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3" w:rsidRDefault="006B028D" w:rsidP="00BC3FB2">
      <w:pPr>
        <w:pStyle w:val="Rubrikstor"/>
        <w:rPr>
          <w:rFonts w:cs="Arial"/>
          <w:b/>
          <w:bCs/>
          <w:color w:val="007597"/>
          <w:spacing w:val="-2"/>
          <w:sz w:val="72"/>
          <w:szCs w:val="72"/>
        </w:rPr>
      </w:pPr>
      <w:r w:rsidRPr="005667AF">
        <w:rPr>
          <w:noProof/>
          <w:color w:val="007597"/>
          <w:sz w:val="68"/>
          <w:szCs w:val="6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2F8F" wp14:editId="0DA7486F">
                <wp:simplePos x="0" y="0"/>
                <wp:positionH relativeFrom="column">
                  <wp:posOffset>3647440</wp:posOffset>
                </wp:positionH>
                <wp:positionV relativeFrom="paragraph">
                  <wp:posOffset>166370</wp:posOffset>
                </wp:positionV>
                <wp:extent cx="2010410" cy="1403985"/>
                <wp:effectExtent l="152400" t="381000" r="142240" b="3968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01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8D" w:rsidRPr="005667AF" w:rsidRDefault="006B028D" w:rsidP="006B028D">
                            <w:pPr>
                              <w:rPr>
                                <w:b/>
                                <w:color w:val="FF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67AF">
                              <w:rPr>
                                <w:b/>
                                <w:color w:val="FF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7.2pt;margin-top:13.1pt;width:158.3pt;height:110.55pt;rotation:1593665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">
                <v:textbox style="mso-fit-shape-to-text:t">
                  <w:txbxContent>
                    <w:p w:rsidR="006B028D" w:rsidRPr="005667AF" w:rsidRDefault="006B028D" w:rsidP="006B028D">
                      <w:pPr>
                        <w:rPr>
                          <w:b/>
                          <w:color w:val="FF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67AF">
                        <w:rPr>
                          <w:b/>
                          <w:color w:val="FF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</w:p>
                  </w:txbxContent>
                </v:textbox>
              </v:shape>
            </w:pict>
          </mc:Fallback>
        </mc:AlternateContent>
      </w:r>
    </w:p>
    <w:p w:rsidR="00BC3FB2" w:rsidRPr="008855B7" w:rsidRDefault="00CC5C0D" w:rsidP="00BC3FB2">
      <w:pPr>
        <w:pStyle w:val="Rubrikstor"/>
        <w:rPr>
          <w:rFonts w:cs="Arial"/>
          <w:b/>
          <w:bCs/>
          <w:color w:val="007597"/>
          <w:spacing w:val="-2"/>
          <w:sz w:val="72"/>
          <w:szCs w:val="72"/>
        </w:rPr>
      </w:pPr>
      <w:r>
        <w:rPr>
          <w:rFonts w:cs="Arial"/>
          <w:b/>
          <w:bCs/>
          <w:color w:val="007597"/>
          <w:spacing w:val="-2"/>
          <w:sz w:val="72"/>
          <w:szCs w:val="72"/>
        </w:rPr>
        <w:t>L</w:t>
      </w:r>
      <w:r w:rsidR="00392988">
        <w:rPr>
          <w:rFonts w:cs="Arial"/>
          <w:b/>
          <w:bCs/>
          <w:color w:val="007597"/>
          <w:spacing w:val="-2"/>
          <w:sz w:val="72"/>
          <w:szCs w:val="72"/>
        </w:rPr>
        <w:t>uftnings</w:t>
      </w:r>
      <w:r w:rsidR="00BC3FB2">
        <w:rPr>
          <w:rFonts w:cs="Arial"/>
          <w:b/>
          <w:bCs/>
          <w:color w:val="007597"/>
          <w:spacing w:val="-2"/>
          <w:sz w:val="72"/>
          <w:szCs w:val="72"/>
        </w:rPr>
        <w:t>rör</w:t>
      </w: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4"/>
      </w:tblGrid>
      <w:tr w:rsidR="00BC3FB2" w:rsidTr="00353C58">
        <w:trPr>
          <w:trHeight w:val="5203"/>
          <w:jc w:val="center"/>
        </w:trPr>
        <w:tc>
          <w:tcPr>
            <w:tcW w:w="7364" w:type="dxa"/>
          </w:tcPr>
          <w:p w:rsidR="00BC3FB2" w:rsidRDefault="00BC3FB2" w:rsidP="00F70FDF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285078</wp:posOffset>
                  </wp:positionV>
                  <wp:extent cx="4766310" cy="2818130"/>
                  <wp:effectExtent l="0" t="0" r="0" b="1270"/>
                  <wp:wrapNone/>
                  <wp:docPr id="44" name="Bildobjekt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ftningrör, ena har brutits a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310" cy="281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3FB2" w:rsidRPr="00BC3FB2" w:rsidRDefault="00BC3FB2" w:rsidP="00BC3FB2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  <w:r w:rsidRPr="00BC3FB2">
        <w:rPr>
          <w:rFonts w:ascii="Times New Roman" w:hAnsi="Times New Roman" w:cs="Times New Roman"/>
          <w:color w:val="000000"/>
        </w:rPr>
        <w:t xml:space="preserve">Det är viktigt </w:t>
      </w:r>
      <w:r w:rsidR="00CC5C0D">
        <w:rPr>
          <w:rFonts w:ascii="Times New Roman" w:hAnsi="Times New Roman" w:cs="Times New Roman"/>
          <w:color w:val="000000"/>
        </w:rPr>
        <w:t xml:space="preserve">att en markbaserad anläggning är ventilerad och </w:t>
      </w:r>
      <w:r w:rsidR="00392988">
        <w:rPr>
          <w:rFonts w:ascii="Times New Roman" w:hAnsi="Times New Roman" w:cs="Times New Roman"/>
          <w:color w:val="000000"/>
        </w:rPr>
        <w:t>att luftningsr</w:t>
      </w:r>
      <w:r w:rsidRPr="00BC3FB2">
        <w:rPr>
          <w:rFonts w:ascii="Times New Roman" w:hAnsi="Times New Roman" w:cs="Times New Roman"/>
          <w:color w:val="000000"/>
        </w:rPr>
        <w:t xml:space="preserve">ören är försedda med lock eller huv. Lockets funktion är att förhindra att löv, kvistar eller </w:t>
      </w:r>
      <w:r w:rsidR="00CE1033">
        <w:rPr>
          <w:rFonts w:ascii="Times New Roman" w:hAnsi="Times New Roman" w:cs="Times New Roman"/>
          <w:color w:val="000000"/>
        </w:rPr>
        <w:t>djur</w:t>
      </w:r>
      <w:r w:rsidRPr="00BC3FB2">
        <w:rPr>
          <w:rFonts w:ascii="Times New Roman" w:hAnsi="Times New Roman" w:cs="Times New Roman"/>
          <w:color w:val="000000"/>
        </w:rPr>
        <w:t xml:space="preserve"> kommer in i röret och täpper igen luftningen. </w:t>
      </w:r>
    </w:p>
    <w:p w:rsidR="00BC3FB2" w:rsidRPr="00BC3FB2" w:rsidRDefault="00BC3FB2" w:rsidP="00BC3FB2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</w:p>
    <w:p w:rsidR="00BC3FB2" w:rsidRDefault="00392988" w:rsidP="00BC3FB2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Luftnings</w:t>
      </w:r>
      <w:r w:rsidR="00BC3FB2" w:rsidRPr="00BC3FB2">
        <w:rPr>
          <w:rFonts w:ascii="Times New Roman" w:hAnsi="Times New Roman" w:cs="Times New Roman"/>
          <w:color w:val="000000"/>
        </w:rPr>
        <w:t xml:space="preserve">rören kan vara försedda med olika typer av lock. Det viktiga är att locket inte är så tätt att luftningen inte fungerar. </w:t>
      </w:r>
      <w:r w:rsidR="00E624E1">
        <w:rPr>
          <w:rFonts w:ascii="Times New Roman" w:hAnsi="Times New Roman" w:cs="Times New Roman"/>
          <w:color w:val="000000"/>
        </w:rPr>
        <w:t xml:space="preserve">I anläggningen finns mikroorganismer som är beroende av syre för att kunna sköta reningen av avloppsvattnet. </w:t>
      </w:r>
    </w:p>
    <w:p w:rsidR="00353C58" w:rsidRDefault="00353C58" w:rsidP="00BC3FB2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</w:p>
    <w:p w:rsidR="00BE7DFD" w:rsidRPr="00BC3FB2" w:rsidRDefault="00BE7DFD" w:rsidP="00BC3FB2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BC3FB2" w:rsidTr="00F70FDF">
        <w:tc>
          <w:tcPr>
            <w:tcW w:w="3793" w:type="dxa"/>
          </w:tcPr>
          <w:p w:rsidR="00BC3FB2" w:rsidRDefault="00BC3FB2" w:rsidP="00F70FDF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2E9C8A0C" wp14:editId="4668B312">
                  <wp:extent cx="2396836" cy="1798469"/>
                  <wp:effectExtent l="0" t="0" r="3810" b="0"/>
                  <wp:docPr id="45" name="Bildobjek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25, luftarrö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16" r="1143" b="13278"/>
                          <a:stretch/>
                        </pic:blipFill>
                        <pic:spPr bwMode="auto">
                          <a:xfrm>
                            <a:off x="0" y="0"/>
                            <a:ext cx="239887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BC3FB2" w:rsidRDefault="00BC3FB2" w:rsidP="00F70FDF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39AA82AB" wp14:editId="5D63BEC0">
                  <wp:extent cx="2399639" cy="1797087"/>
                  <wp:effectExtent l="0" t="0" r="1270" b="0"/>
                  <wp:docPr id="46" name="Bildobjekt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ftarrö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830"/>
                          <a:stretch/>
                        </pic:blipFill>
                        <pic:spPr bwMode="auto">
                          <a:xfrm>
                            <a:off x="0" y="0"/>
                            <a:ext cx="2401200" cy="179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FB2" w:rsidTr="00F70FDF">
        <w:tc>
          <w:tcPr>
            <w:tcW w:w="3793" w:type="dxa"/>
          </w:tcPr>
          <w:p w:rsidR="00BC3FB2" w:rsidRPr="00E07119" w:rsidRDefault="00BC3FB2" w:rsidP="00BC3FB2">
            <w:pPr>
              <w:pStyle w:val="bild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119">
              <w:rPr>
                <w:rFonts w:ascii="Arial" w:hAnsi="Arial" w:cs="Arial"/>
                <w:bCs/>
                <w:sz w:val="18"/>
                <w:szCs w:val="18"/>
              </w:rPr>
              <w:t>Locket ska vara något uppdraget för att få en luftspringa.</w:t>
            </w:r>
          </w:p>
          <w:p w:rsidR="00BC3FB2" w:rsidRDefault="00BC3FB2" w:rsidP="00F70FDF">
            <w:pPr>
              <w:pStyle w:val="bildtext"/>
              <w:jc w:val="left"/>
            </w:pPr>
          </w:p>
          <w:p w:rsidR="00BC3FB2" w:rsidRPr="008855B7" w:rsidRDefault="00BC3FB2" w:rsidP="00F70FDF">
            <w:pPr>
              <w:pStyle w:val="Mellanrubrikmindre"/>
              <w:rPr>
                <w:noProof/>
                <w:color w:val="007597"/>
                <w:sz w:val="22"/>
                <w:szCs w:val="22"/>
                <w:lang w:eastAsia="sv-SE"/>
              </w:rPr>
            </w:pPr>
          </w:p>
        </w:tc>
        <w:tc>
          <w:tcPr>
            <w:tcW w:w="3793" w:type="dxa"/>
          </w:tcPr>
          <w:p w:rsidR="00BC3FB2" w:rsidRPr="00E07119" w:rsidRDefault="00BC3FB2" w:rsidP="00BC3FB2">
            <w:pPr>
              <w:pStyle w:val="bild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119">
              <w:rPr>
                <w:rFonts w:ascii="Arial" w:hAnsi="Arial" w:cs="Arial"/>
                <w:bCs/>
                <w:sz w:val="18"/>
                <w:szCs w:val="18"/>
              </w:rPr>
              <w:lastRenderedPageBreak/>
              <w:t>Det finns olika typer av lock.</w:t>
            </w:r>
          </w:p>
          <w:p w:rsidR="00BC3FB2" w:rsidRPr="007E3AC3" w:rsidRDefault="00BC3FB2" w:rsidP="00F70FDF">
            <w:pPr>
              <w:pStyle w:val="bildtext"/>
              <w:jc w:val="left"/>
            </w:pPr>
          </w:p>
        </w:tc>
      </w:tr>
    </w:tbl>
    <w:p w:rsidR="00E624E1" w:rsidRPr="00E07119" w:rsidRDefault="0054576B" w:rsidP="00E624E1">
      <w:pPr>
        <w:pStyle w:val="Rubrik2"/>
        <w:rPr>
          <w:rFonts w:ascii="Arial Black" w:hAnsi="Arial Black"/>
        </w:rPr>
      </w:pPr>
      <w:r w:rsidRPr="00E07119">
        <w:rPr>
          <w:rFonts w:ascii="Arial Black" w:hAnsi="Arial Black"/>
        </w:rPr>
        <w:lastRenderedPageBreak/>
        <w:t>Möjliga å</w:t>
      </w:r>
      <w:r w:rsidR="00E624E1" w:rsidRPr="00E07119">
        <w:rPr>
          <w:rFonts w:ascii="Arial Black" w:hAnsi="Arial Black"/>
        </w:rPr>
        <w:t>tgärder:</w:t>
      </w:r>
    </w:p>
    <w:p w:rsidR="00E624E1" w:rsidRPr="00353C58" w:rsidRDefault="00E624E1" w:rsidP="00E624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353C58">
        <w:rPr>
          <w:rFonts w:ascii="Times New Roman" w:hAnsi="Times New Roman" w:cs="Times New Roman"/>
        </w:rPr>
        <w:t xml:space="preserve">Se till att anläggningen är </w:t>
      </w:r>
      <w:r w:rsidR="00392988" w:rsidRPr="00353C58">
        <w:rPr>
          <w:rFonts w:ascii="Times New Roman" w:hAnsi="Times New Roman" w:cs="Times New Roman"/>
        </w:rPr>
        <w:t>luftad – komplettera med luftningsrör</w:t>
      </w:r>
      <w:r w:rsidRPr="00353C58">
        <w:rPr>
          <w:rFonts w:ascii="Times New Roman" w:hAnsi="Times New Roman" w:cs="Times New Roman"/>
        </w:rPr>
        <w:t xml:space="preserve"> om det saknas. Detta är speciellt viktigt om det är täta jordlager och om anläggningen ligger djupt.</w:t>
      </w:r>
    </w:p>
    <w:p w:rsidR="00E624E1" w:rsidRPr="00353C58" w:rsidRDefault="00E624E1" w:rsidP="00E624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353C58">
        <w:rPr>
          <w:rFonts w:ascii="Times New Roman" w:hAnsi="Times New Roman" w:cs="Times New Roman"/>
        </w:rPr>
        <w:t xml:space="preserve">Se till att det finns lock </w:t>
      </w:r>
      <w:r w:rsidR="00AD4433" w:rsidRPr="00353C58">
        <w:rPr>
          <w:rFonts w:ascii="Times New Roman" w:hAnsi="Times New Roman" w:cs="Times New Roman"/>
        </w:rPr>
        <w:t xml:space="preserve">på anläggningens luftningsrör </w:t>
      </w:r>
      <w:r w:rsidRPr="00353C58">
        <w:rPr>
          <w:rFonts w:ascii="Times New Roman" w:hAnsi="Times New Roman" w:cs="Times New Roman"/>
        </w:rPr>
        <w:t>och att de inte sluter tätt.</w:t>
      </w:r>
      <w:bookmarkStart w:id="0" w:name="_GoBack"/>
      <w:bookmarkEnd w:id="0"/>
    </w:p>
    <w:p w:rsidR="00E624E1" w:rsidRPr="00353C58" w:rsidRDefault="00E624E1" w:rsidP="00E624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353C58">
        <w:rPr>
          <w:rFonts w:ascii="Times New Roman" w:hAnsi="Times New Roman" w:cs="Times New Roman"/>
        </w:rPr>
        <w:t xml:space="preserve">Kontrollera att det finns </w:t>
      </w:r>
      <w:r w:rsidR="00AD4433" w:rsidRPr="00353C58">
        <w:rPr>
          <w:rFonts w:ascii="Times New Roman" w:hAnsi="Times New Roman" w:cs="Times New Roman"/>
        </w:rPr>
        <w:t xml:space="preserve">förbindelse mellan slamavskiljaren och </w:t>
      </w:r>
      <w:r w:rsidRPr="00353C58">
        <w:rPr>
          <w:rFonts w:ascii="Times New Roman" w:hAnsi="Times New Roman" w:cs="Times New Roman"/>
        </w:rPr>
        <w:t>luftning över taknock – annars blir det dåligt drag genom anläggningen</w:t>
      </w:r>
      <w:r w:rsidR="00725611" w:rsidRPr="00353C58">
        <w:rPr>
          <w:rFonts w:ascii="Times New Roman" w:hAnsi="Times New Roman" w:cs="Times New Roman"/>
        </w:rPr>
        <w:t xml:space="preserve">. </w:t>
      </w:r>
    </w:p>
    <w:p w:rsidR="00F010E7" w:rsidRPr="00353C58" w:rsidRDefault="00F010E7" w:rsidP="00F010E7">
      <w:pPr>
        <w:pStyle w:val="Liststycke"/>
        <w:ind w:left="771"/>
        <w:rPr>
          <w:rFonts w:ascii="Times New Roman" w:hAnsi="Times New Roman" w:cs="Times New Roman"/>
        </w:rPr>
      </w:pPr>
    </w:p>
    <w:p w:rsidR="00F010E7" w:rsidRPr="00353C58" w:rsidRDefault="00F010E7" w:rsidP="00F010E7">
      <w:pPr>
        <w:rPr>
          <w:rFonts w:ascii="Times New Roman" w:hAnsi="Times New Roman" w:cs="Times New Roman"/>
        </w:rPr>
      </w:pPr>
      <w:r w:rsidRPr="00353C58">
        <w:rPr>
          <w:rFonts w:ascii="Times New Roman" w:hAnsi="Times New Roman" w:cs="Times New Roman"/>
        </w:rPr>
        <w:t>Specialfall: om anläggningen är försedd med pumpning är det inte säkert att den har luftningsrör enligt ovan. Kontrollera i sådana fall den tekniska beskrivningen i anläggningens tillståndshandlingar och diskutera eventuellt b</w:t>
      </w:r>
      <w:r w:rsidR="006B028D" w:rsidRPr="00353C58">
        <w:rPr>
          <w:rFonts w:ascii="Times New Roman" w:hAnsi="Times New Roman" w:cs="Times New Roman"/>
        </w:rPr>
        <w:t>ehov av luftningsrör med sakkunnig</w:t>
      </w:r>
      <w:r w:rsidR="00353C58">
        <w:rPr>
          <w:rFonts w:ascii="Times New Roman" w:hAnsi="Times New Roman" w:cs="Times New Roman"/>
        </w:rPr>
        <w:t>.</w:t>
      </w:r>
    </w:p>
    <w:sectPr w:rsidR="00F010E7" w:rsidRPr="00353C58" w:rsidSect="00CD6A53">
      <w:headerReference w:type="default" r:id="rId11"/>
      <w:footerReference w:type="default" r:id="rId12"/>
      <w:pgSz w:w="11906" w:h="16838"/>
      <w:pgMar w:top="1440" w:right="2268" w:bottom="2268" w:left="226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19" w:rsidRDefault="00E07119" w:rsidP="001F1AFC">
      <w:pPr>
        <w:spacing w:after="0" w:line="240" w:lineRule="auto"/>
      </w:pPr>
      <w:r>
        <w:separator/>
      </w:r>
    </w:p>
  </w:endnote>
  <w:endnote w:type="continuationSeparator" w:id="0">
    <w:p w:rsidR="00E07119" w:rsidRDefault="00E07119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126"/>
    </w:tblGrid>
    <w:tr w:rsidR="005410CB" w:rsidTr="0016460D">
      <w:tc>
        <w:tcPr>
          <w:tcW w:w="1384" w:type="dxa"/>
        </w:tcPr>
        <w:p w:rsidR="009F442A" w:rsidRDefault="0016460D" w:rsidP="005571A5">
          <w:pPr>
            <w:pStyle w:val="Kontakt"/>
            <w:jc w:val="left"/>
          </w:pPr>
          <w:r w:rsidRPr="009F442A">
            <w:rPr>
              <w:noProof/>
              <w:color w:val="FF0000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2D668446" wp14:editId="50ED4ECA">
                    <wp:simplePos x="0" y="0"/>
                    <wp:positionH relativeFrom="column">
                      <wp:posOffset>-1448435</wp:posOffset>
                    </wp:positionH>
                    <wp:positionV relativeFrom="page">
                      <wp:posOffset>-215900</wp:posOffset>
                    </wp:positionV>
                    <wp:extent cx="7624445" cy="1518285"/>
                    <wp:effectExtent l="0" t="0" r="0" b="5715"/>
                    <wp:wrapNone/>
                    <wp:docPr id="6" name="Rektange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4445" cy="1518285"/>
                            </a:xfrm>
                            <a:prstGeom prst="rect">
                              <a:avLst/>
                            </a:prstGeom>
                            <a:solidFill>
                              <a:srgbClr val="97D5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6" o:spid="_x0000_s1026" style="position:absolute;margin-left:-114.05pt;margin-top:-17pt;width:600.35pt;height:1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" fillcolor="#97d5e0" stroked="f" strokeweight="2pt">
                    <w10:wrap anchory="page"/>
                    <w10:anchorlock/>
                  </v:rect>
                </w:pict>
              </mc:Fallback>
            </mc:AlternateContent>
          </w:r>
          <w:r w:rsidR="005571A5">
            <w:rPr>
              <w:noProof/>
              <w:color w:val="FF0000"/>
              <w:lang w:eastAsia="sv-SE"/>
            </w:rPr>
            <w:t xml:space="preserve"> </w:t>
          </w:r>
          <w:r w:rsidR="005571A5">
            <w:rPr>
              <w:noProof/>
              <w:color w:val="FF0000"/>
              <w:lang w:eastAsia="sv-SE"/>
            </w:rPr>
            <w:drawing>
              <wp:inline distT="0" distB="0" distL="0" distR="0" wp14:anchorId="3AF481A9" wp14:editId="511F07E9">
                <wp:extent cx="682752" cy="899160"/>
                <wp:effectExtent l="0" t="0" r="317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empellog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  <w:vAlign w:val="bottom"/>
        </w:tcPr>
        <w:p w:rsidR="001C7973" w:rsidRDefault="005410CB" w:rsidP="005410CB">
          <w:pPr>
            <w:pStyle w:val="Kontakt"/>
            <w:spacing w:line="360" w:lineRule="auto"/>
            <w:jc w:val="left"/>
            <w:rPr>
              <w:sz w:val="20"/>
              <w:szCs w:val="20"/>
            </w:rPr>
          </w:pPr>
          <w:r w:rsidRPr="005410CB">
            <w:rPr>
              <w:sz w:val="20"/>
              <w:szCs w:val="20"/>
            </w:rPr>
            <w:t xml:space="preserve">[kommunens namn] </w:t>
          </w:r>
          <w:r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[förvaltningen]</w:t>
          </w:r>
          <w:r w:rsidR="001C7973">
            <w:rPr>
              <w:sz w:val="20"/>
              <w:szCs w:val="20"/>
            </w:rPr>
            <w:t xml:space="preserve">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[postnummer ort] </w:t>
          </w:r>
        </w:p>
        <w:p w:rsidR="005410CB" w:rsidRDefault="005410CB" w:rsidP="001C7973">
          <w:pPr>
            <w:pStyle w:val="Kontakt"/>
            <w:spacing w:line="360" w:lineRule="auto"/>
            <w:jc w:val="left"/>
          </w:pPr>
          <w:r w:rsidRPr="005410CB">
            <w:rPr>
              <w:sz w:val="20"/>
              <w:szCs w:val="20"/>
            </w:rPr>
            <w:t xml:space="preserve">Telefon </w:t>
          </w:r>
          <w:proofErr w:type="spellStart"/>
          <w:r w:rsidRPr="005410CB">
            <w:rPr>
              <w:sz w:val="20"/>
              <w:szCs w:val="20"/>
            </w:rPr>
            <w:t>xxx-xx</w:t>
          </w:r>
          <w:proofErr w:type="spellEnd"/>
          <w:r w:rsidRPr="005410CB">
            <w:rPr>
              <w:sz w:val="20"/>
              <w:szCs w:val="20"/>
            </w:rPr>
            <w:t xml:space="preserve"> xx </w:t>
          </w:r>
          <w:proofErr w:type="spellStart"/>
          <w:r w:rsidRPr="005410CB">
            <w:rPr>
              <w:sz w:val="20"/>
              <w:szCs w:val="20"/>
            </w:rPr>
            <w:t>xx</w:t>
          </w:r>
          <w:proofErr w:type="spellEnd"/>
          <w:r w:rsidR="001C7973">
            <w:rPr>
              <w:sz w:val="20"/>
              <w:szCs w:val="20"/>
            </w:rPr>
            <w:t xml:space="preserve">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="001C7973">
            <w:rPr>
              <w:sz w:val="20"/>
              <w:szCs w:val="20"/>
            </w:rPr>
            <w:t xml:space="preserve"> </w:t>
          </w:r>
          <w:r w:rsidRPr="005410CB">
            <w:rPr>
              <w:sz w:val="20"/>
              <w:szCs w:val="20"/>
            </w:rPr>
            <w:t xml:space="preserve">[e-postadess]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[webbplats]</w:t>
          </w:r>
        </w:p>
      </w:tc>
    </w:tr>
  </w:tbl>
  <w:p w:rsidR="00486C36" w:rsidRPr="005410CB" w:rsidRDefault="00486C36" w:rsidP="005410C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19" w:rsidRDefault="00E07119" w:rsidP="001F1AFC">
      <w:pPr>
        <w:spacing w:after="0" w:line="240" w:lineRule="auto"/>
      </w:pPr>
      <w:r>
        <w:separator/>
      </w:r>
    </w:p>
  </w:footnote>
  <w:footnote w:type="continuationSeparator" w:id="0">
    <w:p w:rsidR="00E07119" w:rsidRDefault="00E07119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FC" w:rsidRDefault="001F1AFC">
    <w:pPr>
      <w:pStyle w:val="Sidhuvud"/>
    </w:pPr>
  </w:p>
  <w:p w:rsidR="001F1AFC" w:rsidRDefault="001F1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19"/>
    <w:rsid w:val="000022E6"/>
    <w:rsid w:val="000039F2"/>
    <w:rsid w:val="00007ABF"/>
    <w:rsid w:val="00034EA3"/>
    <w:rsid w:val="00111CFE"/>
    <w:rsid w:val="0016460D"/>
    <w:rsid w:val="001C1DCE"/>
    <w:rsid w:val="001C7973"/>
    <w:rsid w:val="001E507F"/>
    <w:rsid w:val="001F1AFC"/>
    <w:rsid w:val="00234DC2"/>
    <w:rsid w:val="00283023"/>
    <w:rsid w:val="002B15C9"/>
    <w:rsid w:val="003325CD"/>
    <w:rsid w:val="00353C58"/>
    <w:rsid w:val="00392988"/>
    <w:rsid w:val="00396F4B"/>
    <w:rsid w:val="003A5C8A"/>
    <w:rsid w:val="00420C20"/>
    <w:rsid w:val="00421A11"/>
    <w:rsid w:val="00486C36"/>
    <w:rsid w:val="004A297E"/>
    <w:rsid w:val="004F3895"/>
    <w:rsid w:val="004F62EB"/>
    <w:rsid w:val="005410CB"/>
    <w:rsid w:val="0054576B"/>
    <w:rsid w:val="005571A5"/>
    <w:rsid w:val="005A2FFA"/>
    <w:rsid w:val="00614145"/>
    <w:rsid w:val="00661326"/>
    <w:rsid w:val="006A1909"/>
    <w:rsid w:val="006B028D"/>
    <w:rsid w:val="00725611"/>
    <w:rsid w:val="007B2211"/>
    <w:rsid w:val="007E3AC3"/>
    <w:rsid w:val="007E7F64"/>
    <w:rsid w:val="008855B7"/>
    <w:rsid w:val="008D59CF"/>
    <w:rsid w:val="008F692C"/>
    <w:rsid w:val="009139E8"/>
    <w:rsid w:val="00936193"/>
    <w:rsid w:val="00980D64"/>
    <w:rsid w:val="009E0FE4"/>
    <w:rsid w:val="009F442A"/>
    <w:rsid w:val="00A2666B"/>
    <w:rsid w:val="00A472AE"/>
    <w:rsid w:val="00AA3501"/>
    <w:rsid w:val="00AD4433"/>
    <w:rsid w:val="00B74BF2"/>
    <w:rsid w:val="00BA20AA"/>
    <w:rsid w:val="00BB1D41"/>
    <w:rsid w:val="00BC3FB2"/>
    <w:rsid w:val="00BE7DFD"/>
    <w:rsid w:val="00CC5C0D"/>
    <w:rsid w:val="00CC6B33"/>
    <w:rsid w:val="00CD025C"/>
    <w:rsid w:val="00CD6A53"/>
    <w:rsid w:val="00CE1033"/>
    <w:rsid w:val="00CE6FC5"/>
    <w:rsid w:val="00D96717"/>
    <w:rsid w:val="00DA63E7"/>
    <w:rsid w:val="00DA6503"/>
    <w:rsid w:val="00DB278D"/>
    <w:rsid w:val="00DE7603"/>
    <w:rsid w:val="00E07119"/>
    <w:rsid w:val="00E624E1"/>
    <w:rsid w:val="00F010E7"/>
    <w:rsid w:val="00F05E12"/>
    <w:rsid w:val="00F542FD"/>
    <w:rsid w:val="00F7732D"/>
    <w:rsid w:val="00F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Luftningsrör_mars2015</Template>
  <TotalTime>2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Thyrsson</dc:creator>
  <cp:lastModifiedBy>Madeleine Thyrsson</cp:lastModifiedBy>
  <cp:revision>1</cp:revision>
  <cp:lastPrinted>2015-01-09T09:48:00Z</cp:lastPrinted>
  <dcterms:created xsi:type="dcterms:W3CDTF">2015-03-17T10:33:00Z</dcterms:created>
  <dcterms:modified xsi:type="dcterms:W3CDTF">2015-03-17T10:35:00Z</dcterms:modified>
</cp:coreProperties>
</file>