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F51217" w14:textId="77777777" w:rsidR="00C412F0" w:rsidRPr="00701FA8" w:rsidRDefault="00C412F0" w:rsidP="00C412F0">
      <w:pPr>
        <w:pStyle w:val="Rubrik1"/>
        <w:rPr>
          <w:rFonts w:asciiTheme="minorHAnsi" w:hAnsiTheme="minorHAnsi"/>
        </w:rPr>
      </w:pPr>
      <w:r w:rsidRPr="00701FA8">
        <w:rPr>
          <w:rFonts w:asciiTheme="minorHAnsi" w:hAnsiTheme="minorHAnsi"/>
        </w:rPr>
        <w:t>Havsmiljödirektivets inledande bedömning</w:t>
      </w:r>
    </w:p>
    <w:p w14:paraId="68C3D525" w14:textId="52F82F85" w:rsidR="00354126" w:rsidRPr="00701FA8" w:rsidRDefault="007102BB" w:rsidP="00354126">
      <w:pPr>
        <w:pStyle w:val="Rubrik2"/>
        <w:rPr>
          <w:rFonts w:asciiTheme="minorHAnsi" w:hAnsiTheme="minorHAnsi"/>
        </w:rPr>
      </w:pPr>
      <w:r w:rsidRPr="00701FA8">
        <w:rPr>
          <w:rFonts w:asciiTheme="minorHAnsi" w:hAnsiTheme="minorHAnsi"/>
        </w:rPr>
        <w:t>Effektbaserad miljöövervakning av organiska tennföreningar</w:t>
      </w:r>
    </w:p>
    <w:p w14:paraId="3BD4CFA6" w14:textId="77777777" w:rsidR="00C412F0" w:rsidRPr="00701FA8" w:rsidRDefault="00C412F0" w:rsidP="00C412F0">
      <w:pPr>
        <w:pStyle w:val="Brdtext"/>
        <w:rPr>
          <w:rFonts w:asciiTheme="minorHAnsi" w:hAnsiTheme="minorHAnsi"/>
        </w:rPr>
      </w:pPr>
      <w:r w:rsidRPr="00701FA8">
        <w:rPr>
          <w:rFonts w:asciiTheme="minorHAnsi" w:hAnsiTheme="minorHAnsi"/>
          <w:noProof/>
          <w:lang w:eastAsia="sv-SE"/>
        </w:rPr>
        <mc:AlternateContent>
          <mc:Choice Requires="wps">
            <w:drawing>
              <wp:anchor distT="0" distB="0" distL="114300" distR="114300" simplePos="0" relativeHeight="251659264" behindDoc="0" locked="0" layoutInCell="1" allowOverlap="1" wp14:anchorId="47328212" wp14:editId="6948802D">
                <wp:simplePos x="0" y="0"/>
                <wp:positionH relativeFrom="column">
                  <wp:posOffset>-81915</wp:posOffset>
                </wp:positionH>
                <wp:positionV relativeFrom="paragraph">
                  <wp:posOffset>69850</wp:posOffset>
                </wp:positionV>
                <wp:extent cx="5718810" cy="4343400"/>
                <wp:effectExtent l="0" t="0" r="21590" b="25400"/>
                <wp:wrapNone/>
                <wp:docPr id="30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8810" cy="4343400"/>
                        </a:xfrm>
                        <a:prstGeom prst="rect">
                          <a:avLst/>
                        </a:prstGeom>
                        <a:solidFill>
                          <a:srgbClr val="FFFFFF"/>
                        </a:solidFill>
                        <a:ln w="9525">
                          <a:solidFill>
                            <a:srgbClr val="000000"/>
                          </a:solidFill>
                          <a:miter lim="800000"/>
                          <a:headEnd/>
                          <a:tailEnd/>
                        </a:ln>
                      </wps:spPr>
                      <wps:txbx>
                        <w:txbxContent>
                          <w:p w14:paraId="35535FAF" w14:textId="5204EB12" w:rsidR="00E34A0E" w:rsidRDefault="00E34A0E">
                            <w:r>
                              <w:rPr>
                                <w:noProof/>
                              </w:rPr>
                              <w:drawing>
                                <wp:inline distT="0" distB="0" distL="0" distR="0" wp14:anchorId="21BAF890" wp14:editId="3EBBA525">
                                  <wp:extent cx="5585460" cy="4563533"/>
                                  <wp:effectExtent l="0" t="0" r="2540" b="8890"/>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602_092443.jpg"/>
                                          <pic:cNvPicPr/>
                                        </pic:nvPicPr>
                                        <pic:blipFill rotWithShape="1">
                                          <a:blip r:embed="rId8">
                                            <a:extLst>
                                              <a:ext uri="{28A0092B-C50C-407E-A947-70E740481C1C}">
                                                <a14:useLocalDpi xmlns:a14="http://schemas.microsoft.com/office/drawing/2010/main" val="0"/>
                                              </a:ext>
                                            </a:extLst>
                                          </a:blip>
                                          <a:srcRect t="3865" b="34857"/>
                                          <a:stretch/>
                                        </pic:blipFill>
                                        <pic:spPr bwMode="auto">
                                          <a:xfrm>
                                            <a:off x="0" y="0"/>
                                            <a:ext cx="5586300" cy="4564219"/>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7328212" id="_x0000_t202" coordsize="21600,21600" o:spt="202" path="m,l,21600r21600,l21600,xe">
                <v:stroke joinstyle="miter"/>
                <v:path gradientshapeok="t" o:connecttype="rect"/>
              </v:shapetype>
              <v:shape id="Textruta 2" o:spid="_x0000_s1026" type="#_x0000_t202" style="position:absolute;margin-left:-6.45pt;margin-top:5.5pt;width:450.3pt;height:34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">
                <v:textbox>
                  <w:txbxContent>
                    <w:p w14:paraId="35535FAF" w14:textId="5204EB12" w:rsidR="00E34A0E" w:rsidRDefault="00E34A0E">
                      <w:r>
                        <w:rPr>
                          <w:noProof/>
                        </w:rPr>
                        <w:drawing>
                          <wp:inline distT="0" distB="0" distL="0" distR="0" wp14:anchorId="21BAF890" wp14:editId="3EBBA525">
                            <wp:extent cx="5585460" cy="4563533"/>
                            <wp:effectExtent l="0" t="0" r="2540" b="8890"/>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602_092443.jpg"/>
                                    <pic:cNvPicPr/>
                                  </pic:nvPicPr>
                                  <pic:blipFill rotWithShape="1">
                                    <a:blip r:embed="rId9">
                                      <a:extLst>
                                        <a:ext uri="{28A0092B-C50C-407E-A947-70E740481C1C}">
                                          <a14:useLocalDpi xmlns:a14="http://schemas.microsoft.com/office/drawing/2010/main" val="0"/>
                                        </a:ext>
                                      </a:extLst>
                                    </a:blip>
                                    <a:srcRect t="3865" b="34857"/>
                                    <a:stretch/>
                                  </pic:blipFill>
                                  <pic:spPr bwMode="auto">
                                    <a:xfrm>
                                      <a:off x="0" y="0"/>
                                      <a:ext cx="5586300" cy="4564219"/>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xbxContent>
                </v:textbox>
              </v:shape>
            </w:pict>
          </mc:Fallback>
        </mc:AlternateContent>
      </w:r>
    </w:p>
    <w:p w14:paraId="6E2ED9A9" w14:textId="77777777" w:rsidR="00C412F0" w:rsidRPr="00701FA8" w:rsidRDefault="00C412F0" w:rsidP="00C412F0">
      <w:pPr>
        <w:pStyle w:val="Brdtext"/>
        <w:rPr>
          <w:rFonts w:asciiTheme="minorHAnsi" w:hAnsiTheme="minorHAnsi"/>
        </w:rPr>
      </w:pPr>
    </w:p>
    <w:p w14:paraId="166117BE" w14:textId="77777777" w:rsidR="00354126" w:rsidRPr="00701FA8" w:rsidRDefault="00354126" w:rsidP="0062144B">
      <w:pPr>
        <w:rPr>
          <w:rFonts w:asciiTheme="minorHAnsi" w:hAnsiTheme="minorHAnsi"/>
        </w:rPr>
      </w:pPr>
    </w:p>
    <w:p w14:paraId="25D88481" w14:textId="77777777" w:rsidR="0062144B" w:rsidRPr="00701FA8" w:rsidRDefault="0062144B" w:rsidP="0062144B">
      <w:pPr>
        <w:rPr>
          <w:rFonts w:asciiTheme="minorHAnsi" w:hAnsiTheme="minorHAnsi"/>
        </w:rPr>
      </w:pPr>
    </w:p>
    <w:p w14:paraId="7E601057" w14:textId="77777777" w:rsidR="0062144B" w:rsidRPr="00701FA8" w:rsidRDefault="0062144B" w:rsidP="0062144B">
      <w:pPr>
        <w:rPr>
          <w:rFonts w:asciiTheme="minorHAnsi" w:hAnsiTheme="minorHAnsi"/>
        </w:rPr>
      </w:pPr>
    </w:p>
    <w:p w14:paraId="465FE4BF" w14:textId="77777777" w:rsidR="0062144B" w:rsidRPr="00701FA8" w:rsidRDefault="0062144B" w:rsidP="0062144B">
      <w:pPr>
        <w:rPr>
          <w:rFonts w:asciiTheme="minorHAnsi" w:hAnsiTheme="minorHAnsi"/>
        </w:rPr>
      </w:pPr>
    </w:p>
    <w:p w14:paraId="67D75910" w14:textId="77777777" w:rsidR="0062144B" w:rsidRPr="00701FA8" w:rsidRDefault="0062144B" w:rsidP="0062144B">
      <w:pPr>
        <w:rPr>
          <w:rFonts w:asciiTheme="minorHAnsi" w:hAnsiTheme="minorHAnsi"/>
        </w:rPr>
      </w:pPr>
    </w:p>
    <w:p w14:paraId="4B80A74F" w14:textId="77777777" w:rsidR="0062144B" w:rsidRPr="00701FA8" w:rsidRDefault="0062144B" w:rsidP="0062144B">
      <w:pPr>
        <w:rPr>
          <w:rFonts w:asciiTheme="minorHAnsi" w:hAnsiTheme="minorHAnsi"/>
        </w:rPr>
      </w:pPr>
    </w:p>
    <w:p w14:paraId="219F5C24" w14:textId="77777777" w:rsidR="0062144B" w:rsidRPr="00701FA8" w:rsidRDefault="0062144B" w:rsidP="0062144B">
      <w:pPr>
        <w:rPr>
          <w:rFonts w:asciiTheme="minorHAnsi" w:hAnsiTheme="minorHAnsi"/>
        </w:rPr>
      </w:pPr>
    </w:p>
    <w:p w14:paraId="799E8DC4" w14:textId="77777777" w:rsidR="0062144B" w:rsidRPr="00701FA8" w:rsidRDefault="0062144B" w:rsidP="0062144B">
      <w:pPr>
        <w:rPr>
          <w:rFonts w:asciiTheme="minorHAnsi" w:hAnsiTheme="minorHAnsi"/>
        </w:rPr>
      </w:pPr>
    </w:p>
    <w:p w14:paraId="52B19D5A" w14:textId="77777777" w:rsidR="0062144B" w:rsidRPr="00701FA8" w:rsidRDefault="0062144B" w:rsidP="0062144B">
      <w:pPr>
        <w:rPr>
          <w:rFonts w:asciiTheme="minorHAnsi" w:hAnsiTheme="minorHAnsi"/>
        </w:rPr>
      </w:pPr>
    </w:p>
    <w:p w14:paraId="02EE56FF" w14:textId="77777777" w:rsidR="0062144B" w:rsidRPr="00701FA8" w:rsidRDefault="0062144B" w:rsidP="0062144B">
      <w:pPr>
        <w:rPr>
          <w:rFonts w:asciiTheme="minorHAnsi" w:hAnsiTheme="minorHAnsi"/>
        </w:rPr>
      </w:pPr>
    </w:p>
    <w:p w14:paraId="0C8C2B30" w14:textId="77777777" w:rsidR="0062144B" w:rsidRPr="00701FA8" w:rsidRDefault="0062144B" w:rsidP="0062144B">
      <w:pPr>
        <w:rPr>
          <w:rFonts w:asciiTheme="minorHAnsi" w:hAnsiTheme="minorHAnsi"/>
        </w:rPr>
      </w:pPr>
    </w:p>
    <w:p w14:paraId="78618CE7" w14:textId="77777777" w:rsidR="0062144B" w:rsidRPr="00701FA8" w:rsidRDefault="0062144B" w:rsidP="0062144B">
      <w:pPr>
        <w:rPr>
          <w:rFonts w:asciiTheme="minorHAnsi" w:hAnsiTheme="minorHAnsi"/>
        </w:rPr>
      </w:pPr>
    </w:p>
    <w:p w14:paraId="51678127" w14:textId="77777777" w:rsidR="0062144B" w:rsidRPr="00701FA8" w:rsidRDefault="0062144B" w:rsidP="0062144B">
      <w:pPr>
        <w:rPr>
          <w:rFonts w:asciiTheme="minorHAnsi" w:hAnsiTheme="minorHAnsi"/>
        </w:rPr>
      </w:pPr>
    </w:p>
    <w:p w14:paraId="0AD2A0D8" w14:textId="77777777" w:rsidR="00B63A59" w:rsidRPr="00701FA8" w:rsidRDefault="0062144B" w:rsidP="0062144B">
      <w:pPr>
        <w:rPr>
          <w:rFonts w:asciiTheme="minorHAnsi" w:hAnsiTheme="minorHAnsi"/>
          <w:i/>
        </w:rPr>
      </w:pPr>
      <w:r w:rsidRPr="00701FA8">
        <w:rPr>
          <w:rFonts w:asciiTheme="minorHAnsi" w:hAnsiTheme="minorHAnsi"/>
          <w:i/>
        </w:rPr>
        <w:t>bildtext</w:t>
      </w:r>
    </w:p>
    <w:p w14:paraId="4D71329E" w14:textId="77777777" w:rsidR="0062144B" w:rsidRPr="00701FA8" w:rsidRDefault="0062144B" w:rsidP="00D05BBE">
      <w:pPr>
        <w:pStyle w:val="Brdtext"/>
        <w:rPr>
          <w:rFonts w:asciiTheme="minorHAnsi" w:hAnsiTheme="minorHAnsi"/>
        </w:rPr>
      </w:pPr>
    </w:p>
    <w:p w14:paraId="0AAFC16D" w14:textId="77777777" w:rsidR="0062144B" w:rsidRPr="00701FA8" w:rsidRDefault="0062144B" w:rsidP="00D05BBE">
      <w:pPr>
        <w:pStyle w:val="Brdtext"/>
        <w:rPr>
          <w:rFonts w:asciiTheme="minorHAnsi" w:hAnsiTheme="minorHAnsi"/>
        </w:rPr>
      </w:pPr>
    </w:p>
    <w:p w14:paraId="1D6A2766" w14:textId="77777777" w:rsidR="007F058C" w:rsidRDefault="007F058C" w:rsidP="00D05BBE">
      <w:pPr>
        <w:pStyle w:val="Brdtext"/>
        <w:rPr>
          <w:rFonts w:asciiTheme="minorHAnsi" w:hAnsiTheme="minorHAnsi"/>
        </w:rPr>
      </w:pPr>
    </w:p>
    <w:p w14:paraId="688D1726" w14:textId="2C4A99A1" w:rsidR="00D0220B" w:rsidRPr="00701FA8" w:rsidRDefault="00764336" w:rsidP="00D05BBE">
      <w:pPr>
        <w:pStyle w:val="Brdtext"/>
        <w:rPr>
          <w:rFonts w:asciiTheme="minorHAnsi" w:hAnsiTheme="minorHAnsi"/>
        </w:rPr>
      </w:pPr>
      <w:r w:rsidRPr="00701FA8">
        <w:rPr>
          <w:rFonts w:asciiTheme="minorHAnsi" w:hAnsiTheme="minorHAnsi"/>
        </w:rPr>
        <w:t xml:space="preserve">Havsmiljödirektivet syftar till </w:t>
      </w:r>
      <w:r w:rsidR="000646D0" w:rsidRPr="00701FA8">
        <w:rPr>
          <w:rFonts w:asciiTheme="minorHAnsi" w:hAnsiTheme="minorHAnsi"/>
        </w:rPr>
        <w:t>att uppnå</w:t>
      </w:r>
      <w:r w:rsidR="00F10452" w:rsidRPr="00701FA8">
        <w:rPr>
          <w:rFonts w:asciiTheme="minorHAnsi" w:hAnsiTheme="minorHAnsi"/>
        </w:rPr>
        <w:t xml:space="preserve"> ett hållbart nyttjande av EUs havsområden, samtidigt som biologisk mångfald bevaras och ekosystemen hålls friska och fria från föroreningar. Som en del av </w:t>
      </w:r>
      <w:r w:rsidR="006944D5" w:rsidRPr="00701FA8">
        <w:rPr>
          <w:rFonts w:asciiTheme="minorHAnsi" w:hAnsiTheme="minorHAnsi"/>
        </w:rPr>
        <w:t xml:space="preserve">förvaltningen av havet genomförs vart 6e år en bedömning av havsmiljöns tillstånd, i relation till ett definierat önskvärt tillstånd som karaktäriserar en god miljöstatus. </w:t>
      </w:r>
      <w:r w:rsidR="00C336D1" w:rsidRPr="00701FA8">
        <w:rPr>
          <w:rFonts w:asciiTheme="minorHAnsi" w:hAnsiTheme="minorHAnsi"/>
        </w:rPr>
        <w:t>Som underlag</w:t>
      </w:r>
      <w:r w:rsidR="006944D5" w:rsidRPr="00701FA8">
        <w:rPr>
          <w:rFonts w:asciiTheme="minorHAnsi" w:hAnsiTheme="minorHAnsi"/>
        </w:rPr>
        <w:t xml:space="preserve"> </w:t>
      </w:r>
      <w:r w:rsidR="00354126" w:rsidRPr="00701FA8">
        <w:rPr>
          <w:rFonts w:asciiTheme="minorHAnsi" w:hAnsiTheme="minorHAnsi"/>
        </w:rPr>
        <w:t xml:space="preserve">till bedömningen </w:t>
      </w:r>
      <w:r w:rsidR="006944D5" w:rsidRPr="00701FA8">
        <w:rPr>
          <w:rFonts w:asciiTheme="minorHAnsi" w:hAnsiTheme="minorHAnsi"/>
        </w:rPr>
        <w:t xml:space="preserve">publicerar Havs- och vattenmyndigheten faktablad </w:t>
      </w:r>
      <w:r w:rsidR="0062144B" w:rsidRPr="00701FA8">
        <w:rPr>
          <w:rFonts w:asciiTheme="minorHAnsi" w:hAnsiTheme="minorHAnsi"/>
        </w:rPr>
        <w:t xml:space="preserve">eller liknande rapporter </w:t>
      </w:r>
      <w:r w:rsidR="006944D5" w:rsidRPr="00701FA8">
        <w:rPr>
          <w:rFonts w:asciiTheme="minorHAnsi" w:hAnsiTheme="minorHAnsi"/>
        </w:rPr>
        <w:t xml:space="preserve">som i </w:t>
      </w:r>
      <w:r w:rsidR="0062144B" w:rsidRPr="00701FA8">
        <w:rPr>
          <w:rFonts w:asciiTheme="minorHAnsi" w:hAnsiTheme="minorHAnsi"/>
        </w:rPr>
        <w:t xml:space="preserve">högre </w:t>
      </w:r>
      <w:r w:rsidR="006944D5" w:rsidRPr="00701FA8">
        <w:rPr>
          <w:rFonts w:asciiTheme="minorHAnsi" w:hAnsiTheme="minorHAnsi"/>
        </w:rPr>
        <w:t xml:space="preserve">detalj redovisar de metoder och observationer som </w:t>
      </w:r>
      <w:r w:rsidR="00354126" w:rsidRPr="00701FA8">
        <w:rPr>
          <w:rFonts w:asciiTheme="minorHAnsi" w:hAnsiTheme="minorHAnsi"/>
        </w:rPr>
        <w:t>används</w:t>
      </w:r>
      <w:r w:rsidR="006944D5" w:rsidRPr="00701FA8">
        <w:rPr>
          <w:rFonts w:asciiTheme="minorHAnsi" w:hAnsiTheme="minorHAnsi"/>
        </w:rPr>
        <w:t>. Den samlade bedömningen som görs på en mer sammanfattande nivå finns publicerad i Havs- och vattenmyndighetens rapport xxxx-xx.</w:t>
      </w:r>
      <w:r w:rsidR="00CF517E" w:rsidRPr="00701FA8">
        <w:rPr>
          <w:rFonts w:asciiTheme="minorHAnsi" w:hAnsiTheme="minorHAnsi"/>
        </w:rPr>
        <w:t xml:space="preserve"> Vad som kännetecknar en god miljöstatus, samt miljökvalitetsnormer med indikatorer för Nordsjön och </w:t>
      </w:r>
      <w:r w:rsidR="005C40D6">
        <w:rPr>
          <w:rFonts w:asciiTheme="minorHAnsi" w:hAnsiTheme="minorHAnsi"/>
        </w:rPr>
        <w:t>Östersjön</w:t>
      </w:r>
      <w:r w:rsidR="00CF517E" w:rsidRPr="00701FA8">
        <w:rPr>
          <w:rFonts w:asciiTheme="minorHAnsi" w:hAnsiTheme="minorHAnsi"/>
        </w:rPr>
        <w:t>, fastställs i Havs- och vattenmyndighetens föreskrifter 2012:18.</w:t>
      </w:r>
      <w:r w:rsidR="00D44830" w:rsidRPr="00701FA8">
        <w:rPr>
          <w:rFonts w:asciiTheme="minorHAnsi" w:hAnsiTheme="minorHAnsi"/>
        </w:rPr>
        <w:t xml:space="preserve">Version Nr., </w:t>
      </w:r>
      <w:r w:rsidR="001319EF" w:rsidRPr="00701FA8">
        <w:rPr>
          <w:rFonts w:asciiTheme="minorHAnsi" w:hAnsiTheme="minorHAnsi"/>
        </w:rPr>
        <w:t>Publiceringsdatum.</w:t>
      </w:r>
    </w:p>
    <w:p w14:paraId="2D21E461" w14:textId="1EE5EBEC" w:rsidR="00312E80" w:rsidRPr="00701FA8" w:rsidRDefault="00D0220B" w:rsidP="00312E80">
      <w:pPr>
        <w:pStyle w:val="Brdtext"/>
        <w:rPr>
          <w:rFonts w:asciiTheme="minorHAnsi" w:hAnsiTheme="minorHAnsi"/>
        </w:rPr>
      </w:pPr>
      <w:r w:rsidRPr="00701FA8">
        <w:rPr>
          <w:rFonts w:asciiTheme="minorHAnsi" w:hAnsiTheme="minorHAnsi"/>
        </w:rPr>
        <w:t>Citeras som</w:t>
      </w:r>
      <w:r w:rsidR="0062144B" w:rsidRPr="00701FA8">
        <w:rPr>
          <w:rFonts w:asciiTheme="minorHAnsi" w:hAnsiTheme="minorHAnsi"/>
        </w:rPr>
        <w:t>:</w:t>
      </w:r>
      <w:r w:rsidR="00D05BBE" w:rsidRPr="00701FA8">
        <w:rPr>
          <w:rFonts w:asciiTheme="minorHAnsi" w:hAnsiTheme="minorHAnsi"/>
          <w:sz w:val="24"/>
          <w:szCs w:val="24"/>
        </w:rPr>
        <w:br w:type="page"/>
      </w:r>
      <w:r w:rsidR="00312E80" w:rsidRPr="00701FA8">
        <w:rPr>
          <w:rStyle w:val="Rubrik3Char"/>
          <w:rFonts w:asciiTheme="minorHAnsi" w:hAnsiTheme="minorHAnsi" w:cstheme="majorHAnsi"/>
          <w:sz w:val="24"/>
          <w:szCs w:val="24"/>
        </w:rPr>
        <w:lastRenderedPageBreak/>
        <w:t xml:space="preserve">Sektion 1 Del 1. Sammanfattning </w:t>
      </w:r>
    </w:p>
    <w:p w14:paraId="08432579" w14:textId="77777777" w:rsidR="00312E80" w:rsidRPr="00701FA8" w:rsidRDefault="00312E80" w:rsidP="00312E80">
      <w:pPr>
        <w:pStyle w:val="Brdtext"/>
        <w:rPr>
          <w:rFonts w:asciiTheme="minorHAnsi" w:hAnsiTheme="minorHAnsi"/>
          <w:i/>
        </w:rPr>
      </w:pPr>
      <w:r w:rsidRPr="00701FA8">
        <w:rPr>
          <w:rFonts w:asciiTheme="minorHAnsi" w:hAnsiTheme="minorHAnsi"/>
          <w:i/>
        </w:rPr>
        <w:t>Text riktad till bred publik. Ska minst beröra följande teman. Max ca. 500 ord för de första punkterna och max ca. 500 ord för den sista:</w:t>
      </w:r>
    </w:p>
    <w:p w14:paraId="1C0F2145" w14:textId="445A2C6A" w:rsidR="00312E80" w:rsidRPr="00701FA8" w:rsidRDefault="00312E80" w:rsidP="00312E80">
      <w:pPr>
        <w:pStyle w:val="Liststycke"/>
        <w:ind w:left="0"/>
        <w:rPr>
          <w:rFonts w:asciiTheme="minorHAnsi" w:hAnsiTheme="minorHAnsi"/>
        </w:rPr>
      </w:pPr>
      <w:r w:rsidRPr="00701FA8">
        <w:rPr>
          <w:rFonts w:asciiTheme="minorHAnsi" w:hAnsiTheme="minorHAnsi"/>
        </w:rPr>
        <w:t xml:space="preserve">Imposex hos snäckor orsakas </w:t>
      </w:r>
      <w:r w:rsidR="00D959C5">
        <w:rPr>
          <w:rFonts w:asciiTheme="minorHAnsi" w:hAnsiTheme="minorHAnsi"/>
        </w:rPr>
        <w:t xml:space="preserve">av </w:t>
      </w:r>
      <w:r w:rsidR="006F1354" w:rsidRPr="00701FA8">
        <w:rPr>
          <w:rFonts w:asciiTheme="minorHAnsi" w:hAnsiTheme="minorHAnsi"/>
        </w:rPr>
        <w:t>organiska tennföreningar</w:t>
      </w:r>
      <w:r w:rsidR="00D959C5">
        <w:rPr>
          <w:rFonts w:asciiTheme="minorHAnsi" w:hAnsiTheme="minorHAnsi"/>
        </w:rPr>
        <w:t xml:space="preserve"> (OTC)</w:t>
      </w:r>
      <w:r w:rsidR="006F1354" w:rsidRPr="00701FA8">
        <w:rPr>
          <w:rFonts w:asciiTheme="minorHAnsi" w:hAnsiTheme="minorHAnsi"/>
        </w:rPr>
        <w:t>, och framförallt tributyltenn (TBT)</w:t>
      </w:r>
      <w:r w:rsidR="00D959C5">
        <w:rPr>
          <w:rFonts w:asciiTheme="minorHAnsi" w:hAnsiTheme="minorHAnsi"/>
        </w:rPr>
        <w:t xml:space="preserve"> vilket</w:t>
      </w:r>
      <w:r w:rsidR="006F1354">
        <w:rPr>
          <w:rFonts w:asciiTheme="minorHAnsi" w:hAnsiTheme="minorHAnsi"/>
        </w:rPr>
        <w:t xml:space="preserve"> verkar</w:t>
      </w:r>
      <w:r w:rsidRPr="00701FA8">
        <w:rPr>
          <w:rFonts w:asciiTheme="minorHAnsi" w:hAnsiTheme="minorHAnsi"/>
        </w:rPr>
        <w:t xml:space="preserve"> hormonstörande </w:t>
      </w:r>
      <w:r w:rsidR="006F1354">
        <w:rPr>
          <w:rFonts w:asciiTheme="minorHAnsi" w:hAnsiTheme="minorHAnsi"/>
        </w:rPr>
        <w:t>och medför</w:t>
      </w:r>
      <w:r w:rsidRPr="00701FA8">
        <w:rPr>
          <w:rFonts w:asciiTheme="minorHAnsi" w:hAnsiTheme="minorHAnsi"/>
        </w:rPr>
        <w:t xml:space="preserve"> att honor utvecklar hanliga könsorgan. TBT och andra tennföreningar har använts i båtbottenfärg för att förhindra påväxt på fartygsskrov. Föreningarna är giftiga även vid mycket låga koncentrationer (en miljarddels gram per liter) och är mycket skadliga för det marina livet. TBT påverkar många organismer, men marina snäckor är bland de mest känsliga och därför lämpliga som indikatorer. Hos snäckor blockerar TBT det enzym som omvandlar det hanliga könshormonet testosteron till det honliga könshormonet östrogen och som ett resultat av detta lagras testosteron upp till höga nivåer. Hos vissa djur leder detta till att honorna parallellt med sina egna könsorgan utvecklar hanliga karaktärer som sädesledare och pseudopenis. Flera arter av snäckor påverkas av TBT genom att utveckla imposex, dock i olika grad. Purpursnäckor blir sterila på grund av att könsöppning på honan växer igen. Då de även har ett kort larvstadium där larverna bottenfäller snabbt kan imposex leda till att hela populationer slås ut. Nätsnäckor blir, så vitt man vet, inte sterila och har dessutom ett frisimmande larvstadie och därför påverkas inte populationen i samma utsträckning.</w:t>
      </w:r>
    </w:p>
    <w:p w14:paraId="0B7C1542" w14:textId="77777777" w:rsidR="00312E80" w:rsidRPr="00701FA8" w:rsidRDefault="00312E80" w:rsidP="00312E80">
      <w:pPr>
        <w:pStyle w:val="Liststycke"/>
        <w:ind w:left="0"/>
        <w:rPr>
          <w:rFonts w:asciiTheme="minorHAnsi" w:hAnsiTheme="minorHAnsi"/>
        </w:rPr>
      </w:pPr>
    </w:p>
    <w:p w14:paraId="70C544F1" w14:textId="116EB638" w:rsidR="00445F33" w:rsidRPr="00701FA8" w:rsidRDefault="00312E80" w:rsidP="00445F33">
      <w:pPr>
        <w:pStyle w:val="Liststycke"/>
        <w:ind w:left="0"/>
        <w:rPr>
          <w:rFonts w:asciiTheme="minorHAnsi" w:hAnsiTheme="minorHAnsi"/>
        </w:rPr>
      </w:pPr>
      <w:r w:rsidRPr="00701FA8">
        <w:rPr>
          <w:rFonts w:asciiTheme="minorHAnsi" w:hAnsiTheme="minorHAnsi"/>
        </w:rPr>
        <w:t>TBT började användas i båtbottenfärg i stor utsträckning på 1970</w:t>
      </w:r>
      <w:r w:rsidR="00412E32">
        <w:rPr>
          <w:rFonts w:asciiTheme="minorHAnsi" w:hAnsiTheme="minorHAnsi"/>
        </w:rPr>
        <w:t>-</w:t>
      </w:r>
      <w:r w:rsidRPr="00701FA8">
        <w:rPr>
          <w:rFonts w:asciiTheme="minorHAnsi" w:hAnsiTheme="minorHAnsi"/>
        </w:rPr>
        <w:t>talet, och redan i slutet av 70-talet sågs tydliga effekter på det marina livet. Som en följd av detta har TBT-färger varit förbjudna på fritidsbåtar sedan mitten av 1980-talet, och sedan 2008 är färgerna förbjudna globalt. Trots förbuden finns föreningarna kvar i miljön, och kommer finnas kvar länge. TBT bryts ned relativt sna</w:t>
      </w:r>
      <w:r w:rsidR="00AA133D">
        <w:rPr>
          <w:rFonts w:asciiTheme="minorHAnsi" w:hAnsiTheme="minorHAnsi"/>
        </w:rPr>
        <w:t>bbt i den fria vattenmassan, men</w:t>
      </w:r>
      <w:r w:rsidRPr="00701FA8">
        <w:rPr>
          <w:rFonts w:asciiTheme="minorHAnsi" w:hAnsiTheme="minorHAnsi"/>
        </w:rPr>
        <w:t xml:space="preserve"> det</w:t>
      </w:r>
      <w:r w:rsidR="00AA133D">
        <w:rPr>
          <w:rFonts w:asciiTheme="minorHAnsi" w:hAnsiTheme="minorHAnsi"/>
        </w:rPr>
        <w:t xml:space="preserve"> </w:t>
      </w:r>
      <w:r w:rsidRPr="00701FA8">
        <w:rPr>
          <w:rFonts w:asciiTheme="minorHAnsi" w:hAnsiTheme="minorHAnsi"/>
        </w:rPr>
        <w:t xml:space="preserve">binder </w:t>
      </w:r>
      <w:r w:rsidR="00741AB2">
        <w:rPr>
          <w:rFonts w:asciiTheme="minorHAnsi" w:hAnsiTheme="minorHAnsi"/>
        </w:rPr>
        <w:t xml:space="preserve">också </w:t>
      </w:r>
      <w:r w:rsidRPr="00701FA8">
        <w:rPr>
          <w:rFonts w:asciiTheme="minorHAnsi" w:hAnsiTheme="minorHAnsi"/>
        </w:rPr>
        <w:t xml:space="preserve">till partiklar som sjunker till botten och </w:t>
      </w:r>
      <w:r w:rsidR="00412E32">
        <w:rPr>
          <w:rFonts w:asciiTheme="minorHAnsi" w:hAnsiTheme="minorHAnsi"/>
        </w:rPr>
        <w:t>sedimenterar</w:t>
      </w:r>
      <w:r w:rsidR="00B14185">
        <w:rPr>
          <w:rFonts w:asciiTheme="minorHAnsi" w:hAnsiTheme="minorHAnsi"/>
        </w:rPr>
        <w:t xml:space="preserve"> och </w:t>
      </w:r>
      <w:r w:rsidRPr="00701FA8">
        <w:rPr>
          <w:rFonts w:asciiTheme="minorHAnsi" w:hAnsiTheme="minorHAnsi"/>
        </w:rPr>
        <w:t xml:space="preserve">i sedimentet går nedbrytningen mycket långsamt. </w:t>
      </w:r>
      <w:r w:rsidR="00AA133D">
        <w:rPr>
          <w:rFonts w:asciiTheme="minorHAnsi" w:hAnsiTheme="minorHAnsi"/>
        </w:rPr>
        <w:t>Kontaminerade sediment i grundområden och hamnar kan därför under en lå</w:t>
      </w:r>
      <w:r w:rsidR="00AA133D" w:rsidRPr="00445F33">
        <w:rPr>
          <w:rFonts w:asciiTheme="minorHAnsi" w:hAnsiTheme="minorHAnsi"/>
        </w:rPr>
        <w:t xml:space="preserve">ng tid framöver fungera som en </w:t>
      </w:r>
      <w:r w:rsidR="00445F33" w:rsidRPr="00445F33">
        <w:rPr>
          <w:rFonts w:asciiTheme="minorHAnsi" w:hAnsiTheme="minorHAnsi"/>
        </w:rPr>
        <w:t>spridningskälla när</w:t>
      </w:r>
      <w:r w:rsidRPr="00445F33">
        <w:rPr>
          <w:rFonts w:asciiTheme="minorHAnsi" w:hAnsiTheme="minorHAnsi"/>
        </w:rPr>
        <w:t xml:space="preserve"> sediment</w:t>
      </w:r>
      <w:r w:rsidR="00445F33" w:rsidRPr="00445F33">
        <w:rPr>
          <w:rFonts w:asciiTheme="minorHAnsi" w:hAnsiTheme="minorHAnsi"/>
        </w:rPr>
        <w:t xml:space="preserve">ytan rörs upp av båttrafik </w:t>
      </w:r>
      <w:r w:rsidR="00741AB2">
        <w:rPr>
          <w:rFonts w:asciiTheme="minorHAnsi" w:hAnsiTheme="minorHAnsi"/>
        </w:rPr>
        <w:t xml:space="preserve">som går </w:t>
      </w:r>
      <w:r w:rsidR="00445F33" w:rsidRPr="00445F33">
        <w:rPr>
          <w:rFonts w:asciiTheme="minorHAnsi" w:hAnsiTheme="minorHAnsi"/>
        </w:rPr>
        <w:t>in och ut i hamnar och marinor</w:t>
      </w:r>
      <w:r w:rsidR="00741AB2">
        <w:rPr>
          <w:rFonts w:asciiTheme="minorHAnsi" w:hAnsiTheme="minorHAnsi"/>
        </w:rPr>
        <w:t xml:space="preserve">. </w:t>
      </w:r>
      <w:r w:rsidR="00412E32">
        <w:rPr>
          <w:rFonts w:asciiTheme="minorHAnsi" w:hAnsiTheme="minorHAnsi"/>
        </w:rPr>
        <w:t>Det kan även spridas</w:t>
      </w:r>
      <w:r w:rsidR="00741AB2">
        <w:rPr>
          <w:rFonts w:asciiTheme="minorHAnsi" w:hAnsiTheme="minorHAnsi"/>
        </w:rPr>
        <w:t xml:space="preserve"> på nytt i miljön </w:t>
      </w:r>
      <w:r w:rsidR="00445F33" w:rsidRPr="00445F33">
        <w:rPr>
          <w:rFonts w:asciiTheme="minorHAnsi" w:hAnsiTheme="minorHAnsi"/>
        </w:rPr>
        <w:t xml:space="preserve">i samband med muddringsarbeten i </w:t>
      </w:r>
      <w:r w:rsidR="00741AB2">
        <w:rPr>
          <w:rFonts w:asciiTheme="minorHAnsi" w:hAnsiTheme="minorHAnsi"/>
        </w:rPr>
        <w:t>kontaminerade områden</w:t>
      </w:r>
      <w:r w:rsidR="00445F33" w:rsidRPr="00445F33">
        <w:rPr>
          <w:rFonts w:asciiTheme="minorHAnsi" w:hAnsiTheme="minorHAnsi"/>
        </w:rPr>
        <w:t>.</w:t>
      </w:r>
    </w:p>
    <w:p w14:paraId="17D2CA01" w14:textId="77777777" w:rsidR="00312E80" w:rsidRPr="00701FA8" w:rsidRDefault="00312E80" w:rsidP="00312E80">
      <w:pPr>
        <w:pStyle w:val="Liststycke"/>
        <w:ind w:left="0"/>
        <w:rPr>
          <w:rFonts w:asciiTheme="minorHAnsi" w:hAnsiTheme="minorHAnsi"/>
        </w:rPr>
      </w:pPr>
    </w:p>
    <w:p w14:paraId="0C9C4E6D" w14:textId="06A4A1A3" w:rsidR="00312E80" w:rsidRPr="00701FA8" w:rsidRDefault="00312E80" w:rsidP="00312E80">
      <w:pPr>
        <w:pStyle w:val="Liststycke"/>
        <w:ind w:left="0"/>
        <w:rPr>
          <w:rFonts w:asciiTheme="minorHAnsi" w:hAnsiTheme="minorHAnsi"/>
        </w:rPr>
      </w:pPr>
      <w:r w:rsidRPr="00701FA8">
        <w:rPr>
          <w:rFonts w:asciiTheme="minorHAnsi" w:hAnsiTheme="minorHAnsi"/>
        </w:rPr>
        <w:t xml:space="preserve">På grund av </w:t>
      </w:r>
      <w:r w:rsidR="00445F33">
        <w:rPr>
          <w:rFonts w:asciiTheme="minorHAnsi" w:hAnsiTheme="minorHAnsi"/>
        </w:rPr>
        <w:t>TBTs</w:t>
      </w:r>
      <w:r w:rsidRPr="00701FA8">
        <w:rPr>
          <w:rFonts w:asciiTheme="minorHAnsi" w:hAnsiTheme="minorHAnsi"/>
        </w:rPr>
        <w:t xml:space="preserve"> höga giftighet är organiska tennföreningar prioriterade ämnen inom </w:t>
      </w:r>
      <w:r w:rsidR="00C81CB1">
        <w:rPr>
          <w:rFonts w:asciiTheme="minorHAnsi" w:hAnsiTheme="minorHAnsi"/>
        </w:rPr>
        <w:t xml:space="preserve">havsmiljödirektivet, vattendirektivet och </w:t>
      </w:r>
      <w:r w:rsidRPr="00701FA8">
        <w:rPr>
          <w:rFonts w:asciiTheme="minorHAnsi" w:hAnsiTheme="minorHAnsi"/>
        </w:rPr>
        <w:t xml:space="preserve">både </w:t>
      </w:r>
      <w:r w:rsidR="007F058C">
        <w:rPr>
          <w:rFonts w:asciiTheme="minorHAnsi" w:hAnsiTheme="minorHAnsi"/>
        </w:rPr>
        <w:t>Helcom</w:t>
      </w:r>
      <w:r w:rsidRPr="00701FA8">
        <w:rPr>
          <w:rFonts w:asciiTheme="minorHAnsi" w:hAnsiTheme="minorHAnsi"/>
        </w:rPr>
        <w:t xml:space="preserve"> och </w:t>
      </w:r>
      <w:r w:rsidR="007F058C">
        <w:rPr>
          <w:rFonts w:asciiTheme="minorHAnsi" w:hAnsiTheme="minorHAnsi"/>
        </w:rPr>
        <w:t>Ospar</w:t>
      </w:r>
      <w:r w:rsidR="00C81CB1">
        <w:rPr>
          <w:rFonts w:asciiTheme="minorHAnsi" w:hAnsiTheme="minorHAnsi"/>
        </w:rPr>
        <w:t xml:space="preserve"> konventionerna</w:t>
      </w:r>
      <w:r w:rsidR="000C6F64">
        <w:rPr>
          <w:rFonts w:asciiTheme="minorHAnsi" w:hAnsiTheme="minorHAnsi"/>
        </w:rPr>
        <w:t>,</w:t>
      </w:r>
      <w:r w:rsidRPr="00701FA8">
        <w:rPr>
          <w:rFonts w:asciiTheme="minorHAnsi" w:hAnsiTheme="minorHAnsi"/>
        </w:rPr>
        <w:t xml:space="preserve"> med målet att halten i miljön ska </w:t>
      </w:r>
      <w:r w:rsidR="00C81CB1">
        <w:rPr>
          <w:rFonts w:asciiTheme="minorHAnsi" w:hAnsiTheme="minorHAnsi"/>
        </w:rPr>
        <w:t>minska</w:t>
      </w:r>
      <w:r w:rsidRPr="00701FA8">
        <w:rPr>
          <w:rFonts w:asciiTheme="minorHAnsi" w:hAnsiTheme="minorHAnsi"/>
        </w:rPr>
        <w:t>.</w:t>
      </w:r>
    </w:p>
    <w:p w14:paraId="637958B4" w14:textId="77777777" w:rsidR="00312E80" w:rsidRPr="00701FA8" w:rsidRDefault="00312E80" w:rsidP="00312E80">
      <w:pPr>
        <w:pStyle w:val="Liststycke"/>
        <w:ind w:left="0"/>
        <w:rPr>
          <w:rFonts w:asciiTheme="minorHAnsi" w:hAnsiTheme="minorHAnsi"/>
        </w:rPr>
      </w:pPr>
    </w:p>
    <w:p w14:paraId="414CD891" w14:textId="332282F6" w:rsidR="00312E80" w:rsidRPr="00701FA8" w:rsidRDefault="00312E80" w:rsidP="00312E80">
      <w:pPr>
        <w:pStyle w:val="Liststycke"/>
        <w:ind w:left="0"/>
        <w:rPr>
          <w:rFonts w:asciiTheme="minorHAnsi" w:hAnsiTheme="minorHAnsi"/>
        </w:rPr>
      </w:pPr>
      <w:r w:rsidRPr="00701FA8">
        <w:rPr>
          <w:rFonts w:asciiTheme="minorHAnsi" w:hAnsiTheme="minorHAnsi"/>
        </w:rPr>
        <w:t>I Sverige används nätsnäcka (</w:t>
      </w:r>
      <w:r w:rsidRPr="00701FA8">
        <w:rPr>
          <w:rFonts w:asciiTheme="minorHAnsi" w:hAnsiTheme="minorHAnsi"/>
          <w:i/>
          <w:iCs/>
        </w:rPr>
        <w:t>Nassarius nitidus</w:t>
      </w:r>
      <w:r w:rsidRPr="00701FA8">
        <w:rPr>
          <w:rFonts w:asciiTheme="minorHAnsi" w:hAnsiTheme="minorHAnsi"/>
        </w:rPr>
        <w:t>) och stor tusensnäcka (</w:t>
      </w:r>
      <w:r w:rsidRPr="00701FA8">
        <w:rPr>
          <w:rFonts w:asciiTheme="minorHAnsi" w:hAnsiTheme="minorHAnsi"/>
          <w:i/>
          <w:iCs/>
        </w:rPr>
        <w:t>Peringia ulvae</w:t>
      </w:r>
      <w:r w:rsidRPr="00701FA8">
        <w:rPr>
          <w:rFonts w:asciiTheme="minorHAnsi" w:hAnsiTheme="minorHAnsi"/>
        </w:rPr>
        <w:t>) som indikatorarter. Vilken art som används beror på vilka arter so</w:t>
      </w:r>
      <w:r w:rsidR="00D959C5">
        <w:rPr>
          <w:rFonts w:asciiTheme="minorHAnsi" w:hAnsiTheme="minorHAnsi"/>
        </w:rPr>
        <w:t>m finns på undersökningsplatsen</w:t>
      </w:r>
      <w:r w:rsidR="001271D6">
        <w:rPr>
          <w:rFonts w:asciiTheme="minorHAnsi" w:hAnsiTheme="minorHAnsi"/>
        </w:rPr>
        <w:t>. N</w:t>
      </w:r>
      <w:r w:rsidRPr="00701FA8">
        <w:rPr>
          <w:rFonts w:asciiTheme="minorHAnsi" w:hAnsiTheme="minorHAnsi"/>
        </w:rPr>
        <w:t xml:space="preserve">ätsnäcka används generellt längs den </w:t>
      </w:r>
      <w:r w:rsidR="00D959C5" w:rsidRPr="00701FA8">
        <w:rPr>
          <w:rFonts w:asciiTheme="minorHAnsi" w:hAnsiTheme="minorHAnsi"/>
        </w:rPr>
        <w:t>Bohuslänska</w:t>
      </w:r>
      <w:r w:rsidRPr="00701FA8">
        <w:rPr>
          <w:rFonts w:asciiTheme="minorHAnsi" w:hAnsiTheme="minorHAnsi"/>
        </w:rPr>
        <w:t xml:space="preserve"> och Halländska kusten och från Skåne och upp till Stockholmsområdet används stor tusensnäcka. </w:t>
      </w:r>
      <w:r w:rsidR="001271D6" w:rsidRPr="00701FA8">
        <w:rPr>
          <w:rFonts w:asciiTheme="minorHAnsi" w:hAnsiTheme="minorHAnsi"/>
        </w:rPr>
        <w:t xml:space="preserve">Att övervakning inte sker längre norrut i </w:t>
      </w:r>
      <w:r w:rsidR="005C40D6">
        <w:rPr>
          <w:rFonts w:asciiTheme="minorHAnsi" w:hAnsiTheme="minorHAnsi"/>
        </w:rPr>
        <w:t>Östersjön</w:t>
      </w:r>
      <w:r w:rsidR="001271D6" w:rsidRPr="00701FA8">
        <w:rPr>
          <w:rFonts w:asciiTheme="minorHAnsi" w:hAnsiTheme="minorHAnsi"/>
        </w:rPr>
        <w:t xml:space="preserve"> beror på att lämpliga arter saknas i området. </w:t>
      </w:r>
      <w:r w:rsidRPr="00701FA8">
        <w:rPr>
          <w:rFonts w:asciiTheme="minorHAnsi" w:hAnsiTheme="minorHAnsi"/>
        </w:rPr>
        <w:t>Snäckorna samlas in med håv eller fångas i fällor</w:t>
      </w:r>
      <w:r w:rsidR="00412E32">
        <w:rPr>
          <w:rFonts w:asciiTheme="minorHAnsi" w:hAnsiTheme="minorHAnsi"/>
        </w:rPr>
        <w:t xml:space="preserve"> och</w:t>
      </w:r>
      <w:r w:rsidRPr="00701FA8">
        <w:rPr>
          <w:rFonts w:asciiTheme="minorHAnsi" w:hAnsiTheme="minorHAnsi"/>
        </w:rPr>
        <w:t xml:space="preserve"> transporteras levande till laboratoriet där de sövs med magnesiumklorid innan skalen knäcks och djuren plockas ut med pincett. Analys av imposex sker i stereo</w:t>
      </w:r>
      <w:r w:rsidR="00D959C5">
        <w:rPr>
          <w:rFonts w:asciiTheme="minorHAnsi" w:hAnsiTheme="minorHAnsi"/>
        </w:rPr>
        <w:t>lupp</w:t>
      </w:r>
      <w:r w:rsidRPr="00701FA8">
        <w:rPr>
          <w:rFonts w:asciiTheme="minorHAnsi" w:hAnsiTheme="minorHAnsi"/>
        </w:rPr>
        <w:t xml:space="preserve">. Snäckorna könsbestäms och längd på sädesledare och pseudopenis mäts. Bedömningsgrunden baseras på klassificering enligt Vas Deferens Sequence Index (VDSI), vilket är ett mått på utvecklingen av sädesledare och pseudopenis hos honsnäckorna. </w:t>
      </w:r>
      <w:r w:rsidR="00D959C5">
        <w:rPr>
          <w:rFonts w:asciiTheme="minorHAnsi" w:hAnsiTheme="minorHAnsi"/>
        </w:rPr>
        <w:t xml:space="preserve">VDSI kan variera mellan 0-6 där gränsen för </w:t>
      </w:r>
      <w:r w:rsidR="00D959C5" w:rsidRPr="001271D6">
        <w:rPr>
          <w:rFonts w:asciiTheme="minorHAnsi" w:hAnsiTheme="minorHAnsi"/>
          <w:i/>
        </w:rPr>
        <w:t>god status</w:t>
      </w:r>
      <w:r w:rsidR="00D959C5">
        <w:rPr>
          <w:rFonts w:asciiTheme="minorHAnsi" w:hAnsiTheme="minorHAnsi"/>
        </w:rPr>
        <w:t xml:space="preserve"> f</w:t>
      </w:r>
      <w:r w:rsidRPr="00701FA8">
        <w:rPr>
          <w:rFonts w:asciiTheme="minorHAnsi" w:hAnsiTheme="minorHAnsi"/>
        </w:rPr>
        <w:t>ör nätsnäcka är</w:t>
      </w:r>
      <w:r w:rsidR="00D959C5">
        <w:rPr>
          <w:rFonts w:asciiTheme="minorHAnsi" w:hAnsiTheme="minorHAnsi"/>
        </w:rPr>
        <w:t xml:space="preserve"> 0,3</w:t>
      </w:r>
      <w:r w:rsidRPr="00701FA8">
        <w:rPr>
          <w:rFonts w:asciiTheme="minorHAnsi" w:hAnsiTheme="minorHAnsi"/>
        </w:rPr>
        <w:t xml:space="preserve"> och för stor tusensnäcka 0,1 (</w:t>
      </w:r>
      <w:r w:rsidR="007F058C">
        <w:rPr>
          <w:rFonts w:asciiTheme="minorHAnsi" w:hAnsiTheme="minorHAnsi"/>
        </w:rPr>
        <w:t>Ospar</w:t>
      </w:r>
      <w:r w:rsidRPr="00701FA8">
        <w:rPr>
          <w:rFonts w:asciiTheme="minorHAnsi" w:hAnsiTheme="minorHAnsi"/>
        </w:rPr>
        <w:t xml:space="preserve"> och </w:t>
      </w:r>
      <w:r w:rsidR="007F058C">
        <w:rPr>
          <w:rFonts w:asciiTheme="minorHAnsi" w:hAnsiTheme="minorHAnsi"/>
        </w:rPr>
        <w:t>Helcom</w:t>
      </w:r>
      <w:r w:rsidRPr="00701FA8">
        <w:rPr>
          <w:rFonts w:asciiTheme="minorHAnsi" w:hAnsiTheme="minorHAnsi"/>
        </w:rPr>
        <w:t xml:space="preserve">: </w:t>
      </w:r>
      <w:r w:rsidR="007F058C">
        <w:rPr>
          <w:rFonts w:asciiTheme="minorHAnsi" w:hAnsiTheme="minorHAnsi"/>
        </w:rPr>
        <w:t>Helcom</w:t>
      </w:r>
      <w:r w:rsidRPr="00701FA8">
        <w:rPr>
          <w:rFonts w:asciiTheme="minorHAnsi" w:hAnsiTheme="minorHAnsi"/>
        </w:rPr>
        <w:t xml:space="preserve"> indicators: TBT and imposex </w:t>
      </w:r>
      <w:r w:rsidRPr="00701FA8">
        <w:rPr>
          <w:rFonts w:asciiTheme="minorHAnsi" w:hAnsiTheme="minorHAnsi"/>
        </w:rPr>
        <w:lastRenderedPageBreak/>
        <w:t>2017).</w:t>
      </w:r>
      <w:r w:rsidR="001271D6">
        <w:rPr>
          <w:rFonts w:asciiTheme="minorHAnsi" w:hAnsiTheme="minorHAnsi"/>
        </w:rPr>
        <w:t xml:space="preserve"> Lokaler med </w:t>
      </w:r>
      <w:r w:rsidR="00412E32">
        <w:rPr>
          <w:rFonts w:asciiTheme="minorHAnsi" w:hAnsiTheme="minorHAnsi"/>
        </w:rPr>
        <w:t xml:space="preserve">högre </w:t>
      </w:r>
      <w:r w:rsidR="001271D6">
        <w:rPr>
          <w:rFonts w:asciiTheme="minorHAnsi" w:hAnsiTheme="minorHAnsi"/>
        </w:rPr>
        <w:t xml:space="preserve">VDSI uppnår </w:t>
      </w:r>
      <w:r w:rsidR="001271D6" w:rsidRPr="001271D6">
        <w:rPr>
          <w:rFonts w:asciiTheme="minorHAnsi" w:hAnsiTheme="minorHAnsi"/>
          <w:i/>
        </w:rPr>
        <w:t>ej god status</w:t>
      </w:r>
      <w:r w:rsidR="001271D6">
        <w:rPr>
          <w:rFonts w:asciiTheme="minorHAnsi" w:hAnsiTheme="minorHAnsi"/>
        </w:rPr>
        <w:t>.</w:t>
      </w:r>
      <w:r w:rsidR="001271D6" w:rsidRPr="001271D6">
        <w:rPr>
          <w:rFonts w:asciiTheme="minorHAnsi" w:hAnsiTheme="minorHAnsi"/>
        </w:rPr>
        <w:t xml:space="preserve"> </w:t>
      </w:r>
      <w:r w:rsidR="001271D6" w:rsidRPr="00701FA8">
        <w:rPr>
          <w:rFonts w:asciiTheme="minorHAnsi" w:hAnsiTheme="minorHAnsi"/>
        </w:rPr>
        <w:t>En bedömning av graden imposex kan göras i alla områden där lämpliga arter förekommer.</w:t>
      </w:r>
      <w:r w:rsidR="001271D6">
        <w:rPr>
          <w:rFonts w:asciiTheme="minorHAnsi" w:hAnsiTheme="minorHAnsi"/>
        </w:rPr>
        <w:t xml:space="preserve"> </w:t>
      </w:r>
      <w:r w:rsidR="001271D6" w:rsidRPr="00701FA8">
        <w:rPr>
          <w:rFonts w:asciiTheme="minorHAnsi" w:hAnsiTheme="minorHAnsi"/>
        </w:rPr>
        <w:t>Då imposex inte är reversib</w:t>
      </w:r>
      <w:r w:rsidR="001271D6">
        <w:rPr>
          <w:rFonts w:asciiTheme="minorHAnsi" w:hAnsiTheme="minorHAnsi"/>
        </w:rPr>
        <w:t>elt utförs även</w:t>
      </w:r>
      <w:r w:rsidR="001271D6" w:rsidRPr="00701FA8">
        <w:rPr>
          <w:rFonts w:asciiTheme="minorHAnsi" w:hAnsiTheme="minorHAnsi"/>
        </w:rPr>
        <w:t xml:space="preserve"> kemiska analyser för att bekräfta att effekterna beror på en pågående exponering</w:t>
      </w:r>
      <w:r w:rsidR="001271D6">
        <w:rPr>
          <w:rFonts w:asciiTheme="minorHAnsi" w:hAnsiTheme="minorHAnsi"/>
        </w:rPr>
        <w:t>, detta görs främst på långlivade arter som exempelvis nätsnäckan.</w:t>
      </w:r>
    </w:p>
    <w:p w14:paraId="796B6EC9" w14:textId="28319C81" w:rsidR="00231B70" w:rsidRDefault="00231B70" w:rsidP="00312E80">
      <w:pPr>
        <w:pStyle w:val="Liststycke"/>
        <w:ind w:left="0"/>
        <w:rPr>
          <w:rFonts w:asciiTheme="minorHAnsi" w:eastAsiaTheme="minorHAnsi" w:hAnsiTheme="minorHAnsi" w:cstheme="minorBidi"/>
          <w:color w:val="3366FF"/>
        </w:rPr>
      </w:pPr>
    </w:p>
    <w:p w14:paraId="1F876C81" w14:textId="04E251DE" w:rsidR="00312E80" w:rsidRPr="00FF222E" w:rsidRDefault="00312E80" w:rsidP="00312E80">
      <w:pPr>
        <w:pStyle w:val="Liststycke"/>
        <w:ind w:left="0"/>
        <w:rPr>
          <w:rFonts w:asciiTheme="minorHAnsi" w:hAnsiTheme="minorHAnsi"/>
        </w:rPr>
      </w:pPr>
      <w:r w:rsidRPr="00FF222E">
        <w:rPr>
          <w:rFonts w:asciiTheme="minorHAnsi" w:hAnsiTheme="minorHAnsi"/>
        </w:rPr>
        <w:t xml:space="preserve">På svenska västkusten har övervakningen pågått sedan 2003, i </w:t>
      </w:r>
      <w:r w:rsidR="005C40D6" w:rsidRPr="00FF222E">
        <w:rPr>
          <w:rFonts w:asciiTheme="minorHAnsi" w:hAnsiTheme="minorHAnsi"/>
        </w:rPr>
        <w:t>Östersjön</w:t>
      </w:r>
      <w:r w:rsidRPr="00FF222E">
        <w:rPr>
          <w:rFonts w:asciiTheme="minorHAnsi" w:hAnsiTheme="minorHAnsi"/>
        </w:rPr>
        <w:t xml:space="preserve"> sedan 2008. Övervakning sker i stora hamnar, mindre marinor, naturhamnar och referensområden. </w:t>
      </w:r>
    </w:p>
    <w:p w14:paraId="295A4A8F" w14:textId="77777777" w:rsidR="00312E80" w:rsidRPr="00FF222E" w:rsidRDefault="00312E80" w:rsidP="00312E80">
      <w:pPr>
        <w:pStyle w:val="Liststycke"/>
        <w:ind w:left="0"/>
        <w:rPr>
          <w:rFonts w:asciiTheme="minorHAnsi" w:hAnsiTheme="minorHAnsi"/>
        </w:rPr>
      </w:pPr>
    </w:p>
    <w:p w14:paraId="7679CE28" w14:textId="328A4861" w:rsidR="00D200DA" w:rsidRPr="00FF222E" w:rsidRDefault="00E07F60" w:rsidP="00312E80">
      <w:pPr>
        <w:pStyle w:val="Liststycke"/>
        <w:ind w:left="0"/>
        <w:rPr>
          <w:rFonts w:asciiTheme="minorHAnsi" w:hAnsiTheme="minorHAnsi"/>
        </w:rPr>
      </w:pPr>
      <w:r w:rsidRPr="00FF222E">
        <w:rPr>
          <w:rFonts w:asciiTheme="minorHAnsi" w:hAnsiTheme="minorHAnsi"/>
        </w:rPr>
        <w:t xml:space="preserve">Totalt undersökts </w:t>
      </w:r>
      <w:r w:rsidR="000C5391" w:rsidRPr="00FF222E">
        <w:rPr>
          <w:rFonts w:asciiTheme="minorHAnsi" w:hAnsiTheme="minorHAnsi"/>
        </w:rPr>
        <w:t xml:space="preserve">årligen </w:t>
      </w:r>
      <w:r w:rsidRPr="00FF222E">
        <w:rPr>
          <w:rFonts w:asciiTheme="minorHAnsi" w:hAnsiTheme="minorHAnsi"/>
        </w:rPr>
        <w:t>28 lokaler</w:t>
      </w:r>
      <w:r w:rsidR="000C5391" w:rsidRPr="00FF222E">
        <w:rPr>
          <w:rFonts w:asciiTheme="minorHAnsi" w:hAnsiTheme="minorHAnsi"/>
        </w:rPr>
        <w:t xml:space="preserve"> </w:t>
      </w:r>
      <w:r w:rsidRPr="00FF222E">
        <w:rPr>
          <w:rFonts w:asciiTheme="minorHAnsi" w:hAnsiTheme="minorHAnsi"/>
        </w:rPr>
        <w:t xml:space="preserve">och av dessa är det endast tre som 2016 bedöms inneha </w:t>
      </w:r>
      <w:r w:rsidR="000C5391" w:rsidRPr="00FF222E">
        <w:rPr>
          <w:rFonts w:asciiTheme="minorHAnsi" w:hAnsiTheme="minorHAnsi"/>
        </w:rPr>
        <w:t xml:space="preserve">en </w:t>
      </w:r>
      <w:r w:rsidRPr="00FF222E">
        <w:rPr>
          <w:rFonts w:asciiTheme="minorHAnsi" w:hAnsiTheme="minorHAnsi"/>
          <w:i/>
        </w:rPr>
        <w:t xml:space="preserve">god status. </w:t>
      </w:r>
      <w:r w:rsidRPr="00FF222E">
        <w:rPr>
          <w:rFonts w:asciiTheme="minorHAnsi" w:hAnsiTheme="minorHAnsi"/>
        </w:rPr>
        <w:t xml:space="preserve">Samtliga </w:t>
      </w:r>
      <w:r w:rsidR="00D200DA" w:rsidRPr="00FF222E">
        <w:rPr>
          <w:rFonts w:asciiTheme="minorHAnsi" w:hAnsiTheme="minorHAnsi"/>
        </w:rPr>
        <w:t>är referens</w:t>
      </w:r>
      <w:r w:rsidRPr="00FF222E">
        <w:rPr>
          <w:rFonts w:asciiTheme="minorHAnsi" w:hAnsiTheme="minorHAnsi"/>
        </w:rPr>
        <w:t xml:space="preserve">lokaler </w:t>
      </w:r>
      <w:r w:rsidR="00D200DA" w:rsidRPr="00FF222E">
        <w:rPr>
          <w:rFonts w:asciiTheme="minorHAnsi" w:hAnsiTheme="minorHAnsi"/>
        </w:rPr>
        <w:t xml:space="preserve">och </w:t>
      </w:r>
      <w:r w:rsidR="000C5391" w:rsidRPr="00FF222E">
        <w:rPr>
          <w:rFonts w:asciiTheme="minorHAnsi" w:hAnsiTheme="minorHAnsi"/>
        </w:rPr>
        <w:t xml:space="preserve">återfinns </w:t>
      </w:r>
      <w:r w:rsidRPr="00FF222E">
        <w:rPr>
          <w:rFonts w:asciiTheme="minorHAnsi" w:hAnsiTheme="minorHAnsi"/>
        </w:rPr>
        <w:t>i områden i Västerhavet med relativt lite båt</w:t>
      </w:r>
      <w:r w:rsidR="000C5391" w:rsidRPr="00FF222E">
        <w:rPr>
          <w:rFonts w:asciiTheme="minorHAnsi" w:hAnsiTheme="minorHAnsi"/>
        </w:rPr>
        <w:t>t</w:t>
      </w:r>
      <w:r w:rsidRPr="00FF222E">
        <w:rPr>
          <w:rFonts w:asciiTheme="minorHAnsi" w:hAnsiTheme="minorHAnsi"/>
        </w:rPr>
        <w:t>rafik</w:t>
      </w:r>
      <w:r w:rsidR="000C5391" w:rsidRPr="00FF222E">
        <w:rPr>
          <w:rFonts w:asciiTheme="minorHAnsi" w:hAnsiTheme="minorHAnsi"/>
        </w:rPr>
        <w:t xml:space="preserve"> och avsaknad av större närliggande hamn. </w:t>
      </w:r>
      <w:r w:rsidR="00D200DA" w:rsidRPr="00FF222E">
        <w:rPr>
          <w:rFonts w:asciiTheme="minorHAnsi" w:hAnsiTheme="minorHAnsi"/>
        </w:rPr>
        <w:t>Vid dessa lokaler ses ingen minskning över tiden utan VDSI har varit stabilt runt tröskelvärdet (0,3) sen undersökningarna startade. Minskande trender ses för övrigt endast i Västerhavet och då främst vid lokaler som är eller har varit kraftigt exponerade för TBT. Genomgående gäller att minskningen har skett under perioden 2003-2008</w:t>
      </w:r>
      <w:r w:rsidR="009B6D12" w:rsidRPr="00FF222E">
        <w:rPr>
          <w:rFonts w:asciiTheme="minorHAnsi" w:hAnsiTheme="minorHAnsi"/>
        </w:rPr>
        <w:t>, därefter planar VDSI ut.</w:t>
      </w:r>
      <w:r w:rsidR="00D200DA" w:rsidRPr="00FF222E">
        <w:rPr>
          <w:rFonts w:asciiTheme="minorHAnsi" w:hAnsiTheme="minorHAnsi"/>
        </w:rPr>
        <w:t xml:space="preserve"> </w:t>
      </w:r>
      <w:r w:rsidR="009B6D12" w:rsidRPr="00FF222E">
        <w:rPr>
          <w:rFonts w:asciiTheme="minorHAnsi" w:hAnsiTheme="minorHAnsi"/>
        </w:rPr>
        <w:t xml:space="preserve">Detta antyder att regleringen av TBT har haft effekt. I Södra och Norra Östersjön ses inga liknande trender och samtliga lokaler bedöms som </w:t>
      </w:r>
      <w:r w:rsidR="009B6D12" w:rsidRPr="00FF222E">
        <w:rPr>
          <w:rFonts w:asciiTheme="minorHAnsi" w:hAnsiTheme="minorHAnsi"/>
          <w:i/>
        </w:rPr>
        <w:t>ej god status</w:t>
      </w:r>
      <w:r w:rsidR="009B6D12" w:rsidRPr="00FF222E">
        <w:rPr>
          <w:rFonts w:asciiTheme="minorHAnsi" w:hAnsiTheme="minorHAnsi"/>
        </w:rPr>
        <w:t xml:space="preserve">. Avsaknad av en tydlig minskning på Ostkusten beror sannolikt på att mätningarna startade först 2008 vilket kan innebära att </w:t>
      </w:r>
      <w:r w:rsidR="00E3022E" w:rsidRPr="00FF222E">
        <w:rPr>
          <w:rFonts w:asciiTheme="minorHAnsi" w:hAnsiTheme="minorHAnsi"/>
        </w:rPr>
        <w:t>en eventuellt minskade trend ej har fångats upp.</w:t>
      </w:r>
      <w:r w:rsidR="00F759C8" w:rsidRPr="00FF222E">
        <w:rPr>
          <w:rFonts w:asciiTheme="minorHAnsi" w:hAnsiTheme="minorHAnsi"/>
        </w:rPr>
        <w:t xml:space="preserve"> Dessutom är variationerna större inom lokaler där stor tusensnäcka används vilket försvårar upptäckt av eventuella trender.</w:t>
      </w:r>
    </w:p>
    <w:p w14:paraId="5F01E912" w14:textId="77777777" w:rsidR="00E3022E" w:rsidRPr="00FF222E" w:rsidRDefault="00E3022E" w:rsidP="00312E80">
      <w:pPr>
        <w:pStyle w:val="Liststycke"/>
        <w:ind w:left="0"/>
        <w:rPr>
          <w:rFonts w:asciiTheme="minorHAnsi" w:hAnsiTheme="minorHAnsi"/>
        </w:rPr>
      </w:pPr>
    </w:p>
    <w:p w14:paraId="67572FCD" w14:textId="51024770" w:rsidR="00E3022E" w:rsidRPr="00FF222E" w:rsidRDefault="00E3022E" w:rsidP="00312E80">
      <w:pPr>
        <w:pStyle w:val="Liststycke"/>
        <w:ind w:left="0"/>
        <w:rPr>
          <w:rFonts w:asciiTheme="minorHAnsi" w:hAnsiTheme="minorHAnsi"/>
        </w:rPr>
      </w:pPr>
      <w:r w:rsidRPr="00FF222E">
        <w:rPr>
          <w:rFonts w:asciiTheme="minorHAnsi" w:hAnsiTheme="minorHAnsi"/>
        </w:rPr>
        <w:t>Då den nationella övervakningen till stor del fokuserar på påverkade områden och främst kustnära sådana har bedömningen avseende huruvida olika geografiska områden uppnår god status avseende imposex eller ej varit problematiskt. I flera fall har andra undersökningar exempelvis halt TBT i sediment varit vägledande för bedömningen. Även danska och norska undersökningar</w:t>
      </w:r>
      <w:r w:rsidR="00D64F2C" w:rsidRPr="00FF222E">
        <w:rPr>
          <w:rFonts w:asciiTheme="minorHAnsi" w:hAnsiTheme="minorHAnsi"/>
        </w:rPr>
        <w:t xml:space="preserve"> i utsjön har beaktats även om vissa har varit av ett äldre datum. Avsaknad av aktuella data och stationer </w:t>
      </w:r>
      <w:r w:rsidR="00F759C8" w:rsidRPr="00FF222E">
        <w:rPr>
          <w:rFonts w:asciiTheme="minorHAnsi" w:hAnsiTheme="minorHAnsi"/>
        </w:rPr>
        <w:t xml:space="preserve">i vissa områden </w:t>
      </w:r>
      <w:r w:rsidR="00D64F2C" w:rsidRPr="00FF222E">
        <w:rPr>
          <w:rFonts w:asciiTheme="minorHAnsi" w:hAnsiTheme="minorHAnsi"/>
        </w:rPr>
        <w:t xml:space="preserve">har medfört att </w:t>
      </w:r>
      <w:r w:rsidRPr="00FF222E">
        <w:rPr>
          <w:rFonts w:asciiTheme="minorHAnsi" w:hAnsiTheme="minorHAnsi"/>
        </w:rPr>
        <w:t xml:space="preserve">tillförlitligheten i bedömningen varierar mellan låg och hög. </w:t>
      </w:r>
    </w:p>
    <w:p w14:paraId="372BCDB4" w14:textId="77777777" w:rsidR="00D64F2C" w:rsidRPr="00FF222E" w:rsidRDefault="00D64F2C" w:rsidP="00312E80">
      <w:pPr>
        <w:pStyle w:val="Liststycke"/>
        <w:ind w:left="0"/>
        <w:rPr>
          <w:rFonts w:asciiTheme="minorHAnsi" w:hAnsiTheme="minorHAnsi"/>
        </w:rPr>
      </w:pPr>
    </w:p>
    <w:p w14:paraId="6400EA22" w14:textId="2206F762" w:rsidR="00D200DA" w:rsidRPr="00FF222E" w:rsidRDefault="00D64F2C" w:rsidP="00312E80">
      <w:pPr>
        <w:pStyle w:val="Liststycke"/>
        <w:ind w:left="0"/>
        <w:rPr>
          <w:rFonts w:asciiTheme="minorHAnsi" w:hAnsiTheme="minorHAnsi"/>
        </w:rPr>
      </w:pPr>
      <w:r w:rsidRPr="00FF222E">
        <w:rPr>
          <w:rFonts w:asciiTheme="minorHAnsi" w:hAnsiTheme="minorHAnsi"/>
        </w:rPr>
        <w:t xml:space="preserve">Genomgående är bedömningen att </w:t>
      </w:r>
      <w:r w:rsidRPr="00FF222E">
        <w:rPr>
          <w:rFonts w:asciiTheme="minorHAnsi" w:hAnsiTheme="minorHAnsi"/>
          <w:i/>
        </w:rPr>
        <w:t>god status</w:t>
      </w:r>
      <w:r w:rsidRPr="00FF222E">
        <w:rPr>
          <w:rFonts w:asciiTheme="minorHAnsi" w:hAnsiTheme="minorHAnsi"/>
        </w:rPr>
        <w:t xml:space="preserve"> inte uppnås. Bedömningen anses tillförlitlig </w:t>
      </w:r>
      <w:r w:rsidR="00F759C8" w:rsidRPr="00FF222E">
        <w:rPr>
          <w:rFonts w:asciiTheme="minorHAnsi" w:hAnsiTheme="minorHAnsi"/>
        </w:rPr>
        <w:t xml:space="preserve">(medium-hög) för </w:t>
      </w:r>
      <w:r w:rsidRPr="00FF222E">
        <w:rPr>
          <w:rFonts w:asciiTheme="minorHAnsi" w:hAnsiTheme="minorHAnsi"/>
        </w:rPr>
        <w:t xml:space="preserve">Västerhavet och dess </w:t>
      </w:r>
      <w:r w:rsidR="00F759C8" w:rsidRPr="00FF222E">
        <w:rPr>
          <w:rFonts w:asciiTheme="minorHAnsi" w:hAnsiTheme="minorHAnsi"/>
        </w:rPr>
        <w:t>havs</w:t>
      </w:r>
      <w:r w:rsidRPr="00FF222E">
        <w:rPr>
          <w:rFonts w:asciiTheme="minorHAnsi" w:hAnsiTheme="minorHAnsi"/>
        </w:rPr>
        <w:t xml:space="preserve">bassänger, </w:t>
      </w:r>
      <w:r w:rsidR="00F759C8" w:rsidRPr="00FF222E">
        <w:rPr>
          <w:rFonts w:asciiTheme="minorHAnsi" w:hAnsiTheme="minorHAnsi"/>
        </w:rPr>
        <w:t>utsjövatten samt kustvattentyper</w:t>
      </w:r>
      <w:r w:rsidRPr="00FF222E">
        <w:rPr>
          <w:rFonts w:asciiTheme="minorHAnsi" w:hAnsiTheme="minorHAnsi"/>
        </w:rPr>
        <w:t>.</w:t>
      </w:r>
      <w:r w:rsidR="00F759C8" w:rsidRPr="00FF222E">
        <w:rPr>
          <w:rFonts w:asciiTheme="minorHAnsi" w:hAnsiTheme="minorHAnsi"/>
        </w:rPr>
        <w:t xml:space="preserve"> För </w:t>
      </w:r>
    </w:p>
    <w:p w14:paraId="31693372" w14:textId="433F7617" w:rsidR="00FC5197" w:rsidRPr="00FF222E" w:rsidRDefault="00F759C8" w:rsidP="00312E80">
      <w:pPr>
        <w:pStyle w:val="Liststycke"/>
        <w:ind w:left="0"/>
        <w:rPr>
          <w:rFonts w:asciiTheme="minorHAnsi" w:hAnsiTheme="minorHAnsi"/>
        </w:rPr>
      </w:pPr>
      <w:r w:rsidRPr="00FF222E">
        <w:rPr>
          <w:rFonts w:asciiTheme="minorHAnsi" w:hAnsiTheme="minorHAnsi"/>
        </w:rPr>
        <w:t>förvaltningsområdet Östersjön är underlaget</w:t>
      </w:r>
      <w:r w:rsidR="000F01FD" w:rsidRPr="00FF222E">
        <w:rPr>
          <w:rFonts w:asciiTheme="minorHAnsi" w:hAnsiTheme="minorHAnsi"/>
        </w:rPr>
        <w:t xml:space="preserve"> tyvärr</w:t>
      </w:r>
      <w:r w:rsidRPr="00FF222E">
        <w:rPr>
          <w:rFonts w:asciiTheme="minorHAnsi" w:hAnsiTheme="minorHAnsi"/>
        </w:rPr>
        <w:t xml:space="preserve"> bristfälligt för stora delar av området. Provtagning saknas helt i flera områden pga att lämplig art sakn</w:t>
      </w:r>
      <w:r w:rsidR="00FC5197" w:rsidRPr="00FF222E">
        <w:rPr>
          <w:rFonts w:asciiTheme="minorHAnsi" w:hAnsiTheme="minorHAnsi"/>
        </w:rPr>
        <w:t>as, detta gäller huvudsakligen Bottenviken och Bottenhavet men även samtliga utsjövatten och några havsbassänger. Där bedömning har skett varierar tillförlitligheten mellan låg och hög och hänsyn har även tagits till andra faktorer såsom TBT i sediment och</w:t>
      </w:r>
      <w:r w:rsidR="000F01FD" w:rsidRPr="00FF222E">
        <w:rPr>
          <w:rFonts w:asciiTheme="minorHAnsi" w:hAnsiTheme="minorHAnsi"/>
        </w:rPr>
        <w:t xml:space="preserve"> </w:t>
      </w:r>
      <w:r w:rsidR="00954352" w:rsidRPr="00FF222E">
        <w:rPr>
          <w:rFonts w:asciiTheme="minorHAnsi" w:hAnsiTheme="minorHAnsi"/>
        </w:rPr>
        <w:t xml:space="preserve">om </w:t>
      </w:r>
      <w:r w:rsidR="000F01FD" w:rsidRPr="00FF222E">
        <w:rPr>
          <w:rFonts w:asciiTheme="minorHAnsi" w:hAnsiTheme="minorHAnsi"/>
        </w:rPr>
        <w:t>området är belastat med</w:t>
      </w:r>
      <w:r w:rsidR="00FC5197" w:rsidRPr="00FF222E">
        <w:rPr>
          <w:rFonts w:asciiTheme="minorHAnsi" w:hAnsiTheme="minorHAnsi"/>
        </w:rPr>
        <w:t xml:space="preserve"> intensiv båttrafik eller ej.</w:t>
      </w:r>
    </w:p>
    <w:p w14:paraId="7366CEC8" w14:textId="77777777" w:rsidR="00312E80" w:rsidRPr="00FF222E" w:rsidRDefault="00312E80" w:rsidP="00312E80">
      <w:pPr>
        <w:pStyle w:val="Liststycke"/>
        <w:ind w:left="0"/>
        <w:rPr>
          <w:rFonts w:asciiTheme="minorHAnsi" w:hAnsiTheme="minorHAnsi"/>
        </w:rPr>
      </w:pPr>
    </w:p>
    <w:p w14:paraId="4A17B190" w14:textId="2E862F32" w:rsidR="00312E80" w:rsidRDefault="00312E80" w:rsidP="00312E80">
      <w:pPr>
        <w:pStyle w:val="Liststycke"/>
        <w:ind w:left="0"/>
        <w:rPr>
          <w:rFonts w:asciiTheme="minorHAnsi" w:hAnsiTheme="minorHAnsi"/>
        </w:rPr>
      </w:pPr>
      <w:r w:rsidRPr="00FF222E">
        <w:rPr>
          <w:rFonts w:asciiTheme="minorHAnsi" w:hAnsiTheme="minorHAnsi"/>
        </w:rPr>
        <w:t xml:space="preserve">Problemen är </w:t>
      </w:r>
      <w:r w:rsidR="00554C71" w:rsidRPr="00FF222E">
        <w:rPr>
          <w:rFonts w:asciiTheme="minorHAnsi" w:hAnsiTheme="minorHAnsi"/>
        </w:rPr>
        <w:t xml:space="preserve">som </w:t>
      </w:r>
      <w:r w:rsidRPr="00FF222E">
        <w:rPr>
          <w:rFonts w:asciiTheme="minorHAnsi" w:hAnsiTheme="minorHAnsi"/>
        </w:rPr>
        <w:t>störst i hamnar</w:t>
      </w:r>
      <w:r w:rsidR="004A364B">
        <w:rPr>
          <w:rFonts w:asciiTheme="minorHAnsi" w:hAnsiTheme="minorHAnsi"/>
        </w:rPr>
        <w:t>,</w:t>
      </w:r>
      <w:r w:rsidRPr="00FF222E">
        <w:rPr>
          <w:rFonts w:asciiTheme="minorHAnsi" w:hAnsiTheme="minorHAnsi"/>
        </w:rPr>
        <w:t xml:space="preserve"> </w:t>
      </w:r>
      <w:r w:rsidR="00554C71" w:rsidRPr="00FF222E">
        <w:rPr>
          <w:rFonts w:asciiTheme="minorHAnsi" w:hAnsiTheme="minorHAnsi"/>
        </w:rPr>
        <w:t xml:space="preserve">där vanligtvis höga halter av </w:t>
      </w:r>
      <w:r w:rsidRPr="00FF222E">
        <w:rPr>
          <w:rFonts w:asciiTheme="minorHAnsi" w:hAnsiTheme="minorHAnsi"/>
        </w:rPr>
        <w:t xml:space="preserve">TBT </w:t>
      </w:r>
      <w:r w:rsidR="00554C71" w:rsidRPr="00FF222E">
        <w:rPr>
          <w:rFonts w:asciiTheme="minorHAnsi" w:hAnsiTheme="minorHAnsi"/>
        </w:rPr>
        <w:t xml:space="preserve">finns </w:t>
      </w:r>
      <w:r w:rsidRPr="00FF222E">
        <w:rPr>
          <w:rFonts w:asciiTheme="minorHAnsi" w:hAnsiTheme="minorHAnsi"/>
        </w:rPr>
        <w:t>lagrat i sedimenten</w:t>
      </w:r>
      <w:r w:rsidR="00554C71" w:rsidRPr="00FF222E">
        <w:rPr>
          <w:rFonts w:asciiTheme="minorHAnsi" w:hAnsiTheme="minorHAnsi"/>
        </w:rPr>
        <w:t xml:space="preserve"> </w:t>
      </w:r>
      <w:r w:rsidR="000F01FD" w:rsidRPr="00FF222E">
        <w:rPr>
          <w:rFonts w:asciiTheme="minorHAnsi" w:hAnsiTheme="minorHAnsi"/>
        </w:rPr>
        <w:t>vilka</w:t>
      </w:r>
      <w:r w:rsidR="00554C71" w:rsidRPr="00FF222E">
        <w:rPr>
          <w:rFonts w:asciiTheme="minorHAnsi" w:hAnsiTheme="minorHAnsi"/>
        </w:rPr>
        <w:t xml:space="preserve"> hela tiden rörs om och sprids på nytt i miljön</w:t>
      </w:r>
      <w:r w:rsidR="000F01FD" w:rsidRPr="00FF222E">
        <w:rPr>
          <w:rFonts w:asciiTheme="minorHAnsi" w:hAnsiTheme="minorHAnsi"/>
        </w:rPr>
        <w:t>.</w:t>
      </w:r>
      <w:r w:rsidR="00554C71" w:rsidRPr="00FF222E">
        <w:rPr>
          <w:rFonts w:asciiTheme="minorHAnsi" w:hAnsiTheme="minorHAnsi"/>
        </w:rPr>
        <w:t xml:space="preserve"> Samtidigt är detta oftast områden som är </w:t>
      </w:r>
      <w:r w:rsidR="000F01FD" w:rsidRPr="00FF222E">
        <w:rPr>
          <w:rFonts w:asciiTheme="minorHAnsi" w:hAnsiTheme="minorHAnsi"/>
        </w:rPr>
        <w:t>väl</w:t>
      </w:r>
      <w:r w:rsidR="00554C71" w:rsidRPr="00FF222E">
        <w:rPr>
          <w:rFonts w:asciiTheme="minorHAnsi" w:hAnsiTheme="minorHAnsi"/>
        </w:rPr>
        <w:t>kända</w:t>
      </w:r>
      <w:r w:rsidR="000F01FD" w:rsidRPr="00FF222E">
        <w:rPr>
          <w:rFonts w:asciiTheme="minorHAnsi" w:hAnsiTheme="minorHAnsi"/>
        </w:rPr>
        <w:t>.</w:t>
      </w:r>
      <w:r w:rsidR="00554C71" w:rsidRPr="00FF222E">
        <w:rPr>
          <w:rFonts w:asciiTheme="minorHAnsi" w:hAnsiTheme="minorHAnsi"/>
        </w:rPr>
        <w:t xml:space="preserve"> Önskvärt</w:t>
      </w:r>
      <w:r w:rsidR="000F01FD" w:rsidRPr="00FF222E">
        <w:rPr>
          <w:rFonts w:asciiTheme="minorHAnsi" w:hAnsiTheme="minorHAnsi"/>
        </w:rPr>
        <w:t xml:space="preserve"> vore att resurser satsades på att undersöka effekter i områden där det finns en kunskapsbrist, exempelvis utsjöområden </w:t>
      </w:r>
      <w:bookmarkStart w:id="0" w:name="_GoBack"/>
      <w:bookmarkEnd w:id="0"/>
      <w:r w:rsidR="000F01FD" w:rsidRPr="00FF222E">
        <w:rPr>
          <w:rFonts w:asciiTheme="minorHAnsi" w:hAnsiTheme="minorHAnsi"/>
        </w:rPr>
        <w:t>men även fler stationer som representerar bakgrundshalter vore önskvärt gärna fördelade i de geografiska områden som skall bedömas enligt havsmiljödirektivet.</w:t>
      </w:r>
      <w:r w:rsidR="000F01FD">
        <w:rPr>
          <w:rFonts w:asciiTheme="minorHAnsi" w:hAnsiTheme="minorHAnsi"/>
        </w:rPr>
        <w:t xml:space="preserve"> </w:t>
      </w:r>
    </w:p>
    <w:p w14:paraId="3E70288F" w14:textId="2FCD6EF0" w:rsidR="00231B70" w:rsidRDefault="00231B70" w:rsidP="00312E80">
      <w:pPr>
        <w:pStyle w:val="Liststycke"/>
        <w:ind w:left="0"/>
        <w:rPr>
          <w:rFonts w:asciiTheme="minorHAnsi" w:hAnsiTheme="minorHAnsi"/>
        </w:rPr>
      </w:pPr>
    </w:p>
    <w:p w14:paraId="73A19829" w14:textId="77777777" w:rsidR="00231B70" w:rsidRPr="00701FA8" w:rsidRDefault="00231B70" w:rsidP="00231B70">
      <w:pPr>
        <w:pStyle w:val="Liststycke"/>
        <w:ind w:left="0"/>
        <w:rPr>
          <w:rFonts w:asciiTheme="minorHAnsi" w:hAnsiTheme="minorHAnsi"/>
        </w:rPr>
      </w:pPr>
      <w:r w:rsidRPr="00701FA8">
        <w:rPr>
          <w:rFonts w:asciiTheme="minorHAnsi" w:hAnsiTheme="minorHAnsi"/>
        </w:rPr>
        <w:t>Referens:</w:t>
      </w:r>
      <w:r w:rsidRPr="00701FA8">
        <w:rPr>
          <w:rFonts w:asciiTheme="minorHAnsi" w:hAnsiTheme="minorHAnsi"/>
          <w:i/>
          <w:iCs/>
        </w:rPr>
        <w:t xml:space="preserve"> Biologisk effektövervakning av organiska tennföreningar, </w:t>
      </w:r>
      <w:r>
        <w:rPr>
          <w:rFonts w:asciiTheme="minorHAnsi" w:hAnsiTheme="minorHAnsi"/>
          <w:i/>
          <w:iCs/>
        </w:rPr>
        <w:t>OSPAR</w:t>
      </w:r>
      <w:r w:rsidRPr="00701FA8">
        <w:rPr>
          <w:rFonts w:asciiTheme="minorHAnsi" w:hAnsiTheme="minorHAnsi"/>
          <w:i/>
          <w:iCs/>
        </w:rPr>
        <w:t xml:space="preserve"> 2008.</w:t>
      </w:r>
    </w:p>
    <w:p w14:paraId="7725C53A" w14:textId="77777777" w:rsidR="00231B70" w:rsidRDefault="00231B70" w:rsidP="00312E80">
      <w:pPr>
        <w:pStyle w:val="Liststycke"/>
        <w:ind w:left="0"/>
        <w:rPr>
          <w:rFonts w:asciiTheme="minorHAnsi" w:hAnsiTheme="minorHAnsi"/>
        </w:rPr>
      </w:pPr>
    </w:p>
    <w:p w14:paraId="3C336342" w14:textId="77777777" w:rsidR="000F01FD" w:rsidRPr="00701FA8" w:rsidRDefault="000F01FD" w:rsidP="00312E80">
      <w:pPr>
        <w:pStyle w:val="Liststycke"/>
        <w:ind w:left="0"/>
        <w:rPr>
          <w:rFonts w:asciiTheme="minorHAnsi" w:hAnsiTheme="minorHAnsi"/>
        </w:rPr>
      </w:pPr>
    </w:p>
    <w:p w14:paraId="3270120E" w14:textId="55A9E70C" w:rsidR="00E13817" w:rsidRPr="00701FA8" w:rsidRDefault="00E13817">
      <w:pPr>
        <w:tabs>
          <w:tab w:val="clear" w:pos="5041"/>
        </w:tabs>
        <w:spacing w:after="0"/>
        <w:rPr>
          <w:rFonts w:asciiTheme="minorHAnsi" w:eastAsiaTheme="minorHAnsi" w:hAnsiTheme="minorHAnsi" w:cstheme="majorHAnsi"/>
          <w:b/>
          <w:sz w:val="22"/>
          <w:szCs w:val="22"/>
          <w:lang w:eastAsia="en-US"/>
        </w:rPr>
      </w:pPr>
    </w:p>
    <w:p w14:paraId="10716F84" w14:textId="77777777" w:rsidR="00E13817" w:rsidRPr="00701FA8" w:rsidRDefault="0070387B" w:rsidP="0009349B">
      <w:pPr>
        <w:pStyle w:val="Brdtext"/>
        <w:rPr>
          <w:rFonts w:asciiTheme="minorHAnsi" w:hAnsiTheme="minorHAnsi" w:cstheme="majorHAnsi"/>
          <w:b/>
          <w:sz w:val="24"/>
          <w:szCs w:val="24"/>
        </w:rPr>
      </w:pPr>
      <w:r w:rsidRPr="00701FA8">
        <w:rPr>
          <w:rFonts w:asciiTheme="minorHAnsi" w:hAnsiTheme="minorHAnsi" w:cstheme="majorHAnsi"/>
          <w:b/>
          <w:sz w:val="24"/>
          <w:szCs w:val="24"/>
        </w:rPr>
        <w:t>Sektion 1 Del 2</w:t>
      </w:r>
      <w:r w:rsidR="001A460F" w:rsidRPr="00701FA8">
        <w:rPr>
          <w:rFonts w:asciiTheme="minorHAnsi" w:hAnsiTheme="minorHAnsi" w:cstheme="majorHAnsi"/>
          <w:b/>
          <w:sz w:val="24"/>
          <w:szCs w:val="24"/>
        </w:rPr>
        <w:t xml:space="preserve">. </w:t>
      </w:r>
      <w:r w:rsidR="00D44830" w:rsidRPr="00701FA8">
        <w:rPr>
          <w:rFonts w:asciiTheme="minorHAnsi" w:hAnsiTheme="minorHAnsi" w:cstheme="majorHAnsi"/>
          <w:b/>
          <w:sz w:val="24"/>
          <w:szCs w:val="24"/>
        </w:rPr>
        <w:t>D</w:t>
      </w:r>
      <w:r w:rsidR="001A460F" w:rsidRPr="00701FA8">
        <w:rPr>
          <w:rFonts w:asciiTheme="minorHAnsi" w:hAnsiTheme="minorHAnsi" w:cstheme="majorHAnsi"/>
          <w:b/>
          <w:sz w:val="24"/>
          <w:szCs w:val="24"/>
        </w:rPr>
        <w:t>etaljerad info</w:t>
      </w:r>
      <w:r w:rsidR="00D44830" w:rsidRPr="00701FA8">
        <w:rPr>
          <w:rFonts w:asciiTheme="minorHAnsi" w:hAnsiTheme="minorHAnsi" w:cstheme="majorHAnsi"/>
          <w:b/>
          <w:sz w:val="24"/>
          <w:szCs w:val="24"/>
        </w:rPr>
        <w:t>rmation</w:t>
      </w:r>
    </w:p>
    <w:p w14:paraId="6ACFD8EB" w14:textId="77777777" w:rsidR="00E13817" w:rsidRPr="00701FA8" w:rsidRDefault="001A460F" w:rsidP="0009349B">
      <w:pPr>
        <w:pStyle w:val="Brdtext"/>
        <w:rPr>
          <w:rFonts w:asciiTheme="minorHAnsi" w:hAnsiTheme="minorHAnsi" w:cstheme="majorHAnsi"/>
        </w:rPr>
      </w:pPr>
      <w:r w:rsidRPr="00701FA8">
        <w:rPr>
          <w:rFonts w:asciiTheme="minorHAnsi" w:hAnsiTheme="minorHAnsi" w:cstheme="majorHAnsi"/>
        </w:rPr>
        <w:t>A. Policyrelevans.</w:t>
      </w:r>
    </w:p>
    <w:tbl>
      <w:tblPr>
        <w:tblStyle w:val="Tabellrutnt"/>
        <w:tblW w:w="0" w:type="auto"/>
        <w:tblLook w:val="04A0" w:firstRow="1" w:lastRow="0" w:firstColumn="1" w:lastColumn="0" w:noHBand="0" w:noVBand="1"/>
      </w:tblPr>
      <w:tblGrid>
        <w:gridCol w:w="1819"/>
        <w:gridCol w:w="1829"/>
        <w:gridCol w:w="1812"/>
        <w:gridCol w:w="1802"/>
        <w:gridCol w:w="1800"/>
      </w:tblGrid>
      <w:tr w:rsidR="001A460F" w:rsidRPr="00701FA8" w14:paraId="3598555A" w14:textId="77777777" w:rsidTr="001A460F">
        <w:tc>
          <w:tcPr>
            <w:tcW w:w="1842" w:type="dxa"/>
          </w:tcPr>
          <w:p w14:paraId="42C19187" w14:textId="77777777" w:rsidR="001A460F" w:rsidRPr="00701FA8" w:rsidRDefault="001A460F" w:rsidP="0009349B">
            <w:pPr>
              <w:pStyle w:val="Brdtext"/>
              <w:rPr>
                <w:rFonts w:asciiTheme="minorHAnsi" w:hAnsiTheme="minorHAnsi" w:cstheme="majorHAnsi"/>
              </w:rPr>
            </w:pPr>
            <w:r w:rsidRPr="00701FA8">
              <w:rPr>
                <w:rFonts w:asciiTheme="minorHAnsi" w:hAnsiTheme="minorHAnsi" w:cstheme="majorHAnsi"/>
              </w:rPr>
              <w:t>MSFD</w:t>
            </w:r>
          </w:p>
        </w:tc>
        <w:tc>
          <w:tcPr>
            <w:tcW w:w="1842" w:type="dxa"/>
          </w:tcPr>
          <w:p w14:paraId="16F8C016" w14:textId="77777777" w:rsidR="001A460F" w:rsidRPr="00701FA8" w:rsidRDefault="001A460F" w:rsidP="0009349B">
            <w:pPr>
              <w:pStyle w:val="Brdtext"/>
              <w:rPr>
                <w:rFonts w:asciiTheme="minorHAnsi" w:hAnsiTheme="minorHAnsi" w:cstheme="majorHAnsi"/>
              </w:rPr>
            </w:pPr>
            <w:r w:rsidRPr="00701FA8">
              <w:rPr>
                <w:rFonts w:asciiTheme="minorHAnsi" w:hAnsiTheme="minorHAnsi" w:cstheme="majorHAnsi"/>
              </w:rPr>
              <w:t>WFD</w:t>
            </w:r>
          </w:p>
        </w:tc>
        <w:tc>
          <w:tcPr>
            <w:tcW w:w="1842" w:type="dxa"/>
          </w:tcPr>
          <w:p w14:paraId="5FEDCFE0" w14:textId="77777777" w:rsidR="001A460F" w:rsidRPr="00701FA8" w:rsidRDefault="001A460F" w:rsidP="0009349B">
            <w:pPr>
              <w:pStyle w:val="Brdtext"/>
              <w:rPr>
                <w:rFonts w:asciiTheme="minorHAnsi" w:hAnsiTheme="minorHAnsi" w:cstheme="majorHAnsi"/>
              </w:rPr>
            </w:pPr>
            <w:r w:rsidRPr="00701FA8">
              <w:rPr>
                <w:rFonts w:asciiTheme="minorHAnsi" w:hAnsiTheme="minorHAnsi" w:cstheme="majorHAnsi"/>
              </w:rPr>
              <w:t>Miljömål</w:t>
            </w:r>
          </w:p>
        </w:tc>
        <w:tc>
          <w:tcPr>
            <w:tcW w:w="1843" w:type="dxa"/>
          </w:tcPr>
          <w:p w14:paraId="414CB3F2" w14:textId="77777777" w:rsidR="001A460F" w:rsidRPr="00701FA8" w:rsidRDefault="001A460F" w:rsidP="0009349B">
            <w:pPr>
              <w:pStyle w:val="Brdtext"/>
              <w:rPr>
                <w:rFonts w:asciiTheme="minorHAnsi" w:hAnsiTheme="minorHAnsi" w:cstheme="majorHAnsi"/>
              </w:rPr>
            </w:pPr>
            <w:r w:rsidRPr="00701FA8">
              <w:rPr>
                <w:rFonts w:asciiTheme="minorHAnsi" w:hAnsiTheme="minorHAnsi" w:cstheme="majorHAnsi"/>
              </w:rPr>
              <w:t>BSAP</w:t>
            </w:r>
          </w:p>
        </w:tc>
        <w:tc>
          <w:tcPr>
            <w:tcW w:w="1843" w:type="dxa"/>
          </w:tcPr>
          <w:p w14:paraId="36A01026" w14:textId="77777777" w:rsidR="001A460F" w:rsidRPr="00701FA8" w:rsidRDefault="001A460F" w:rsidP="0009349B">
            <w:pPr>
              <w:pStyle w:val="Brdtext"/>
              <w:rPr>
                <w:rFonts w:asciiTheme="minorHAnsi" w:hAnsiTheme="minorHAnsi" w:cstheme="majorHAnsi"/>
              </w:rPr>
            </w:pPr>
            <w:r w:rsidRPr="00701FA8">
              <w:rPr>
                <w:rFonts w:asciiTheme="minorHAnsi" w:hAnsiTheme="minorHAnsi" w:cstheme="majorHAnsi"/>
              </w:rPr>
              <w:t>Mer?</w:t>
            </w:r>
          </w:p>
        </w:tc>
      </w:tr>
      <w:tr w:rsidR="001A460F" w:rsidRPr="00701FA8" w14:paraId="6813FE62" w14:textId="77777777" w:rsidTr="001A460F">
        <w:tc>
          <w:tcPr>
            <w:tcW w:w="1842" w:type="dxa"/>
          </w:tcPr>
          <w:p w14:paraId="300F257A" w14:textId="77777777" w:rsidR="001A460F" w:rsidRPr="00701FA8" w:rsidRDefault="001A460F" w:rsidP="0009349B">
            <w:pPr>
              <w:pStyle w:val="Brdtext"/>
              <w:rPr>
                <w:rFonts w:asciiTheme="minorHAnsi" w:hAnsiTheme="minorHAnsi" w:cstheme="majorHAnsi"/>
              </w:rPr>
            </w:pPr>
            <w:r w:rsidRPr="00701FA8">
              <w:rPr>
                <w:rFonts w:asciiTheme="minorHAnsi" w:hAnsiTheme="minorHAnsi" w:cstheme="majorHAnsi"/>
              </w:rPr>
              <w:t>Deskriptor, kriterium</w:t>
            </w:r>
          </w:p>
        </w:tc>
        <w:tc>
          <w:tcPr>
            <w:tcW w:w="1842" w:type="dxa"/>
          </w:tcPr>
          <w:p w14:paraId="501D939C" w14:textId="77777777" w:rsidR="001A460F" w:rsidRPr="00701FA8" w:rsidRDefault="001A460F" w:rsidP="0009349B">
            <w:pPr>
              <w:pStyle w:val="Brdtext"/>
              <w:rPr>
                <w:rFonts w:asciiTheme="minorHAnsi" w:hAnsiTheme="minorHAnsi" w:cstheme="majorHAnsi"/>
              </w:rPr>
            </w:pPr>
            <w:r w:rsidRPr="00701FA8">
              <w:rPr>
                <w:rFonts w:asciiTheme="minorHAnsi" w:hAnsiTheme="minorHAnsi" w:cstheme="majorHAnsi"/>
              </w:rPr>
              <w:t>Kvalitetsnorm</w:t>
            </w:r>
          </w:p>
        </w:tc>
        <w:tc>
          <w:tcPr>
            <w:tcW w:w="1842" w:type="dxa"/>
          </w:tcPr>
          <w:p w14:paraId="19B49CCB" w14:textId="77777777" w:rsidR="001A460F" w:rsidRPr="00701FA8" w:rsidRDefault="001A460F" w:rsidP="00D44830">
            <w:pPr>
              <w:pStyle w:val="Brdtext"/>
              <w:rPr>
                <w:rFonts w:asciiTheme="minorHAnsi" w:hAnsiTheme="minorHAnsi" w:cstheme="majorHAnsi"/>
              </w:rPr>
            </w:pPr>
            <w:r w:rsidRPr="00701FA8">
              <w:rPr>
                <w:rFonts w:asciiTheme="minorHAnsi" w:hAnsiTheme="minorHAnsi" w:cstheme="majorHAnsi"/>
              </w:rPr>
              <w:t xml:space="preserve">Miljömål </w:t>
            </w:r>
            <w:r w:rsidR="00D44830" w:rsidRPr="00701FA8">
              <w:rPr>
                <w:rFonts w:asciiTheme="minorHAnsi" w:hAnsiTheme="minorHAnsi" w:cstheme="majorHAnsi"/>
              </w:rPr>
              <w:t>m.</w:t>
            </w:r>
            <w:r w:rsidRPr="00701FA8">
              <w:rPr>
                <w:rFonts w:asciiTheme="minorHAnsi" w:hAnsiTheme="minorHAnsi" w:cstheme="majorHAnsi"/>
              </w:rPr>
              <w:t xml:space="preserve"> spec.</w:t>
            </w:r>
          </w:p>
        </w:tc>
        <w:tc>
          <w:tcPr>
            <w:tcW w:w="1843" w:type="dxa"/>
          </w:tcPr>
          <w:p w14:paraId="40EFD869" w14:textId="77777777" w:rsidR="001A460F" w:rsidRPr="00701FA8" w:rsidRDefault="001A460F" w:rsidP="0009349B">
            <w:pPr>
              <w:pStyle w:val="Brdtext"/>
              <w:rPr>
                <w:rFonts w:asciiTheme="minorHAnsi" w:hAnsiTheme="minorHAnsi" w:cstheme="majorHAnsi"/>
              </w:rPr>
            </w:pPr>
            <w:r w:rsidRPr="00701FA8">
              <w:rPr>
                <w:rFonts w:asciiTheme="minorHAnsi" w:hAnsiTheme="minorHAnsi" w:cstheme="majorHAnsi"/>
              </w:rPr>
              <w:t>Mål i BSAP</w:t>
            </w:r>
          </w:p>
        </w:tc>
        <w:tc>
          <w:tcPr>
            <w:tcW w:w="1843" w:type="dxa"/>
          </w:tcPr>
          <w:p w14:paraId="4C4E049E" w14:textId="77777777" w:rsidR="001A460F" w:rsidRPr="00701FA8" w:rsidRDefault="001A460F" w:rsidP="0009349B">
            <w:pPr>
              <w:pStyle w:val="Brdtext"/>
              <w:rPr>
                <w:rFonts w:asciiTheme="minorHAnsi" w:hAnsiTheme="minorHAnsi" w:cstheme="majorHAnsi"/>
              </w:rPr>
            </w:pPr>
            <w:r w:rsidRPr="00701FA8">
              <w:rPr>
                <w:rFonts w:asciiTheme="minorHAnsi" w:hAnsiTheme="minorHAnsi" w:cstheme="majorHAnsi"/>
              </w:rPr>
              <w:t>…</w:t>
            </w:r>
          </w:p>
        </w:tc>
      </w:tr>
      <w:tr w:rsidR="00CB57D2" w:rsidRPr="00701FA8" w14:paraId="660387A2" w14:textId="77777777" w:rsidTr="001A460F">
        <w:tc>
          <w:tcPr>
            <w:tcW w:w="1842" w:type="dxa"/>
          </w:tcPr>
          <w:p w14:paraId="6212DF66" w14:textId="77777777" w:rsidR="00CB57D2" w:rsidRPr="00701FA8" w:rsidRDefault="00CB57D2" w:rsidP="0009349B">
            <w:pPr>
              <w:pStyle w:val="Brdtext"/>
              <w:rPr>
                <w:rFonts w:asciiTheme="minorHAnsi" w:hAnsiTheme="minorHAnsi" w:cstheme="majorHAnsi"/>
              </w:rPr>
            </w:pPr>
            <w:r w:rsidRPr="00701FA8">
              <w:rPr>
                <w:rFonts w:asciiTheme="minorHAnsi" w:hAnsiTheme="minorHAnsi" w:cstheme="majorHAnsi"/>
              </w:rPr>
              <w:t>…</w:t>
            </w:r>
          </w:p>
        </w:tc>
        <w:tc>
          <w:tcPr>
            <w:tcW w:w="1842" w:type="dxa"/>
          </w:tcPr>
          <w:p w14:paraId="0911382E" w14:textId="77777777" w:rsidR="00CB57D2" w:rsidRPr="00701FA8" w:rsidRDefault="00CB57D2" w:rsidP="0009349B">
            <w:pPr>
              <w:pStyle w:val="Brdtext"/>
              <w:rPr>
                <w:rFonts w:asciiTheme="minorHAnsi" w:hAnsiTheme="minorHAnsi" w:cstheme="majorHAnsi"/>
              </w:rPr>
            </w:pPr>
            <w:r w:rsidRPr="00701FA8">
              <w:rPr>
                <w:rFonts w:asciiTheme="minorHAnsi" w:hAnsiTheme="minorHAnsi" w:cstheme="majorHAnsi"/>
              </w:rPr>
              <w:t>…</w:t>
            </w:r>
          </w:p>
        </w:tc>
        <w:tc>
          <w:tcPr>
            <w:tcW w:w="1842" w:type="dxa"/>
          </w:tcPr>
          <w:p w14:paraId="74A4F44E" w14:textId="77777777" w:rsidR="00CB57D2" w:rsidRPr="00701FA8" w:rsidRDefault="00CB57D2" w:rsidP="0009349B">
            <w:pPr>
              <w:pStyle w:val="Brdtext"/>
              <w:rPr>
                <w:rFonts w:asciiTheme="minorHAnsi" w:hAnsiTheme="minorHAnsi" w:cstheme="majorHAnsi"/>
              </w:rPr>
            </w:pPr>
            <w:r w:rsidRPr="00701FA8">
              <w:rPr>
                <w:rFonts w:asciiTheme="minorHAnsi" w:hAnsiTheme="minorHAnsi" w:cstheme="majorHAnsi"/>
              </w:rPr>
              <w:t>…</w:t>
            </w:r>
          </w:p>
        </w:tc>
        <w:tc>
          <w:tcPr>
            <w:tcW w:w="1843" w:type="dxa"/>
          </w:tcPr>
          <w:p w14:paraId="773D4BFE" w14:textId="77777777" w:rsidR="00CB57D2" w:rsidRPr="00701FA8" w:rsidRDefault="00CB57D2" w:rsidP="0009349B">
            <w:pPr>
              <w:pStyle w:val="Brdtext"/>
              <w:rPr>
                <w:rFonts w:asciiTheme="minorHAnsi" w:hAnsiTheme="minorHAnsi" w:cstheme="majorHAnsi"/>
              </w:rPr>
            </w:pPr>
            <w:r w:rsidRPr="00701FA8">
              <w:rPr>
                <w:rFonts w:asciiTheme="minorHAnsi" w:hAnsiTheme="minorHAnsi" w:cstheme="majorHAnsi"/>
              </w:rPr>
              <w:t>…</w:t>
            </w:r>
          </w:p>
        </w:tc>
        <w:tc>
          <w:tcPr>
            <w:tcW w:w="1843" w:type="dxa"/>
          </w:tcPr>
          <w:p w14:paraId="059952A0" w14:textId="77777777" w:rsidR="00CB57D2" w:rsidRPr="00701FA8" w:rsidRDefault="00CB57D2" w:rsidP="0009349B">
            <w:pPr>
              <w:pStyle w:val="Brdtext"/>
              <w:rPr>
                <w:rFonts w:asciiTheme="minorHAnsi" w:hAnsiTheme="minorHAnsi" w:cstheme="majorHAnsi"/>
              </w:rPr>
            </w:pPr>
            <w:r w:rsidRPr="00701FA8">
              <w:rPr>
                <w:rFonts w:asciiTheme="minorHAnsi" w:hAnsiTheme="minorHAnsi" w:cstheme="majorHAnsi"/>
              </w:rPr>
              <w:t>…</w:t>
            </w:r>
          </w:p>
        </w:tc>
      </w:tr>
    </w:tbl>
    <w:p w14:paraId="307744F1" w14:textId="77777777" w:rsidR="001A460F" w:rsidRPr="00701FA8" w:rsidRDefault="001A460F" w:rsidP="0009349B">
      <w:pPr>
        <w:pStyle w:val="Brdtext"/>
        <w:rPr>
          <w:rFonts w:asciiTheme="minorHAnsi" w:hAnsiTheme="minorHAnsi" w:cstheme="majorHAnsi"/>
        </w:rPr>
      </w:pPr>
    </w:p>
    <w:p w14:paraId="6A9CAB63" w14:textId="77777777" w:rsidR="00E13817" w:rsidRPr="00701FA8" w:rsidRDefault="001A460F" w:rsidP="0009349B">
      <w:pPr>
        <w:pStyle w:val="Brdtext"/>
        <w:rPr>
          <w:rFonts w:asciiTheme="minorHAnsi" w:hAnsiTheme="minorHAnsi"/>
        </w:rPr>
      </w:pPr>
      <w:r w:rsidRPr="00701FA8">
        <w:rPr>
          <w:rFonts w:asciiTheme="minorHAnsi" w:hAnsiTheme="minorHAnsi"/>
        </w:rPr>
        <w:t xml:space="preserve">B. </w:t>
      </w:r>
      <w:r w:rsidR="006F648D" w:rsidRPr="00701FA8">
        <w:rPr>
          <w:rFonts w:asciiTheme="minorHAnsi" w:hAnsiTheme="minorHAnsi"/>
        </w:rPr>
        <w:t>K</w:t>
      </w:r>
      <w:r w:rsidR="008C3A39" w:rsidRPr="00701FA8">
        <w:rPr>
          <w:rFonts w:asciiTheme="minorHAnsi" w:hAnsiTheme="minorHAnsi"/>
        </w:rPr>
        <w:t>oppling till</w:t>
      </w:r>
      <w:r w:rsidRPr="00701FA8">
        <w:rPr>
          <w:rFonts w:asciiTheme="minorHAnsi" w:hAnsiTheme="minorHAnsi"/>
        </w:rPr>
        <w:t xml:space="preserve"> MSFD Bilaga III</w:t>
      </w:r>
    </w:p>
    <w:tbl>
      <w:tblPr>
        <w:tblStyle w:val="Tabellrutnt"/>
        <w:tblW w:w="0" w:type="auto"/>
        <w:tblLook w:val="04A0" w:firstRow="1" w:lastRow="0" w:firstColumn="1" w:lastColumn="0" w:noHBand="0" w:noVBand="1"/>
      </w:tblPr>
      <w:tblGrid>
        <w:gridCol w:w="4533"/>
        <w:gridCol w:w="4529"/>
      </w:tblGrid>
      <w:tr w:rsidR="00773B4E" w:rsidRPr="00701FA8" w14:paraId="08FBF265" w14:textId="77777777" w:rsidTr="00A2032B">
        <w:tc>
          <w:tcPr>
            <w:tcW w:w="9212" w:type="dxa"/>
            <w:gridSpan w:val="2"/>
          </w:tcPr>
          <w:p w14:paraId="1767ED01" w14:textId="77777777" w:rsidR="00773B4E" w:rsidRPr="00701FA8" w:rsidRDefault="00773B4E">
            <w:pPr>
              <w:tabs>
                <w:tab w:val="clear" w:pos="5041"/>
              </w:tabs>
              <w:spacing w:after="0"/>
              <w:rPr>
                <w:rFonts w:asciiTheme="minorHAnsi" w:hAnsiTheme="minorHAnsi"/>
              </w:rPr>
            </w:pPr>
            <w:r w:rsidRPr="00701FA8">
              <w:rPr>
                <w:rFonts w:asciiTheme="minorHAnsi" w:hAnsiTheme="minorHAnsi"/>
              </w:rPr>
              <w:t>Grundläggande förhållanden</w:t>
            </w:r>
            <w:r w:rsidR="00CB57D2" w:rsidRPr="00701FA8">
              <w:rPr>
                <w:rFonts w:asciiTheme="minorHAnsi" w:hAnsiTheme="minorHAnsi"/>
              </w:rPr>
              <w:t xml:space="preserve"> (Bilaga III, Tabell 1)</w:t>
            </w:r>
          </w:p>
        </w:tc>
      </w:tr>
      <w:tr w:rsidR="00773B4E" w:rsidRPr="00701FA8" w14:paraId="1B550504" w14:textId="77777777" w:rsidTr="00773B4E">
        <w:tc>
          <w:tcPr>
            <w:tcW w:w="4606" w:type="dxa"/>
          </w:tcPr>
          <w:p w14:paraId="448EB48E" w14:textId="77777777" w:rsidR="00773B4E" w:rsidRPr="00701FA8" w:rsidRDefault="00773B4E" w:rsidP="00773B4E">
            <w:pPr>
              <w:tabs>
                <w:tab w:val="clear" w:pos="5041"/>
              </w:tabs>
              <w:spacing w:after="0"/>
              <w:rPr>
                <w:rFonts w:asciiTheme="minorHAnsi" w:hAnsiTheme="minorHAnsi"/>
              </w:rPr>
            </w:pPr>
            <w:r w:rsidRPr="00701FA8">
              <w:rPr>
                <w:rFonts w:asciiTheme="minorHAnsi" w:hAnsiTheme="minorHAnsi"/>
              </w:rPr>
              <w:t xml:space="preserve">Ex. </w:t>
            </w:r>
            <w:r w:rsidRPr="00701FA8">
              <w:rPr>
                <w:rFonts w:asciiTheme="minorHAnsi" w:hAnsiTheme="minorHAnsi"/>
                <w:i/>
              </w:rPr>
              <w:t>Biologiska förhållanden</w:t>
            </w:r>
          </w:p>
        </w:tc>
        <w:tc>
          <w:tcPr>
            <w:tcW w:w="4606" w:type="dxa"/>
          </w:tcPr>
          <w:p w14:paraId="31B17757" w14:textId="77777777" w:rsidR="00773B4E" w:rsidRPr="00701FA8" w:rsidRDefault="00773B4E" w:rsidP="00773B4E">
            <w:pPr>
              <w:tabs>
                <w:tab w:val="clear" w:pos="5041"/>
              </w:tabs>
              <w:autoSpaceDE w:val="0"/>
              <w:autoSpaceDN w:val="0"/>
              <w:adjustRightInd w:val="0"/>
              <w:spacing w:after="0"/>
              <w:rPr>
                <w:rFonts w:asciiTheme="minorHAnsi" w:eastAsiaTheme="minorHAnsi" w:hAnsiTheme="minorHAnsi" w:cs="EUAlbertina"/>
                <w:i/>
                <w:sz w:val="17"/>
                <w:szCs w:val="17"/>
                <w:lang w:eastAsia="en-US"/>
              </w:rPr>
            </w:pPr>
            <w:r w:rsidRPr="00701FA8">
              <w:rPr>
                <w:rFonts w:asciiTheme="minorHAnsi" w:hAnsiTheme="minorHAnsi"/>
              </w:rPr>
              <w:t xml:space="preserve">Ex. </w:t>
            </w:r>
            <w:r w:rsidRPr="00701FA8">
              <w:rPr>
                <w:rFonts w:asciiTheme="minorHAnsi" w:eastAsiaTheme="minorHAnsi" w:hAnsiTheme="minorHAnsi" w:cs="EUAlbertina"/>
                <w:i/>
                <w:sz w:val="17"/>
                <w:szCs w:val="17"/>
                <w:lang w:eastAsia="en-US"/>
              </w:rPr>
              <w:t>Uppgifter om fiskbeståndens struktur, inklusive beståndens storlek, utbredning och</w:t>
            </w:r>
          </w:p>
          <w:p w14:paraId="003C1096" w14:textId="77777777" w:rsidR="00773B4E" w:rsidRPr="00701FA8" w:rsidRDefault="00773B4E" w:rsidP="00773B4E">
            <w:pPr>
              <w:tabs>
                <w:tab w:val="clear" w:pos="5041"/>
              </w:tabs>
              <w:spacing w:after="0"/>
              <w:rPr>
                <w:rFonts w:asciiTheme="minorHAnsi" w:hAnsiTheme="minorHAnsi"/>
              </w:rPr>
            </w:pPr>
            <w:r w:rsidRPr="00701FA8">
              <w:rPr>
                <w:rFonts w:asciiTheme="minorHAnsi" w:eastAsiaTheme="minorHAnsi" w:hAnsiTheme="minorHAnsi" w:cs="EUAlbertina"/>
                <w:i/>
                <w:sz w:val="17"/>
                <w:szCs w:val="17"/>
                <w:lang w:eastAsia="en-US"/>
              </w:rPr>
              <w:t>ålders-/storleksstruktur.</w:t>
            </w:r>
          </w:p>
        </w:tc>
      </w:tr>
      <w:tr w:rsidR="00773B4E" w:rsidRPr="00701FA8" w14:paraId="5CF2FCB3" w14:textId="77777777" w:rsidTr="00A2032B">
        <w:tc>
          <w:tcPr>
            <w:tcW w:w="9212" w:type="dxa"/>
            <w:gridSpan w:val="2"/>
          </w:tcPr>
          <w:p w14:paraId="27AE189D" w14:textId="77777777" w:rsidR="00773B4E" w:rsidRPr="00701FA8" w:rsidRDefault="00773B4E">
            <w:pPr>
              <w:tabs>
                <w:tab w:val="clear" w:pos="5041"/>
              </w:tabs>
              <w:spacing w:after="0"/>
              <w:rPr>
                <w:rFonts w:asciiTheme="minorHAnsi" w:hAnsiTheme="minorHAnsi"/>
              </w:rPr>
            </w:pPr>
            <w:r w:rsidRPr="00701FA8">
              <w:rPr>
                <w:rFonts w:asciiTheme="minorHAnsi" w:hAnsiTheme="minorHAnsi"/>
              </w:rPr>
              <w:t>Belastning och påverkan</w:t>
            </w:r>
            <w:r w:rsidR="00CB57D2" w:rsidRPr="00701FA8">
              <w:rPr>
                <w:rFonts w:asciiTheme="minorHAnsi" w:hAnsiTheme="minorHAnsi"/>
              </w:rPr>
              <w:t xml:space="preserve"> (Bilaga III, Tabell 2)</w:t>
            </w:r>
          </w:p>
        </w:tc>
      </w:tr>
      <w:tr w:rsidR="00773B4E" w:rsidRPr="00701FA8" w14:paraId="21944AB4" w14:textId="77777777" w:rsidTr="00773B4E">
        <w:tc>
          <w:tcPr>
            <w:tcW w:w="4606" w:type="dxa"/>
          </w:tcPr>
          <w:p w14:paraId="70D54BAC" w14:textId="77777777" w:rsidR="00A84F48" w:rsidRPr="00701FA8" w:rsidRDefault="00773B4E" w:rsidP="00A84F48">
            <w:pPr>
              <w:tabs>
                <w:tab w:val="clear" w:pos="5041"/>
              </w:tabs>
              <w:autoSpaceDE w:val="0"/>
              <w:autoSpaceDN w:val="0"/>
              <w:adjustRightInd w:val="0"/>
              <w:spacing w:after="0"/>
              <w:rPr>
                <w:rFonts w:asciiTheme="minorHAnsi" w:hAnsiTheme="minorHAnsi"/>
                <w:i/>
              </w:rPr>
            </w:pPr>
            <w:r w:rsidRPr="00701FA8">
              <w:rPr>
                <w:rFonts w:asciiTheme="minorHAnsi" w:hAnsiTheme="minorHAnsi"/>
              </w:rPr>
              <w:t>Ex</w:t>
            </w:r>
            <w:r w:rsidR="00A84F48" w:rsidRPr="00701FA8">
              <w:rPr>
                <w:rFonts w:asciiTheme="minorHAnsi" w:hAnsiTheme="minorHAnsi"/>
              </w:rPr>
              <w:t xml:space="preserve">. </w:t>
            </w:r>
            <w:r w:rsidR="00A84F48" w:rsidRPr="00701FA8">
              <w:rPr>
                <w:rFonts w:asciiTheme="minorHAnsi" w:hAnsiTheme="minorHAnsi"/>
                <w:i/>
              </w:rPr>
              <w:t>Föroreningar genom farliga ämnen</w:t>
            </w:r>
          </w:p>
          <w:p w14:paraId="41C4EDDC" w14:textId="77777777" w:rsidR="00773B4E" w:rsidRPr="00701FA8" w:rsidRDefault="00773B4E" w:rsidP="00A84F48">
            <w:pPr>
              <w:tabs>
                <w:tab w:val="clear" w:pos="5041"/>
              </w:tabs>
              <w:spacing w:after="0"/>
              <w:rPr>
                <w:rFonts w:asciiTheme="minorHAnsi" w:hAnsiTheme="minorHAnsi"/>
              </w:rPr>
            </w:pPr>
          </w:p>
        </w:tc>
        <w:tc>
          <w:tcPr>
            <w:tcW w:w="4606" w:type="dxa"/>
          </w:tcPr>
          <w:p w14:paraId="3AE5EBCF" w14:textId="77777777" w:rsidR="00773B4E" w:rsidRPr="00701FA8" w:rsidRDefault="00A84F48">
            <w:pPr>
              <w:tabs>
                <w:tab w:val="clear" w:pos="5041"/>
              </w:tabs>
              <w:spacing w:after="0"/>
              <w:rPr>
                <w:rFonts w:asciiTheme="minorHAnsi" w:hAnsiTheme="minorHAnsi"/>
              </w:rPr>
            </w:pPr>
            <w:r w:rsidRPr="00701FA8">
              <w:rPr>
                <w:rFonts w:asciiTheme="minorHAnsi" w:hAnsiTheme="minorHAnsi"/>
              </w:rPr>
              <w:t xml:space="preserve">Ex. </w:t>
            </w:r>
            <w:r w:rsidRPr="00701FA8">
              <w:rPr>
                <w:rFonts w:asciiTheme="minorHAnsi" w:hAnsiTheme="minorHAnsi"/>
                <w:i/>
              </w:rPr>
              <w:t>Tillförsel av syntetiska ämnen…</w:t>
            </w:r>
          </w:p>
        </w:tc>
      </w:tr>
    </w:tbl>
    <w:p w14:paraId="5102A173" w14:textId="77777777" w:rsidR="00A84F48" w:rsidRPr="00701FA8" w:rsidRDefault="00A84F48">
      <w:pPr>
        <w:tabs>
          <w:tab w:val="clear" w:pos="5041"/>
        </w:tabs>
        <w:spacing w:after="0"/>
        <w:rPr>
          <w:rFonts w:asciiTheme="minorHAnsi" w:hAnsiTheme="minorHAnsi"/>
        </w:rPr>
      </w:pPr>
    </w:p>
    <w:p w14:paraId="6CF88C3F" w14:textId="77777777" w:rsidR="00A84F48" w:rsidRPr="00701FA8" w:rsidRDefault="00A84F48">
      <w:pPr>
        <w:tabs>
          <w:tab w:val="clear" w:pos="5041"/>
        </w:tabs>
        <w:spacing w:after="0"/>
        <w:rPr>
          <w:rFonts w:asciiTheme="minorHAnsi" w:hAnsiTheme="minorHAnsi"/>
        </w:rPr>
      </w:pPr>
    </w:p>
    <w:p w14:paraId="16293411" w14:textId="77777777" w:rsidR="005D132C" w:rsidRPr="00701FA8" w:rsidRDefault="005D132C">
      <w:pPr>
        <w:tabs>
          <w:tab w:val="clear" w:pos="5041"/>
        </w:tabs>
        <w:spacing w:after="0"/>
        <w:rPr>
          <w:rFonts w:asciiTheme="minorHAnsi" w:hAnsiTheme="minorHAnsi"/>
        </w:rPr>
      </w:pPr>
      <w:r w:rsidRPr="00701FA8">
        <w:rPr>
          <w:rFonts w:asciiTheme="minorHAnsi" w:hAnsiTheme="minorHAnsi"/>
        </w:rPr>
        <w:t>C. Ingående parametrar, övervakning och dataägare</w:t>
      </w:r>
    </w:p>
    <w:tbl>
      <w:tblPr>
        <w:tblStyle w:val="Tabellrutnt"/>
        <w:tblW w:w="0" w:type="auto"/>
        <w:tblLayout w:type="fixed"/>
        <w:tblLook w:val="04A0" w:firstRow="1" w:lastRow="0" w:firstColumn="1" w:lastColumn="0" w:noHBand="0" w:noVBand="1"/>
      </w:tblPr>
      <w:tblGrid>
        <w:gridCol w:w="2376"/>
        <w:gridCol w:w="2114"/>
        <w:gridCol w:w="2293"/>
        <w:gridCol w:w="2293"/>
      </w:tblGrid>
      <w:tr w:rsidR="00544886" w:rsidRPr="00701FA8" w14:paraId="040CC3EB" w14:textId="77777777" w:rsidTr="00A2032B">
        <w:trPr>
          <w:trHeight w:val="1694"/>
        </w:trPr>
        <w:tc>
          <w:tcPr>
            <w:tcW w:w="2376" w:type="dxa"/>
          </w:tcPr>
          <w:p w14:paraId="45BF284C" w14:textId="77777777" w:rsidR="00544886" w:rsidRPr="00701FA8" w:rsidRDefault="00544886">
            <w:pPr>
              <w:tabs>
                <w:tab w:val="clear" w:pos="5041"/>
              </w:tabs>
              <w:spacing w:after="0"/>
              <w:rPr>
                <w:rFonts w:asciiTheme="minorHAnsi" w:hAnsiTheme="minorHAnsi"/>
              </w:rPr>
            </w:pPr>
            <w:r w:rsidRPr="00701FA8">
              <w:rPr>
                <w:rFonts w:asciiTheme="minorHAnsi" w:hAnsiTheme="minorHAnsi"/>
              </w:rPr>
              <w:t>Parameter</w:t>
            </w:r>
          </w:p>
        </w:tc>
        <w:tc>
          <w:tcPr>
            <w:tcW w:w="2114" w:type="dxa"/>
          </w:tcPr>
          <w:p w14:paraId="5179C752" w14:textId="77777777" w:rsidR="00544886" w:rsidRPr="00701FA8" w:rsidRDefault="00544886">
            <w:pPr>
              <w:tabs>
                <w:tab w:val="clear" w:pos="5041"/>
              </w:tabs>
              <w:spacing w:after="0"/>
              <w:rPr>
                <w:rFonts w:asciiTheme="minorHAnsi" w:hAnsiTheme="minorHAnsi"/>
              </w:rPr>
            </w:pPr>
            <w:r w:rsidRPr="00701FA8">
              <w:rPr>
                <w:rFonts w:asciiTheme="minorHAnsi" w:hAnsiTheme="minorHAnsi"/>
              </w:rPr>
              <w:t>Program resp. underprogram i HaVs övervakningsprogram</w:t>
            </w:r>
          </w:p>
        </w:tc>
        <w:tc>
          <w:tcPr>
            <w:tcW w:w="2293" w:type="dxa"/>
          </w:tcPr>
          <w:p w14:paraId="47E07B37" w14:textId="77777777" w:rsidR="00544886" w:rsidRPr="00701FA8" w:rsidRDefault="00544886" w:rsidP="00544886">
            <w:pPr>
              <w:tabs>
                <w:tab w:val="clear" w:pos="5041"/>
              </w:tabs>
              <w:spacing w:after="0"/>
              <w:rPr>
                <w:rFonts w:asciiTheme="minorHAnsi" w:hAnsiTheme="minorHAnsi"/>
              </w:rPr>
            </w:pPr>
            <w:r w:rsidRPr="00701FA8">
              <w:rPr>
                <w:rFonts w:asciiTheme="minorHAnsi" w:hAnsiTheme="minorHAnsi"/>
              </w:rPr>
              <w:t>Dataägare samt databas med hyperlänk</w:t>
            </w:r>
          </w:p>
        </w:tc>
        <w:tc>
          <w:tcPr>
            <w:tcW w:w="2293" w:type="dxa"/>
          </w:tcPr>
          <w:p w14:paraId="09E3D270" w14:textId="77777777" w:rsidR="00544886" w:rsidRPr="00701FA8" w:rsidRDefault="00544886" w:rsidP="00544886">
            <w:pPr>
              <w:tabs>
                <w:tab w:val="clear" w:pos="5041"/>
              </w:tabs>
              <w:spacing w:after="0"/>
              <w:rPr>
                <w:rFonts w:asciiTheme="minorHAnsi" w:hAnsiTheme="minorHAnsi"/>
              </w:rPr>
            </w:pPr>
            <w:r w:rsidRPr="00701FA8">
              <w:rPr>
                <w:rFonts w:asciiTheme="minorHAnsi" w:hAnsiTheme="minorHAnsi"/>
              </w:rPr>
              <w:t>Hyperlänk till rådata-snapshot</w:t>
            </w:r>
          </w:p>
        </w:tc>
      </w:tr>
      <w:tr w:rsidR="00544886" w:rsidRPr="00701FA8" w14:paraId="4B8CD496" w14:textId="77777777" w:rsidTr="00A2032B">
        <w:trPr>
          <w:trHeight w:val="277"/>
        </w:trPr>
        <w:tc>
          <w:tcPr>
            <w:tcW w:w="2376" w:type="dxa"/>
          </w:tcPr>
          <w:p w14:paraId="78C4CECE" w14:textId="77777777" w:rsidR="00544886" w:rsidRPr="00701FA8" w:rsidRDefault="00544886">
            <w:pPr>
              <w:tabs>
                <w:tab w:val="clear" w:pos="5041"/>
              </w:tabs>
              <w:spacing w:after="0"/>
              <w:rPr>
                <w:rFonts w:asciiTheme="minorHAnsi" w:hAnsiTheme="minorHAnsi"/>
                <w:i/>
              </w:rPr>
            </w:pPr>
            <w:r w:rsidRPr="00701FA8">
              <w:rPr>
                <w:rFonts w:asciiTheme="minorHAnsi" w:hAnsiTheme="minorHAnsi"/>
                <w:i/>
              </w:rPr>
              <w:t>i</w:t>
            </w:r>
          </w:p>
        </w:tc>
        <w:tc>
          <w:tcPr>
            <w:tcW w:w="2114" w:type="dxa"/>
          </w:tcPr>
          <w:p w14:paraId="313EBD22" w14:textId="77777777" w:rsidR="00544886" w:rsidRPr="00701FA8" w:rsidRDefault="00544886">
            <w:pPr>
              <w:tabs>
                <w:tab w:val="clear" w:pos="5041"/>
              </w:tabs>
              <w:spacing w:after="0"/>
              <w:rPr>
                <w:rFonts w:asciiTheme="minorHAnsi" w:hAnsiTheme="minorHAnsi"/>
              </w:rPr>
            </w:pPr>
          </w:p>
        </w:tc>
        <w:tc>
          <w:tcPr>
            <w:tcW w:w="2293" w:type="dxa"/>
          </w:tcPr>
          <w:p w14:paraId="4EEA8469" w14:textId="77777777" w:rsidR="00544886" w:rsidRPr="00701FA8" w:rsidRDefault="00544886">
            <w:pPr>
              <w:tabs>
                <w:tab w:val="clear" w:pos="5041"/>
              </w:tabs>
              <w:spacing w:after="0"/>
              <w:rPr>
                <w:rFonts w:asciiTheme="minorHAnsi" w:hAnsiTheme="minorHAnsi"/>
              </w:rPr>
            </w:pPr>
          </w:p>
        </w:tc>
        <w:tc>
          <w:tcPr>
            <w:tcW w:w="2293" w:type="dxa"/>
          </w:tcPr>
          <w:p w14:paraId="15E69FCA" w14:textId="77777777" w:rsidR="00544886" w:rsidRPr="00701FA8" w:rsidRDefault="00544886">
            <w:pPr>
              <w:tabs>
                <w:tab w:val="clear" w:pos="5041"/>
              </w:tabs>
              <w:spacing w:after="0"/>
              <w:rPr>
                <w:rFonts w:asciiTheme="minorHAnsi" w:hAnsiTheme="minorHAnsi"/>
              </w:rPr>
            </w:pPr>
          </w:p>
        </w:tc>
      </w:tr>
      <w:tr w:rsidR="00544886" w:rsidRPr="00701FA8" w14:paraId="763C18B1" w14:textId="77777777" w:rsidTr="00A2032B">
        <w:trPr>
          <w:trHeight w:val="293"/>
        </w:trPr>
        <w:tc>
          <w:tcPr>
            <w:tcW w:w="2376" w:type="dxa"/>
          </w:tcPr>
          <w:p w14:paraId="74C44DEA" w14:textId="77777777" w:rsidR="00544886" w:rsidRPr="00701FA8" w:rsidRDefault="00544886">
            <w:pPr>
              <w:tabs>
                <w:tab w:val="clear" w:pos="5041"/>
              </w:tabs>
              <w:spacing w:after="0"/>
              <w:rPr>
                <w:rFonts w:asciiTheme="minorHAnsi" w:hAnsiTheme="minorHAnsi"/>
              </w:rPr>
            </w:pPr>
            <w:r w:rsidRPr="00701FA8">
              <w:rPr>
                <w:rFonts w:asciiTheme="minorHAnsi" w:hAnsiTheme="minorHAnsi"/>
              </w:rPr>
              <w:t>…</w:t>
            </w:r>
          </w:p>
        </w:tc>
        <w:tc>
          <w:tcPr>
            <w:tcW w:w="2114" w:type="dxa"/>
          </w:tcPr>
          <w:p w14:paraId="29EDF887" w14:textId="77777777" w:rsidR="00544886" w:rsidRPr="00701FA8" w:rsidRDefault="00544886">
            <w:pPr>
              <w:tabs>
                <w:tab w:val="clear" w:pos="5041"/>
              </w:tabs>
              <w:spacing w:after="0"/>
              <w:rPr>
                <w:rFonts w:asciiTheme="minorHAnsi" w:hAnsiTheme="minorHAnsi"/>
              </w:rPr>
            </w:pPr>
          </w:p>
        </w:tc>
        <w:tc>
          <w:tcPr>
            <w:tcW w:w="2293" w:type="dxa"/>
          </w:tcPr>
          <w:p w14:paraId="296429E3" w14:textId="77777777" w:rsidR="00544886" w:rsidRPr="00701FA8" w:rsidRDefault="00544886">
            <w:pPr>
              <w:tabs>
                <w:tab w:val="clear" w:pos="5041"/>
              </w:tabs>
              <w:spacing w:after="0"/>
              <w:rPr>
                <w:rFonts w:asciiTheme="minorHAnsi" w:hAnsiTheme="minorHAnsi"/>
              </w:rPr>
            </w:pPr>
          </w:p>
        </w:tc>
        <w:tc>
          <w:tcPr>
            <w:tcW w:w="2293" w:type="dxa"/>
          </w:tcPr>
          <w:p w14:paraId="02A7B0F3" w14:textId="77777777" w:rsidR="00544886" w:rsidRPr="00701FA8" w:rsidRDefault="00544886">
            <w:pPr>
              <w:tabs>
                <w:tab w:val="clear" w:pos="5041"/>
              </w:tabs>
              <w:spacing w:after="0"/>
              <w:rPr>
                <w:rFonts w:asciiTheme="minorHAnsi" w:hAnsiTheme="minorHAnsi"/>
              </w:rPr>
            </w:pPr>
          </w:p>
        </w:tc>
      </w:tr>
    </w:tbl>
    <w:p w14:paraId="7A8C23E7" w14:textId="77777777" w:rsidR="005D132C" w:rsidRPr="00701FA8" w:rsidRDefault="005D132C">
      <w:pPr>
        <w:tabs>
          <w:tab w:val="clear" w:pos="5041"/>
        </w:tabs>
        <w:spacing w:after="0"/>
        <w:rPr>
          <w:rFonts w:asciiTheme="minorHAnsi" w:hAnsiTheme="minorHAnsi"/>
        </w:rPr>
      </w:pPr>
    </w:p>
    <w:p w14:paraId="6D4A5185" w14:textId="77777777" w:rsidR="005D132C" w:rsidRPr="00701FA8" w:rsidRDefault="005D132C">
      <w:pPr>
        <w:tabs>
          <w:tab w:val="clear" w:pos="5041"/>
        </w:tabs>
        <w:spacing w:after="0"/>
        <w:rPr>
          <w:rFonts w:asciiTheme="minorHAnsi" w:hAnsiTheme="minorHAnsi"/>
        </w:rPr>
      </w:pPr>
    </w:p>
    <w:p w14:paraId="57265E37" w14:textId="77777777" w:rsidR="005D132C" w:rsidRPr="00701FA8" w:rsidRDefault="005D132C">
      <w:pPr>
        <w:tabs>
          <w:tab w:val="clear" w:pos="5041"/>
        </w:tabs>
        <w:spacing w:after="0"/>
        <w:rPr>
          <w:rFonts w:asciiTheme="minorHAnsi" w:hAnsiTheme="minorHAnsi"/>
        </w:rPr>
      </w:pPr>
    </w:p>
    <w:p w14:paraId="75F94A68" w14:textId="77777777" w:rsidR="00804DBE" w:rsidRPr="00701FA8" w:rsidRDefault="00804DBE">
      <w:pPr>
        <w:tabs>
          <w:tab w:val="clear" w:pos="5041"/>
        </w:tabs>
        <w:spacing w:after="0"/>
        <w:rPr>
          <w:rFonts w:asciiTheme="minorHAnsi" w:hAnsiTheme="minorHAnsi"/>
        </w:rPr>
      </w:pPr>
      <w:r w:rsidRPr="00701FA8">
        <w:rPr>
          <w:rFonts w:asciiTheme="minorHAnsi" w:hAnsiTheme="minorHAnsi"/>
        </w:rPr>
        <w:br w:type="page"/>
      </w:r>
    </w:p>
    <w:p w14:paraId="77A85D3B" w14:textId="77777777" w:rsidR="00A84F48" w:rsidRPr="00701FA8" w:rsidRDefault="0070387B" w:rsidP="004B7657">
      <w:pPr>
        <w:tabs>
          <w:tab w:val="clear" w:pos="5041"/>
        </w:tabs>
        <w:rPr>
          <w:rFonts w:asciiTheme="minorHAnsi" w:hAnsiTheme="minorHAnsi"/>
        </w:rPr>
      </w:pPr>
      <w:r w:rsidRPr="00701FA8">
        <w:rPr>
          <w:rFonts w:asciiTheme="minorHAnsi" w:hAnsiTheme="minorHAnsi"/>
        </w:rPr>
        <w:t>D</w:t>
      </w:r>
      <w:r w:rsidR="00A84F48" w:rsidRPr="00701FA8">
        <w:rPr>
          <w:rFonts w:asciiTheme="minorHAnsi" w:hAnsiTheme="minorHAnsi"/>
        </w:rPr>
        <w:t>. Bedömningsområden</w:t>
      </w:r>
      <w:r w:rsidR="00804DBE" w:rsidRPr="00701FA8">
        <w:rPr>
          <w:rFonts w:asciiTheme="minorHAnsi" w:hAnsiTheme="minorHAnsi"/>
        </w:rPr>
        <w:t xml:space="preserve">, </w:t>
      </w:r>
      <w:r w:rsidR="00B7632E" w:rsidRPr="00701FA8">
        <w:rPr>
          <w:rFonts w:asciiTheme="minorHAnsi" w:hAnsiTheme="minorHAnsi"/>
        </w:rPr>
        <w:t xml:space="preserve">med </w:t>
      </w:r>
      <w:r w:rsidR="008B1796" w:rsidRPr="00701FA8">
        <w:rPr>
          <w:rFonts w:asciiTheme="minorHAnsi" w:hAnsiTheme="minorHAnsi"/>
        </w:rPr>
        <w:t>tröskel</w:t>
      </w:r>
      <w:r w:rsidR="00804DBE" w:rsidRPr="00701FA8">
        <w:rPr>
          <w:rFonts w:asciiTheme="minorHAnsi" w:hAnsiTheme="minorHAnsi"/>
        </w:rPr>
        <w:t>värde</w:t>
      </w:r>
      <w:r w:rsidRPr="00701FA8">
        <w:rPr>
          <w:rFonts w:asciiTheme="minorHAnsi" w:hAnsiTheme="minorHAnsi"/>
        </w:rPr>
        <w:t>(</w:t>
      </w:r>
      <w:r w:rsidR="00804DBE" w:rsidRPr="00701FA8">
        <w:rPr>
          <w:rFonts w:asciiTheme="minorHAnsi" w:hAnsiTheme="minorHAnsi"/>
        </w:rPr>
        <w:t>n</w:t>
      </w:r>
      <w:r w:rsidRPr="00701FA8">
        <w:rPr>
          <w:rFonts w:asciiTheme="minorHAnsi" w:hAnsiTheme="minorHAnsi"/>
        </w:rPr>
        <w:t>)</w:t>
      </w:r>
      <w:r w:rsidR="00B7632E" w:rsidRPr="00701FA8">
        <w:rPr>
          <w:rFonts w:asciiTheme="minorHAnsi" w:hAnsiTheme="minorHAnsi"/>
        </w:rPr>
        <w:t>,</w:t>
      </w:r>
      <w:r w:rsidR="008B1796" w:rsidRPr="00701FA8">
        <w:rPr>
          <w:rFonts w:asciiTheme="minorHAnsi" w:hAnsiTheme="minorHAnsi"/>
        </w:rPr>
        <w:t xml:space="preserve"> observerade värden</w:t>
      </w:r>
      <w:r w:rsidR="00A84F48" w:rsidRPr="00701FA8">
        <w:rPr>
          <w:rFonts w:asciiTheme="minorHAnsi" w:hAnsiTheme="minorHAnsi"/>
        </w:rPr>
        <w:t xml:space="preserve"> och bedömning</w:t>
      </w:r>
    </w:p>
    <w:p w14:paraId="110D9E8B" w14:textId="77777777" w:rsidR="00976CD1" w:rsidRPr="00701FA8" w:rsidRDefault="00976CD1" w:rsidP="004B7657">
      <w:pPr>
        <w:tabs>
          <w:tab w:val="clear" w:pos="5041"/>
        </w:tabs>
        <w:rPr>
          <w:rFonts w:asciiTheme="minorHAnsi" w:hAnsiTheme="minorHAnsi"/>
        </w:rPr>
      </w:pPr>
      <w:r w:rsidRPr="00701FA8">
        <w:rPr>
          <w:rFonts w:asciiTheme="minorHAnsi" w:hAnsiTheme="minorHAnsi"/>
        </w:rPr>
        <w:t>Tabell 1</w:t>
      </w:r>
      <w:r w:rsidR="00B13809" w:rsidRPr="00701FA8">
        <w:rPr>
          <w:rFonts w:asciiTheme="minorHAnsi" w:hAnsiTheme="minorHAnsi"/>
        </w:rPr>
        <w:t>.</w:t>
      </w:r>
      <w:r w:rsidRPr="00701FA8">
        <w:rPr>
          <w:rFonts w:asciiTheme="minorHAnsi" w:hAnsiTheme="minorHAnsi"/>
        </w:rPr>
        <w:t xml:space="preserve"> </w:t>
      </w:r>
      <w:r w:rsidR="00B13809" w:rsidRPr="00701FA8">
        <w:rPr>
          <w:rFonts w:asciiTheme="minorHAnsi" w:hAnsiTheme="minorHAnsi"/>
        </w:rPr>
        <w:t xml:space="preserve">Förvaltningsområde </w:t>
      </w:r>
      <w:r w:rsidRPr="00701FA8">
        <w:rPr>
          <w:rFonts w:asciiTheme="minorHAnsi" w:hAnsiTheme="minorHAnsi"/>
        </w:rPr>
        <w:t>Nordsjön</w:t>
      </w:r>
    </w:p>
    <w:p w14:paraId="5287E295" w14:textId="77777777" w:rsidR="004B7657" w:rsidRPr="00701FA8" w:rsidRDefault="004B7657">
      <w:pPr>
        <w:tabs>
          <w:tab w:val="clear" w:pos="5041"/>
        </w:tabs>
        <w:spacing w:after="0"/>
        <w:rPr>
          <w:rFonts w:asciiTheme="minorHAnsi" w:hAnsiTheme="minorHAnsi"/>
          <w:i/>
        </w:rPr>
      </w:pPr>
      <w:r w:rsidRPr="00701FA8">
        <w:rPr>
          <w:rFonts w:asciiTheme="minorHAnsi" w:hAnsiTheme="minorHAnsi"/>
          <w:i/>
        </w:rPr>
        <w:t>Tabelltext ex. enhet, arter för olika områden, etc.</w:t>
      </w:r>
    </w:p>
    <w:tbl>
      <w:tblPr>
        <w:tblStyle w:val="Tabellrutnt"/>
        <w:tblW w:w="5000" w:type="pct"/>
        <w:tblLayout w:type="fixed"/>
        <w:tblCellMar>
          <w:top w:w="28" w:type="dxa"/>
          <w:bottom w:w="28" w:type="dxa"/>
        </w:tblCellMar>
        <w:tblLook w:val="04A0" w:firstRow="1" w:lastRow="0" w:firstColumn="1" w:lastColumn="0" w:noHBand="0" w:noVBand="1"/>
      </w:tblPr>
      <w:tblGrid>
        <w:gridCol w:w="2099"/>
        <w:gridCol w:w="1602"/>
        <w:gridCol w:w="1245"/>
        <w:gridCol w:w="1937"/>
        <w:gridCol w:w="2179"/>
      </w:tblGrid>
      <w:tr w:rsidR="00453EB9" w:rsidRPr="00701FA8" w14:paraId="26815DF5" w14:textId="77777777" w:rsidTr="00453EB9">
        <w:tc>
          <w:tcPr>
            <w:tcW w:w="1158" w:type="pct"/>
          </w:tcPr>
          <w:p w14:paraId="420C4EC9" w14:textId="77777777" w:rsidR="00453EB9" w:rsidRPr="00701FA8" w:rsidRDefault="00453EB9" w:rsidP="00D05BBE">
            <w:pPr>
              <w:tabs>
                <w:tab w:val="clear" w:pos="5041"/>
              </w:tabs>
              <w:spacing w:after="0"/>
              <w:rPr>
                <w:rFonts w:asciiTheme="minorHAnsi" w:hAnsiTheme="minorHAnsi" w:cstheme="majorHAnsi"/>
                <w:b/>
                <w:sz w:val="20"/>
                <w:szCs w:val="20"/>
              </w:rPr>
            </w:pPr>
            <w:r w:rsidRPr="00701FA8">
              <w:rPr>
                <w:rFonts w:asciiTheme="minorHAnsi" w:hAnsiTheme="minorHAnsi" w:cstheme="majorHAnsi"/>
                <w:b/>
                <w:sz w:val="20"/>
                <w:szCs w:val="20"/>
              </w:rPr>
              <w:t>Bedömningsområde Västerhavet</w:t>
            </w:r>
          </w:p>
        </w:tc>
        <w:tc>
          <w:tcPr>
            <w:tcW w:w="884" w:type="pct"/>
          </w:tcPr>
          <w:p w14:paraId="61BD6EA8" w14:textId="77777777" w:rsidR="00453EB9" w:rsidRDefault="00453EB9" w:rsidP="00453EB9">
            <w:pPr>
              <w:tabs>
                <w:tab w:val="clear" w:pos="5041"/>
              </w:tabs>
              <w:spacing w:after="0"/>
              <w:rPr>
                <w:rFonts w:asciiTheme="minorHAnsi" w:hAnsiTheme="minorHAnsi" w:cstheme="majorHAnsi"/>
                <w:b/>
                <w:sz w:val="20"/>
                <w:szCs w:val="20"/>
              </w:rPr>
            </w:pPr>
            <w:r w:rsidRPr="00701FA8">
              <w:rPr>
                <w:rFonts w:asciiTheme="minorHAnsi" w:hAnsiTheme="minorHAnsi" w:cstheme="majorHAnsi"/>
                <w:b/>
                <w:sz w:val="20"/>
                <w:szCs w:val="20"/>
              </w:rPr>
              <w:t>Tröskelvärde</w:t>
            </w:r>
          </w:p>
          <w:p w14:paraId="6D375AFF" w14:textId="3B4B0BA2" w:rsidR="00453EB9" w:rsidRPr="00701FA8" w:rsidRDefault="00453EB9" w:rsidP="00D05BBE">
            <w:pPr>
              <w:tabs>
                <w:tab w:val="clear" w:pos="5041"/>
              </w:tabs>
              <w:spacing w:after="0"/>
              <w:rPr>
                <w:rFonts w:asciiTheme="minorHAnsi" w:hAnsiTheme="minorHAnsi" w:cstheme="majorHAnsi"/>
                <w:b/>
                <w:sz w:val="20"/>
                <w:szCs w:val="20"/>
              </w:rPr>
            </w:pPr>
            <w:r>
              <w:rPr>
                <w:rFonts w:asciiTheme="minorHAnsi" w:hAnsiTheme="minorHAnsi" w:cstheme="majorHAnsi"/>
                <w:b/>
                <w:sz w:val="20"/>
                <w:szCs w:val="20"/>
              </w:rPr>
              <w:t>(VDSI)</w:t>
            </w:r>
          </w:p>
        </w:tc>
        <w:tc>
          <w:tcPr>
            <w:tcW w:w="687" w:type="pct"/>
          </w:tcPr>
          <w:p w14:paraId="7FAACAA4" w14:textId="21F6376D" w:rsidR="00453EB9" w:rsidRPr="00701FA8" w:rsidRDefault="00453EB9" w:rsidP="00D05BBE">
            <w:pPr>
              <w:tabs>
                <w:tab w:val="clear" w:pos="5041"/>
              </w:tabs>
              <w:spacing w:after="0"/>
              <w:rPr>
                <w:rFonts w:asciiTheme="minorHAnsi" w:hAnsiTheme="minorHAnsi" w:cstheme="majorHAnsi"/>
                <w:b/>
                <w:sz w:val="20"/>
                <w:szCs w:val="20"/>
              </w:rPr>
            </w:pPr>
            <w:r>
              <w:rPr>
                <w:rFonts w:asciiTheme="minorHAnsi" w:hAnsiTheme="minorHAnsi" w:cstheme="majorHAnsi"/>
                <w:b/>
                <w:sz w:val="20"/>
                <w:szCs w:val="20"/>
              </w:rPr>
              <w:t>Observerat VDSI</w:t>
            </w:r>
          </w:p>
        </w:tc>
        <w:tc>
          <w:tcPr>
            <w:tcW w:w="1069" w:type="pct"/>
          </w:tcPr>
          <w:p w14:paraId="562CE5E5" w14:textId="77777777" w:rsidR="00453EB9" w:rsidRPr="00701FA8" w:rsidRDefault="00453EB9" w:rsidP="00D05BBE">
            <w:pPr>
              <w:tabs>
                <w:tab w:val="clear" w:pos="5041"/>
              </w:tabs>
              <w:spacing w:after="0"/>
              <w:rPr>
                <w:rFonts w:asciiTheme="minorHAnsi" w:hAnsiTheme="minorHAnsi" w:cstheme="majorHAnsi"/>
                <w:b/>
                <w:sz w:val="20"/>
                <w:szCs w:val="20"/>
              </w:rPr>
            </w:pPr>
            <w:r w:rsidRPr="00701FA8">
              <w:rPr>
                <w:rFonts w:asciiTheme="minorHAnsi" w:hAnsiTheme="minorHAnsi" w:cstheme="majorHAnsi"/>
                <w:b/>
                <w:sz w:val="20"/>
                <w:szCs w:val="20"/>
              </w:rPr>
              <w:t>Bedömning</w:t>
            </w:r>
          </w:p>
        </w:tc>
        <w:tc>
          <w:tcPr>
            <w:tcW w:w="1202" w:type="pct"/>
          </w:tcPr>
          <w:p w14:paraId="137C66D3" w14:textId="77777777" w:rsidR="00453EB9" w:rsidRPr="00701FA8" w:rsidRDefault="00453EB9" w:rsidP="00D05BBE">
            <w:pPr>
              <w:tabs>
                <w:tab w:val="clear" w:pos="5041"/>
              </w:tabs>
              <w:spacing w:after="0"/>
              <w:rPr>
                <w:rFonts w:asciiTheme="minorHAnsi" w:hAnsiTheme="minorHAnsi" w:cstheme="majorHAnsi"/>
                <w:b/>
                <w:sz w:val="20"/>
                <w:szCs w:val="20"/>
              </w:rPr>
            </w:pPr>
            <w:r w:rsidRPr="00701FA8">
              <w:rPr>
                <w:rFonts w:asciiTheme="minorHAnsi" w:hAnsiTheme="minorHAnsi" w:cstheme="majorHAnsi"/>
                <w:b/>
                <w:sz w:val="20"/>
                <w:szCs w:val="20"/>
              </w:rPr>
              <w:t>Tillförlitlighet</w:t>
            </w:r>
          </w:p>
        </w:tc>
      </w:tr>
      <w:tr w:rsidR="00DD2762" w:rsidRPr="00701FA8" w14:paraId="46A1E0E1" w14:textId="77777777" w:rsidTr="00453EB9">
        <w:trPr>
          <w:trHeight w:val="444"/>
        </w:trPr>
        <w:tc>
          <w:tcPr>
            <w:tcW w:w="1158" w:type="pct"/>
            <w:vAlign w:val="center"/>
          </w:tcPr>
          <w:p w14:paraId="4BFE4769" w14:textId="77777777" w:rsidR="00DD2762" w:rsidRPr="00701FA8" w:rsidRDefault="00DD2762" w:rsidP="00D05BBE">
            <w:pPr>
              <w:tabs>
                <w:tab w:val="clear" w:pos="5041"/>
              </w:tabs>
              <w:spacing w:after="0"/>
              <w:rPr>
                <w:rFonts w:asciiTheme="minorHAnsi" w:hAnsiTheme="minorHAnsi" w:cstheme="majorHAnsi"/>
                <w:b/>
                <w:sz w:val="20"/>
                <w:szCs w:val="20"/>
              </w:rPr>
            </w:pPr>
            <w:r w:rsidRPr="00701FA8">
              <w:rPr>
                <w:rFonts w:asciiTheme="minorHAnsi" w:hAnsiTheme="minorHAnsi" w:cstheme="majorHAnsi"/>
                <w:b/>
                <w:sz w:val="20"/>
                <w:szCs w:val="20"/>
              </w:rPr>
              <w:t>Västerhavet</w:t>
            </w:r>
          </w:p>
        </w:tc>
        <w:tc>
          <w:tcPr>
            <w:tcW w:w="884" w:type="pct"/>
            <w:vAlign w:val="center"/>
          </w:tcPr>
          <w:p w14:paraId="750664F4" w14:textId="7C723605" w:rsidR="00DD2762" w:rsidRPr="00701FA8" w:rsidRDefault="00015605" w:rsidP="00D05BBE">
            <w:pPr>
              <w:tabs>
                <w:tab w:val="clear" w:pos="5041"/>
              </w:tabs>
              <w:spacing w:after="0"/>
              <w:rPr>
                <w:rFonts w:asciiTheme="minorHAnsi" w:hAnsiTheme="minorHAnsi"/>
                <w:i/>
                <w:sz w:val="18"/>
                <w:szCs w:val="18"/>
              </w:rPr>
            </w:pPr>
            <w:r w:rsidRPr="00701FA8">
              <w:rPr>
                <w:rFonts w:asciiTheme="minorHAnsi" w:hAnsiTheme="minorHAnsi"/>
                <w:i/>
                <w:sz w:val="18"/>
                <w:szCs w:val="18"/>
              </w:rPr>
              <w:t>0,3</w:t>
            </w:r>
          </w:p>
        </w:tc>
        <w:tc>
          <w:tcPr>
            <w:tcW w:w="686" w:type="pct"/>
            <w:shd w:val="clear" w:color="auto" w:fill="auto"/>
            <w:vAlign w:val="center"/>
          </w:tcPr>
          <w:p w14:paraId="115BCE5E" w14:textId="1E624F4C" w:rsidR="00DD2762" w:rsidRPr="00701FA8" w:rsidRDefault="00015605" w:rsidP="00D05BBE">
            <w:pPr>
              <w:tabs>
                <w:tab w:val="clear" w:pos="5041"/>
              </w:tabs>
              <w:spacing w:after="0"/>
              <w:rPr>
                <w:rFonts w:asciiTheme="minorHAnsi" w:hAnsiTheme="minorHAnsi"/>
                <w:sz w:val="18"/>
                <w:szCs w:val="18"/>
              </w:rPr>
            </w:pPr>
            <w:r w:rsidRPr="00701FA8">
              <w:rPr>
                <w:rFonts w:asciiTheme="minorHAnsi" w:hAnsiTheme="minorHAnsi"/>
                <w:sz w:val="18"/>
                <w:szCs w:val="18"/>
              </w:rPr>
              <w:t>0,12-2,1</w:t>
            </w:r>
          </w:p>
        </w:tc>
        <w:tc>
          <w:tcPr>
            <w:tcW w:w="1069" w:type="pct"/>
          </w:tcPr>
          <w:p w14:paraId="7B0272CE" w14:textId="34C3D62F" w:rsidR="0023332B" w:rsidRPr="00701FA8" w:rsidRDefault="0023332B" w:rsidP="00DD2762">
            <w:pPr>
              <w:tabs>
                <w:tab w:val="clear" w:pos="5041"/>
              </w:tabs>
              <w:spacing w:after="0"/>
              <w:rPr>
                <w:rFonts w:asciiTheme="minorHAnsi" w:hAnsiTheme="minorHAnsi"/>
                <w:sz w:val="18"/>
                <w:szCs w:val="18"/>
              </w:rPr>
            </w:pPr>
            <w:r w:rsidRPr="00701FA8">
              <w:rPr>
                <w:rFonts w:asciiTheme="minorHAnsi" w:hAnsiTheme="minorHAnsi"/>
                <w:sz w:val="18"/>
                <w:szCs w:val="18"/>
              </w:rPr>
              <w:t>Ej god status</w:t>
            </w:r>
          </w:p>
          <w:p w14:paraId="319E61E5" w14:textId="54131466" w:rsidR="002B3ED7" w:rsidRPr="00701FA8" w:rsidRDefault="0023332B" w:rsidP="00DD2762">
            <w:pPr>
              <w:tabs>
                <w:tab w:val="clear" w:pos="5041"/>
              </w:tabs>
              <w:spacing w:after="0"/>
              <w:rPr>
                <w:rFonts w:asciiTheme="minorHAnsi" w:hAnsiTheme="minorHAnsi"/>
                <w:sz w:val="18"/>
                <w:szCs w:val="18"/>
              </w:rPr>
            </w:pPr>
            <w:r w:rsidRPr="00701FA8">
              <w:rPr>
                <w:rFonts w:asciiTheme="minorHAnsi" w:hAnsiTheme="minorHAnsi"/>
                <w:sz w:val="18"/>
                <w:szCs w:val="18"/>
              </w:rPr>
              <w:t>(</w:t>
            </w:r>
            <w:r w:rsidR="002B3ED7" w:rsidRPr="00701FA8">
              <w:rPr>
                <w:rFonts w:asciiTheme="minorHAnsi" w:hAnsiTheme="minorHAnsi"/>
                <w:sz w:val="18"/>
                <w:szCs w:val="18"/>
              </w:rPr>
              <w:t>3 lokaler -</w:t>
            </w:r>
            <w:r w:rsidR="00DD2762" w:rsidRPr="00701FA8">
              <w:rPr>
                <w:rFonts w:asciiTheme="minorHAnsi" w:hAnsiTheme="minorHAnsi"/>
                <w:sz w:val="18"/>
                <w:szCs w:val="18"/>
              </w:rPr>
              <w:t xml:space="preserve"> God status</w:t>
            </w:r>
          </w:p>
          <w:p w14:paraId="0A08AB04" w14:textId="181AB80A" w:rsidR="00DD2762" w:rsidRPr="00701FA8" w:rsidRDefault="002B3ED7" w:rsidP="002B3ED7">
            <w:pPr>
              <w:tabs>
                <w:tab w:val="clear" w:pos="5041"/>
              </w:tabs>
              <w:spacing w:after="0"/>
              <w:rPr>
                <w:rFonts w:asciiTheme="minorHAnsi" w:hAnsiTheme="minorHAnsi"/>
                <w:sz w:val="18"/>
                <w:szCs w:val="18"/>
              </w:rPr>
            </w:pPr>
            <w:r w:rsidRPr="00701FA8">
              <w:rPr>
                <w:rFonts w:asciiTheme="minorHAnsi" w:hAnsiTheme="minorHAnsi"/>
                <w:sz w:val="18"/>
                <w:szCs w:val="18"/>
              </w:rPr>
              <w:t>9 lokaler - Ej god status</w:t>
            </w:r>
            <w:r w:rsidR="0023332B" w:rsidRPr="00701FA8">
              <w:rPr>
                <w:rFonts w:asciiTheme="minorHAnsi" w:hAnsiTheme="minorHAnsi"/>
                <w:sz w:val="18"/>
                <w:szCs w:val="18"/>
              </w:rPr>
              <w:t>)</w:t>
            </w:r>
          </w:p>
        </w:tc>
        <w:tc>
          <w:tcPr>
            <w:tcW w:w="1202" w:type="pct"/>
            <w:vAlign w:val="center"/>
          </w:tcPr>
          <w:p w14:paraId="09957B25" w14:textId="0ED16FF4" w:rsidR="00DD2762" w:rsidRPr="00701FA8" w:rsidRDefault="0023332B" w:rsidP="00DD2762">
            <w:pPr>
              <w:tabs>
                <w:tab w:val="clear" w:pos="5041"/>
              </w:tabs>
              <w:spacing w:after="0"/>
              <w:rPr>
                <w:rFonts w:asciiTheme="minorHAnsi" w:hAnsiTheme="minorHAnsi"/>
                <w:sz w:val="18"/>
                <w:szCs w:val="18"/>
              </w:rPr>
            </w:pPr>
            <w:r w:rsidRPr="00701FA8">
              <w:rPr>
                <w:rFonts w:asciiTheme="minorHAnsi" w:hAnsiTheme="minorHAnsi"/>
                <w:sz w:val="18"/>
                <w:szCs w:val="18"/>
              </w:rPr>
              <w:t>Hög</w:t>
            </w:r>
          </w:p>
        </w:tc>
      </w:tr>
      <w:tr w:rsidR="00EF0761" w:rsidRPr="00701FA8" w14:paraId="7D17E068" w14:textId="77777777" w:rsidTr="00EF0761">
        <w:trPr>
          <w:trHeight w:val="444"/>
        </w:trPr>
        <w:tc>
          <w:tcPr>
            <w:tcW w:w="5000" w:type="pct"/>
            <w:gridSpan w:val="5"/>
            <w:vAlign w:val="center"/>
          </w:tcPr>
          <w:p w14:paraId="4B3CF88C" w14:textId="0B8F2D81" w:rsidR="00EF0761" w:rsidRPr="00701FA8" w:rsidRDefault="0023332B" w:rsidP="00175A12">
            <w:pPr>
              <w:tabs>
                <w:tab w:val="clear" w:pos="5041"/>
              </w:tabs>
              <w:spacing w:after="0"/>
              <w:rPr>
                <w:rFonts w:asciiTheme="minorHAnsi" w:hAnsiTheme="minorHAnsi"/>
                <w:sz w:val="18"/>
                <w:szCs w:val="18"/>
              </w:rPr>
            </w:pPr>
            <w:r w:rsidRPr="00701FA8">
              <w:rPr>
                <w:rFonts w:asciiTheme="minorHAnsi" w:hAnsiTheme="minorHAnsi"/>
                <w:sz w:val="18"/>
                <w:szCs w:val="18"/>
              </w:rPr>
              <w:t xml:space="preserve">Statusen för Västerhavet har bedömts till </w:t>
            </w:r>
            <w:r w:rsidR="00175A12">
              <w:rPr>
                <w:rFonts w:asciiTheme="minorHAnsi" w:hAnsiTheme="minorHAnsi"/>
                <w:i/>
                <w:sz w:val="18"/>
                <w:szCs w:val="18"/>
              </w:rPr>
              <w:t>e</w:t>
            </w:r>
            <w:r w:rsidRPr="00175A12">
              <w:rPr>
                <w:rFonts w:asciiTheme="minorHAnsi" w:hAnsiTheme="minorHAnsi"/>
                <w:i/>
                <w:sz w:val="18"/>
                <w:szCs w:val="18"/>
              </w:rPr>
              <w:t>j god status</w:t>
            </w:r>
            <w:r w:rsidRPr="00701FA8">
              <w:rPr>
                <w:rFonts w:asciiTheme="minorHAnsi" w:hAnsiTheme="minorHAnsi"/>
                <w:sz w:val="18"/>
                <w:szCs w:val="18"/>
              </w:rPr>
              <w:t xml:space="preserve">. </w:t>
            </w:r>
            <w:r w:rsidR="00175A12">
              <w:rPr>
                <w:rFonts w:asciiTheme="minorHAnsi" w:hAnsiTheme="minorHAnsi"/>
                <w:sz w:val="18"/>
                <w:szCs w:val="18"/>
              </w:rPr>
              <w:t>A</w:t>
            </w:r>
            <w:r w:rsidR="002B3ED7" w:rsidRPr="00701FA8">
              <w:rPr>
                <w:rFonts w:asciiTheme="minorHAnsi" w:hAnsiTheme="minorHAnsi"/>
                <w:sz w:val="18"/>
                <w:szCs w:val="18"/>
              </w:rPr>
              <w:t xml:space="preserve">tt bedöma status </w:t>
            </w:r>
            <w:r w:rsidRPr="00701FA8">
              <w:rPr>
                <w:rFonts w:asciiTheme="minorHAnsi" w:hAnsiTheme="minorHAnsi"/>
                <w:sz w:val="18"/>
                <w:szCs w:val="18"/>
              </w:rPr>
              <w:t xml:space="preserve">för hela området </w:t>
            </w:r>
            <w:r w:rsidR="002B3ED7" w:rsidRPr="00701FA8">
              <w:rPr>
                <w:rFonts w:asciiTheme="minorHAnsi" w:hAnsiTheme="minorHAnsi"/>
                <w:sz w:val="18"/>
                <w:szCs w:val="18"/>
              </w:rPr>
              <w:t>då provtagningen</w:t>
            </w:r>
            <w:r w:rsidRPr="00701FA8">
              <w:rPr>
                <w:rFonts w:asciiTheme="minorHAnsi" w:hAnsiTheme="minorHAnsi"/>
                <w:sz w:val="18"/>
                <w:szCs w:val="18"/>
              </w:rPr>
              <w:t xml:space="preserve"> sker kustnära och</w:t>
            </w:r>
            <w:r w:rsidR="002B3ED7" w:rsidRPr="00701FA8">
              <w:rPr>
                <w:rFonts w:asciiTheme="minorHAnsi" w:hAnsiTheme="minorHAnsi"/>
                <w:sz w:val="18"/>
                <w:szCs w:val="18"/>
              </w:rPr>
              <w:t xml:space="preserve"> huvudsakligen utgår från påverkade område</w:t>
            </w:r>
            <w:r w:rsidR="00175A12">
              <w:rPr>
                <w:rFonts w:asciiTheme="minorHAnsi" w:hAnsiTheme="minorHAnsi"/>
                <w:sz w:val="18"/>
                <w:szCs w:val="18"/>
              </w:rPr>
              <w:t xml:space="preserve"> är svårt</w:t>
            </w:r>
            <w:r w:rsidR="002B3ED7" w:rsidRPr="00701FA8">
              <w:rPr>
                <w:rFonts w:asciiTheme="minorHAnsi" w:hAnsiTheme="minorHAnsi"/>
                <w:sz w:val="18"/>
                <w:szCs w:val="18"/>
              </w:rPr>
              <w:t xml:space="preserve">. </w:t>
            </w:r>
            <w:r w:rsidR="00175A12">
              <w:rPr>
                <w:rFonts w:asciiTheme="minorHAnsi" w:hAnsiTheme="minorHAnsi"/>
                <w:sz w:val="18"/>
                <w:szCs w:val="18"/>
              </w:rPr>
              <w:t>Men tidigare studier presenterade</w:t>
            </w:r>
            <w:r w:rsidR="00175A12" w:rsidRPr="0009214C">
              <w:rPr>
                <w:rFonts w:asciiTheme="minorHAnsi" w:hAnsiTheme="minorHAnsi"/>
                <w:sz w:val="18"/>
                <w:szCs w:val="18"/>
              </w:rPr>
              <w:t xml:space="preserve"> inom ”Forum Skagerrak” har visat på att effekter av TBT förekommer över tröskelvärdet 0,3 i utsjöområden i både Skagerrak och Kattegatt och sedimentprovtagningar </w:t>
            </w:r>
            <w:r w:rsidR="00175A12">
              <w:rPr>
                <w:rFonts w:asciiTheme="minorHAnsi" w:hAnsiTheme="minorHAnsi"/>
                <w:sz w:val="18"/>
                <w:szCs w:val="18"/>
              </w:rPr>
              <w:t xml:space="preserve">från 2003, 2008 och 2014 </w:t>
            </w:r>
            <w:r w:rsidR="00175A12" w:rsidRPr="0009214C">
              <w:rPr>
                <w:rFonts w:asciiTheme="minorHAnsi" w:hAnsiTheme="minorHAnsi"/>
                <w:sz w:val="18"/>
                <w:szCs w:val="18"/>
              </w:rPr>
              <w:t>visar på halter över gällande gränsvärde.</w:t>
            </w:r>
            <w:r w:rsidR="00175A12">
              <w:rPr>
                <w:rFonts w:asciiTheme="minorHAnsi" w:hAnsiTheme="minorHAnsi"/>
                <w:sz w:val="18"/>
                <w:szCs w:val="18"/>
              </w:rPr>
              <w:t xml:space="preserve"> </w:t>
            </w:r>
            <w:r w:rsidR="002B3ED7" w:rsidRPr="00701FA8">
              <w:rPr>
                <w:rFonts w:asciiTheme="minorHAnsi" w:hAnsiTheme="minorHAnsi"/>
                <w:sz w:val="18"/>
                <w:szCs w:val="18"/>
              </w:rPr>
              <w:t xml:space="preserve">Lokaler med </w:t>
            </w:r>
            <w:r w:rsidR="002B3ED7" w:rsidRPr="007B5A3B">
              <w:rPr>
                <w:rFonts w:asciiTheme="minorHAnsi" w:hAnsiTheme="minorHAnsi"/>
                <w:i/>
                <w:sz w:val="18"/>
                <w:szCs w:val="18"/>
              </w:rPr>
              <w:t>God status</w:t>
            </w:r>
            <w:r w:rsidR="002B3ED7" w:rsidRPr="00701FA8">
              <w:rPr>
                <w:rFonts w:asciiTheme="minorHAnsi" w:hAnsiTheme="minorHAnsi"/>
                <w:sz w:val="18"/>
                <w:szCs w:val="18"/>
              </w:rPr>
              <w:t xml:space="preserve"> är belägna i kustnära områden med lite båttrafik och inga</w:t>
            </w:r>
            <w:r w:rsidRPr="00701FA8">
              <w:rPr>
                <w:rFonts w:asciiTheme="minorHAnsi" w:hAnsiTheme="minorHAnsi"/>
                <w:sz w:val="18"/>
                <w:szCs w:val="18"/>
              </w:rPr>
              <w:t xml:space="preserve"> större hamnar eller fartygsleder i närheten. </w:t>
            </w:r>
          </w:p>
        </w:tc>
      </w:tr>
    </w:tbl>
    <w:p w14:paraId="1808F5E9" w14:textId="77777777" w:rsidR="00CB57D2" w:rsidRPr="00701FA8" w:rsidRDefault="00CB57D2">
      <w:pPr>
        <w:tabs>
          <w:tab w:val="clear" w:pos="5041"/>
        </w:tabs>
        <w:spacing w:after="0"/>
        <w:rPr>
          <w:rFonts w:asciiTheme="minorHAnsi" w:hAnsiTheme="minorHAnsi"/>
        </w:rPr>
      </w:pPr>
    </w:p>
    <w:p w14:paraId="2ACEB680" w14:textId="77777777" w:rsidR="00CB57D2" w:rsidRPr="00701FA8" w:rsidRDefault="00CB57D2" w:rsidP="00CB57D2">
      <w:pPr>
        <w:pStyle w:val="Brdtext"/>
        <w:rPr>
          <w:rFonts w:asciiTheme="minorHAnsi" w:hAnsiTheme="minorHAnsi"/>
        </w:rPr>
      </w:pPr>
    </w:p>
    <w:tbl>
      <w:tblPr>
        <w:tblStyle w:val="Tabellrutnt"/>
        <w:tblW w:w="0" w:type="auto"/>
        <w:tblCellMar>
          <w:top w:w="28" w:type="dxa"/>
          <w:bottom w:w="28" w:type="dxa"/>
        </w:tblCellMar>
        <w:tblLook w:val="04A0" w:firstRow="1" w:lastRow="0" w:firstColumn="1" w:lastColumn="0" w:noHBand="0" w:noVBand="1"/>
      </w:tblPr>
      <w:tblGrid>
        <w:gridCol w:w="2310"/>
        <w:gridCol w:w="1580"/>
        <w:gridCol w:w="1404"/>
        <w:gridCol w:w="1695"/>
        <w:gridCol w:w="2073"/>
      </w:tblGrid>
      <w:tr w:rsidR="00453EB9" w:rsidRPr="00701FA8" w14:paraId="1BAEF277" w14:textId="77777777" w:rsidTr="00431BE9">
        <w:tc>
          <w:tcPr>
            <w:tcW w:w="2310" w:type="dxa"/>
          </w:tcPr>
          <w:p w14:paraId="573C1195" w14:textId="77777777" w:rsidR="00453EB9" w:rsidRPr="00701FA8" w:rsidRDefault="00453EB9" w:rsidP="00A2032B">
            <w:pPr>
              <w:tabs>
                <w:tab w:val="clear" w:pos="5041"/>
              </w:tabs>
              <w:spacing w:after="0"/>
              <w:rPr>
                <w:rFonts w:asciiTheme="minorHAnsi" w:hAnsiTheme="minorHAnsi" w:cstheme="majorHAnsi"/>
                <w:b/>
                <w:sz w:val="20"/>
                <w:szCs w:val="20"/>
              </w:rPr>
            </w:pPr>
            <w:r w:rsidRPr="00701FA8">
              <w:rPr>
                <w:rFonts w:asciiTheme="minorHAnsi" w:hAnsiTheme="minorHAnsi" w:cstheme="majorHAnsi"/>
                <w:b/>
                <w:sz w:val="20"/>
                <w:szCs w:val="20"/>
              </w:rPr>
              <w:t>Bedömningsområde Havsbassänger</w:t>
            </w:r>
          </w:p>
        </w:tc>
        <w:tc>
          <w:tcPr>
            <w:tcW w:w="1580" w:type="dxa"/>
          </w:tcPr>
          <w:p w14:paraId="7EC77FEC" w14:textId="77777777" w:rsidR="00453EB9" w:rsidRDefault="00453EB9" w:rsidP="00453EB9">
            <w:pPr>
              <w:tabs>
                <w:tab w:val="clear" w:pos="5041"/>
              </w:tabs>
              <w:spacing w:after="0"/>
              <w:rPr>
                <w:rFonts w:asciiTheme="minorHAnsi" w:hAnsiTheme="minorHAnsi" w:cstheme="majorHAnsi"/>
                <w:b/>
                <w:sz w:val="20"/>
                <w:szCs w:val="20"/>
              </w:rPr>
            </w:pPr>
            <w:r w:rsidRPr="00701FA8">
              <w:rPr>
                <w:rFonts w:asciiTheme="minorHAnsi" w:hAnsiTheme="minorHAnsi" w:cstheme="majorHAnsi"/>
                <w:b/>
                <w:sz w:val="20"/>
                <w:szCs w:val="20"/>
              </w:rPr>
              <w:t>Tröskelvärde</w:t>
            </w:r>
          </w:p>
          <w:p w14:paraId="367B6D1A" w14:textId="4683728D" w:rsidR="00453EB9" w:rsidRPr="00701FA8" w:rsidRDefault="00453EB9" w:rsidP="00A2032B">
            <w:pPr>
              <w:tabs>
                <w:tab w:val="clear" w:pos="5041"/>
              </w:tabs>
              <w:spacing w:after="0"/>
              <w:rPr>
                <w:rFonts w:asciiTheme="minorHAnsi" w:hAnsiTheme="minorHAnsi" w:cstheme="majorHAnsi"/>
                <w:b/>
                <w:sz w:val="20"/>
                <w:szCs w:val="20"/>
              </w:rPr>
            </w:pPr>
            <w:r>
              <w:rPr>
                <w:rFonts w:asciiTheme="minorHAnsi" w:hAnsiTheme="minorHAnsi" w:cstheme="majorHAnsi"/>
                <w:b/>
                <w:sz w:val="20"/>
                <w:szCs w:val="20"/>
              </w:rPr>
              <w:t>(VDSI)</w:t>
            </w:r>
          </w:p>
        </w:tc>
        <w:tc>
          <w:tcPr>
            <w:tcW w:w="1417" w:type="dxa"/>
          </w:tcPr>
          <w:p w14:paraId="38154E78" w14:textId="77896E2C" w:rsidR="00453EB9" w:rsidRPr="00701FA8" w:rsidRDefault="00453EB9" w:rsidP="00A2032B">
            <w:pPr>
              <w:tabs>
                <w:tab w:val="clear" w:pos="5041"/>
              </w:tabs>
              <w:spacing w:after="0"/>
              <w:rPr>
                <w:rFonts w:asciiTheme="minorHAnsi" w:hAnsiTheme="minorHAnsi" w:cstheme="majorHAnsi"/>
                <w:b/>
                <w:sz w:val="20"/>
                <w:szCs w:val="20"/>
              </w:rPr>
            </w:pPr>
            <w:r>
              <w:rPr>
                <w:rFonts w:asciiTheme="minorHAnsi" w:hAnsiTheme="minorHAnsi" w:cstheme="majorHAnsi"/>
                <w:b/>
                <w:sz w:val="20"/>
                <w:szCs w:val="20"/>
              </w:rPr>
              <w:t>Observerat VDSI</w:t>
            </w:r>
          </w:p>
        </w:tc>
        <w:tc>
          <w:tcPr>
            <w:tcW w:w="1784" w:type="dxa"/>
          </w:tcPr>
          <w:p w14:paraId="24702B23" w14:textId="77777777" w:rsidR="00453EB9" w:rsidRPr="00701FA8" w:rsidRDefault="00453EB9" w:rsidP="00A2032B">
            <w:pPr>
              <w:tabs>
                <w:tab w:val="clear" w:pos="5041"/>
              </w:tabs>
              <w:spacing w:after="0"/>
              <w:rPr>
                <w:rFonts w:asciiTheme="minorHAnsi" w:hAnsiTheme="minorHAnsi" w:cstheme="majorHAnsi"/>
                <w:b/>
                <w:sz w:val="20"/>
                <w:szCs w:val="20"/>
              </w:rPr>
            </w:pPr>
            <w:r w:rsidRPr="00701FA8">
              <w:rPr>
                <w:rFonts w:asciiTheme="minorHAnsi" w:hAnsiTheme="minorHAnsi" w:cstheme="majorHAnsi"/>
                <w:b/>
                <w:sz w:val="20"/>
                <w:szCs w:val="20"/>
              </w:rPr>
              <w:t>Bedömning</w:t>
            </w:r>
          </w:p>
        </w:tc>
        <w:tc>
          <w:tcPr>
            <w:tcW w:w="2197" w:type="dxa"/>
          </w:tcPr>
          <w:p w14:paraId="7E339383" w14:textId="77777777" w:rsidR="00453EB9" w:rsidRPr="00701FA8" w:rsidRDefault="00453EB9" w:rsidP="00A2032B">
            <w:pPr>
              <w:tabs>
                <w:tab w:val="clear" w:pos="5041"/>
              </w:tabs>
              <w:spacing w:after="0"/>
              <w:rPr>
                <w:rFonts w:asciiTheme="minorHAnsi" w:hAnsiTheme="minorHAnsi" w:cstheme="majorHAnsi"/>
                <w:b/>
                <w:sz w:val="20"/>
                <w:szCs w:val="20"/>
              </w:rPr>
            </w:pPr>
            <w:r w:rsidRPr="00701FA8">
              <w:rPr>
                <w:rFonts w:asciiTheme="minorHAnsi" w:hAnsiTheme="minorHAnsi" w:cstheme="majorHAnsi"/>
                <w:b/>
                <w:sz w:val="20"/>
                <w:szCs w:val="20"/>
              </w:rPr>
              <w:t>Tillförlitlighet</w:t>
            </w:r>
          </w:p>
        </w:tc>
      </w:tr>
      <w:tr w:rsidR="005215C9" w:rsidRPr="00701FA8" w14:paraId="5D0EB2C8" w14:textId="77777777" w:rsidTr="00431BE9">
        <w:trPr>
          <w:trHeight w:val="549"/>
        </w:trPr>
        <w:tc>
          <w:tcPr>
            <w:tcW w:w="2310" w:type="dxa"/>
            <w:vAlign w:val="center"/>
          </w:tcPr>
          <w:p w14:paraId="21988C09" w14:textId="77777777" w:rsidR="005215C9" w:rsidRPr="00701FA8" w:rsidRDefault="005215C9" w:rsidP="00A2032B">
            <w:pPr>
              <w:tabs>
                <w:tab w:val="clear" w:pos="5041"/>
              </w:tabs>
              <w:spacing w:after="0"/>
              <w:rPr>
                <w:rFonts w:asciiTheme="minorHAnsi" w:hAnsiTheme="minorHAnsi"/>
                <w:sz w:val="18"/>
                <w:szCs w:val="18"/>
              </w:rPr>
            </w:pPr>
            <w:r w:rsidRPr="00701FA8">
              <w:rPr>
                <w:rFonts w:asciiTheme="minorHAnsi" w:hAnsiTheme="minorHAnsi"/>
                <w:sz w:val="18"/>
                <w:szCs w:val="18"/>
              </w:rPr>
              <w:t>Skagerrack</w:t>
            </w:r>
          </w:p>
        </w:tc>
        <w:tc>
          <w:tcPr>
            <w:tcW w:w="1580" w:type="dxa"/>
            <w:vAlign w:val="center"/>
          </w:tcPr>
          <w:p w14:paraId="7440EFB6" w14:textId="72C16FC0" w:rsidR="005215C9" w:rsidRPr="00701FA8" w:rsidRDefault="0023332B" w:rsidP="00A2032B">
            <w:pPr>
              <w:tabs>
                <w:tab w:val="clear" w:pos="5041"/>
              </w:tabs>
              <w:spacing w:after="0"/>
              <w:rPr>
                <w:rFonts w:asciiTheme="minorHAnsi" w:hAnsiTheme="minorHAnsi"/>
                <w:i/>
                <w:sz w:val="18"/>
                <w:szCs w:val="18"/>
              </w:rPr>
            </w:pPr>
            <w:r w:rsidRPr="00701FA8">
              <w:rPr>
                <w:rFonts w:asciiTheme="minorHAnsi" w:hAnsiTheme="minorHAnsi"/>
                <w:i/>
                <w:sz w:val="18"/>
                <w:szCs w:val="18"/>
              </w:rPr>
              <w:t>0,3</w:t>
            </w:r>
          </w:p>
        </w:tc>
        <w:tc>
          <w:tcPr>
            <w:tcW w:w="1417" w:type="dxa"/>
            <w:shd w:val="clear" w:color="auto" w:fill="auto"/>
            <w:vAlign w:val="center"/>
          </w:tcPr>
          <w:p w14:paraId="7A390D07" w14:textId="7F47329E" w:rsidR="005215C9" w:rsidRPr="00701FA8" w:rsidRDefault="00E966D5" w:rsidP="002934D3">
            <w:pPr>
              <w:tabs>
                <w:tab w:val="clear" w:pos="5041"/>
              </w:tabs>
              <w:spacing w:after="0"/>
              <w:rPr>
                <w:rFonts w:asciiTheme="minorHAnsi" w:hAnsiTheme="minorHAnsi"/>
                <w:sz w:val="18"/>
                <w:szCs w:val="18"/>
              </w:rPr>
            </w:pPr>
            <w:r w:rsidRPr="00701FA8">
              <w:rPr>
                <w:rFonts w:asciiTheme="minorHAnsi" w:hAnsiTheme="minorHAnsi"/>
                <w:sz w:val="18"/>
                <w:szCs w:val="18"/>
              </w:rPr>
              <w:t>0,3-</w:t>
            </w:r>
            <w:r w:rsidR="002934D3" w:rsidRPr="00701FA8">
              <w:rPr>
                <w:rFonts w:asciiTheme="minorHAnsi" w:hAnsiTheme="minorHAnsi"/>
                <w:sz w:val="18"/>
                <w:szCs w:val="18"/>
              </w:rPr>
              <w:t>0,7</w:t>
            </w:r>
          </w:p>
        </w:tc>
        <w:tc>
          <w:tcPr>
            <w:tcW w:w="1784" w:type="dxa"/>
          </w:tcPr>
          <w:p w14:paraId="70B0053A" w14:textId="77777777" w:rsidR="005215C9" w:rsidRPr="007B5A3B" w:rsidRDefault="00B14185" w:rsidP="00A2032B">
            <w:pPr>
              <w:tabs>
                <w:tab w:val="clear" w:pos="5041"/>
              </w:tabs>
              <w:spacing w:after="0"/>
              <w:rPr>
                <w:rFonts w:asciiTheme="minorHAnsi" w:hAnsiTheme="minorHAnsi"/>
                <w:i/>
                <w:sz w:val="18"/>
                <w:szCs w:val="18"/>
              </w:rPr>
            </w:pPr>
            <w:r w:rsidRPr="007B5A3B">
              <w:rPr>
                <w:rFonts w:asciiTheme="minorHAnsi" w:hAnsiTheme="minorHAnsi"/>
                <w:i/>
                <w:sz w:val="18"/>
                <w:szCs w:val="18"/>
              </w:rPr>
              <w:t>Ej god status</w:t>
            </w:r>
          </w:p>
          <w:p w14:paraId="2BC569D9" w14:textId="6199BEC1" w:rsidR="007B5A3B" w:rsidRPr="007B5A3B" w:rsidRDefault="007B5A3B" w:rsidP="007B5A3B">
            <w:pPr>
              <w:tabs>
                <w:tab w:val="clear" w:pos="5041"/>
              </w:tabs>
              <w:spacing w:after="0"/>
              <w:rPr>
                <w:rFonts w:asciiTheme="minorHAnsi" w:hAnsiTheme="minorHAnsi"/>
                <w:i/>
                <w:sz w:val="18"/>
                <w:szCs w:val="18"/>
              </w:rPr>
            </w:pPr>
            <w:r w:rsidRPr="00701FA8">
              <w:rPr>
                <w:rFonts w:asciiTheme="minorHAnsi" w:hAnsiTheme="minorHAnsi"/>
                <w:sz w:val="18"/>
                <w:szCs w:val="18"/>
              </w:rPr>
              <w:t>(</w:t>
            </w:r>
            <w:r>
              <w:rPr>
                <w:rFonts w:asciiTheme="minorHAnsi" w:hAnsiTheme="minorHAnsi"/>
                <w:sz w:val="18"/>
                <w:szCs w:val="18"/>
              </w:rPr>
              <w:t>2</w:t>
            </w:r>
            <w:r w:rsidRPr="00701FA8">
              <w:rPr>
                <w:rFonts w:asciiTheme="minorHAnsi" w:hAnsiTheme="minorHAnsi"/>
                <w:sz w:val="18"/>
                <w:szCs w:val="18"/>
              </w:rPr>
              <w:t xml:space="preserve"> lokaler - </w:t>
            </w:r>
            <w:r w:rsidRPr="007B5A3B">
              <w:rPr>
                <w:rFonts w:asciiTheme="minorHAnsi" w:hAnsiTheme="minorHAnsi"/>
                <w:i/>
                <w:sz w:val="18"/>
                <w:szCs w:val="18"/>
              </w:rPr>
              <w:t>God status</w:t>
            </w:r>
          </w:p>
          <w:p w14:paraId="79B5C5BE" w14:textId="14DC9BAE" w:rsidR="007B5A3B" w:rsidRPr="00701FA8" w:rsidRDefault="007B5A3B" w:rsidP="007B5A3B">
            <w:pPr>
              <w:tabs>
                <w:tab w:val="clear" w:pos="5041"/>
              </w:tabs>
              <w:spacing w:after="0"/>
              <w:rPr>
                <w:rFonts w:asciiTheme="minorHAnsi" w:hAnsiTheme="minorHAnsi"/>
                <w:sz w:val="18"/>
                <w:szCs w:val="18"/>
              </w:rPr>
            </w:pPr>
            <w:r>
              <w:rPr>
                <w:rFonts w:asciiTheme="minorHAnsi" w:hAnsiTheme="minorHAnsi"/>
                <w:sz w:val="18"/>
                <w:szCs w:val="18"/>
              </w:rPr>
              <w:t>4</w:t>
            </w:r>
            <w:r w:rsidRPr="00701FA8">
              <w:rPr>
                <w:rFonts w:asciiTheme="minorHAnsi" w:hAnsiTheme="minorHAnsi"/>
                <w:sz w:val="18"/>
                <w:szCs w:val="18"/>
              </w:rPr>
              <w:t xml:space="preserve"> lokaler - </w:t>
            </w:r>
            <w:r w:rsidRPr="007B5A3B">
              <w:rPr>
                <w:rFonts w:asciiTheme="minorHAnsi" w:hAnsiTheme="minorHAnsi"/>
                <w:i/>
                <w:sz w:val="18"/>
                <w:szCs w:val="18"/>
              </w:rPr>
              <w:t>Ej god status</w:t>
            </w:r>
            <w:r w:rsidRPr="00701FA8">
              <w:rPr>
                <w:rFonts w:asciiTheme="minorHAnsi" w:hAnsiTheme="minorHAnsi"/>
                <w:sz w:val="18"/>
                <w:szCs w:val="18"/>
              </w:rPr>
              <w:t>)</w:t>
            </w:r>
          </w:p>
        </w:tc>
        <w:tc>
          <w:tcPr>
            <w:tcW w:w="2197" w:type="dxa"/>
            <w:shd w:val="clear" w:color="auto" w:fill="auto"/>
            <w:vAlign w:val="center"/>
          </w:tcPr>
          <w:p w14:paraId="4D700222" w14:textId="15AE9F27" w:rsidR="005215C9" w:rsidRPr="00701FA8" w:rsidRDefault="007B5A3B" w:rsidP="00A2032B">
            <w:pPr>
              <w:tabs>
                <w:tab w:val="clear" w:pos="5041"/>
              </w:tabs>
              <w:spacing w:after="0"/>
              <w:rPr>
                <w:rFonts w:asciiTheme="minorHAnsi" w:hAnsiTheme="minorHAnsi"/>
                <w:sz w:val="18"/>
                <w:szCs w:val="18"/>
              </w:rPr>
            </w:pPr>
            <w:r>
              <w:rPr>
                <w:rFonts w:asciiTheme="minorHAnsi" w:hAnsiTheme="minorHAnsi"/>
                <w:sz w:val="18"/>
                <w:szCs w:val="18"/>
              </w:rPr>
              <w:t>Hög</w:t>
            </w:r>
          </w:p>
        </w:tc>
      </w:tr>
      <w:tr w:rsidR="005215C9" w:rsidRPr="00701FA8" w14:paraId="7EC39691" w14:textId="77777777" w:rsidTr="00431BE9">
        <w:trPr>
          <w:trHeight w:val="613"/>
        </w:trPr>
        <w:tc>
          <w:tcPr>
            <w:tcW w:w="2310" w:type="dxa"/>
            <w:vAlign w:val="center"/>
          </w:tcPr>
          <w:p w14:paraId="17ED9A18" w14:textId="77777777" w:rsidR="005215C9" w:rsidRPr="00701FA8" w:rsidRDefault="005215C9" w:rsidP="00A2032B">
            <w:pPr>
              <w:tabs>
                <w:tab w:val="clear" w:pos="5041"/>
              </w:tabs>
              <w:spacing w:after="0"/>
              <w:rPr>
                <w:rFonts w:asciiTheme="minorHAnsi" w:hAnsiTheme="minorHAnsi"/>
                <w:sz w:val="18"/>
                <w:szCs w:val="18"/>
              </w:rPr>
            </w:pPr>
            <w:r w:rsidRPr="00701FA8">
              <w:rPr>
                <w:rFonts w:asciiTheme="minorHAnsi" w:hAnsiTheme="minorHAnsi"/>
                <w:sz w:val="18"/>
                <w:szCs w:val="18"/>
              </w:rPr>
              <w:t>Kattegatt</w:t>
            </w:r>
          </w:p>
        </w:tc>
        <w:tc>
          <w:tcPr>
            <w:tcW w:w="1580" w:type="dxa"/>
            <w:vAlign w:val="center"/>
          </w:tcPr>
          <w:p w14:paraId="113D52BA" w14:textId="6157208F" w:rsidR="005215C9" w:rsidRPr="00701FA8" w:rsidRDefault="00E966D5" w:rsidP="00A2032B">
            <w:pPr>
              <w:tabs>
                <w:tab w:val="clear" w:pos="5041"/>
              </w:tabs>
              <w:spacing w:after="0"/>
              <w:rPr>
                <w:rFonts w:asciiTheme="minorHAnsi" w:hAnsiTheme="minorHAnsi"/>
                <w:i/>
                <w:sz w:val="18"/>
                <w:szCs w:val="18"/>
              </w:rPr>
            </w:pPr>
            <w:r w:rsidRPr="00701FA8">
              <w:rPr>
                <w:rFonts w:asciiTheme="minorHAnsi" w:hAnsiTheme="minorHAnsi"/>
                <w:i/>
                <w:sz w:val="18"/>
                <w:szCs w:val="18"/>
              </w:rPr>
              <w:t>0,3</w:t>
            </w:r>
          </w:p>
        </w:tc>
        <w:tc>
          <w:tcPr>
            <w:tcW w:w="1417" w:type="dxa"/>
            <w:shd w:val="clear" w:color="auto" w:fill="auto"/>
            <w:vAlign w:val="center"/>
          </w:tcPr>
          <w:p w14:paraId="789B7266" w14:textId="342BF52E" w:rsidR="005215C9" w:rsidRPr="00701FA8" w:rsidRDefault="00E966D5" w:rsidP="002934D3">
            <w:pPr>
              <w:tabs>
                <w:tab w:val="clear" w:pos="5041"/>
              </w:tabs>
              <w:spacing w:after="0"/>
              <w:rPr>
                <w:rFonts w:asciiTheme="minorHAnsi" w:hAnsiTheme="minorHAnsi"/>
                <w:sz w:val="18"/>
                <w:szCs w:val="18"/>
              </w:rPr>
            </w:pPr>
            <w:r w:rsidRPr="00701FA8">
              <w:rPr>
                <w:rFonts w:asciiTheme="minorHAnsi" w:hAnsiTheme="minorHAnsi"/>
                <w:sz w:val="18"/>
                <w:szCs w:val="18"/>
              </w:rPr>
              <w:t>0,2-</w:t>
            </w:r>
            <w:r w:rsidR="002934D3" w:rsidRPr="00701FA8">
              <w:rPr>
                <w:rFonts w:asciiTheme="minorHAnsi" w:hAnsiTheme="minorHAnsi"/>
                <w:sz w:val="18"/>
                <w:szCs w:val="18"/>
              </w:rPr>
              <w:t>2,1</w:t>
            </w:r>
          </w:p>
        </w:tc>
        <w:tc>
          <w:tcPr>
            <w:tcW w:w="1784" w:type="dxa"/>
          </w:tcPr>
          <w:p w14:paraId="7AB6F43D" w14:textId="77777777" w:rsidR="007B5A3B" w:rsidRPr="007B5A3B" w:rsidRDefault="007B5A3B" w:rsidP="007B5A3B">
            <w:pPr>
              <w:tabs>
                <w:tab w:val="clear" w:pos="5041"/>
              </w:tabs>
              <w:spacing w:after="0"/>
              <w:rPr>
                <w:rFonts w:asciiTheme="minorHAnsi" w:hAnsiTheme="minorHAnsi"/>
                <w:i/>
                <w:sz w:val="18"/>
                <w:szCs w:val="18"/>
              </w:rPr>
            </w:pPr>
            <w:r w:rsidRPr="007B5A3B">
              <w:rPr>
                <w:rFonts w:asciiTheme="minorHAnsi" w:hAnsiTheme="minorHAnsi"/>
                <w:i/>
                <w:sz w:val="18"/>
                <w:szCs w:val="18"/>
              </w:rPr>
              <w:t>Ej god status</w:t>
            </w:r>
          </w:p>
          <w:p w14:paraId="57C4CF7B" w14:textId="76350ED8" w:rsidR="007B5A3B" w:rsidRPr="007B5A3B" w:rsidRDefault="007B5A3B" w:rsidP="007B5A3B">
            <w:pPr>
              <w:tabs>
                <w:tab w:val="clear" w:pos="5041"/>
              </w:tabs>
              <w:spacing w:after="0"/>
              <w:rPr>
                <w:rFonts w:asciiTheme="minorHAnsi" w:hAnsiTheme="minorHAnsi"/>
                <w:i/>
                <w:sz w:val="18"/>
                <w:szCs w:val="18"/>
              </w:rPr>
            </w:pPr>
            <w:r w:rsidRPr="00701FA8">
              <w:rPr>
                <w:rFonts w:asciiTheme="minorHAnsi" w:hAnsiTheme="minorHAnsi"/>
                <w:sz w:val="18"/>
                <w:szCs w:val="18"/>
              </w:rPr>
              <w:t>(</w:t>
            </w:r>
            <w:r>
              <w:rPr>
                <w:rFonts w:asciiTheme="minorHAnsi" w:hAnsiTheme="minorHAnsi"/>
                <w:sz w:val="18"/>
                <w:szCs w:val="18"/>
              </w:rPr>
              <w:t>1</w:t>
            </w:r>
            <w:r w:rsidRPr="00701FA8">
              <w:rPr>
                <w:rFonts w:asciiTheme="minorHAnsi" w:hAnsiTheme="minorHAnsi"/>
                <w:sz w:val="18"/>
                <w:szCs w:val="18"/>
              </w:rPr>
              <w:t xml:space="preserve"> lokaler - </w:t>
            </w:r>
            <w:r w:rsidRPr="007B5A3B">
              <w:rPr>
                <w:rFonts w:asciiTheme="minorHAnsi" w:hAnsiTheme="minorHAnsi"/>
                <w:i/>
                <w:sz w:val="18"/>
                <w:szCs w:val="18"/>
              </w:rPr>
              <w:t>God status</w:t>
            </w:r>
          </w:p>
          <w:p w14:paraId="7E80A22B" w14:textId="2B63FC0A" w:rsidR="005215C9" w:rsidRPr="00701FA8" w:rsidRDefault="007B5A3B" w:rsidP="007B5A3B">
            <w:pPr>
              <w:tabs>
                <w:tab w:val="clear" w:pos="5041"/>
              </w:tabs>
              <w:spacing w:after="0"/>
              <w:rPr>
                <w:rFonts w:asciiTheme="minorHAnsi" w:hAnsiTheme="minorHAnsi"/>
                <w:sz w:val="18"/>
                <w:szCs w:val="18"/>
              </w:rPr>
            </w:pPr>
            <w:r>
              <w:rPr>
                <w:rFonts w:asciiTheme="minorHAnsi" w:hAnsiTheme="minorHAnsi"/>
                <w:sz w:val="18"/>
                <w:szCs w:val="18"/>
              </w:rPr>
              <w:t>5</w:t>
            </w:r>
            <w:r w:rsidRPr="00701FA8">
              <w:rPr>
                <w:rFonts w:asciiTheme="minorHAnsi" w:hAnsiTheme="minorHAnsi"/>
                <w:sz w:val="18"/>
                <w:szCs w:val="18"/>
              </w:rPr>
              <w:t xml:space="preserve"> lokaler - </w:t>
            </w:r>
            <w:r w:rsidRPr="007B5A3B">
              <w:rPr>
                <w:rFonts w:asciiTheme="minorHAnsi" w:hAnsiTheme="minorHAnsi"/>
                <w:i/>
                <w:sz w:val="18"/>
                <w:szCs w:val="18"/>
              </w:rPr>
              <w:t>Ej god status</w:t>
            </w:r>
            <w:r w:rsidRPr="00701FA8">
              <w:rPr>
                <w:rFonts w:asciiTheme="minorHAnsi" w:hAnsiTheme="minorHAnsi"/>
                <w:sz w:val="18"/>
                <w:szCs w:val="18"/>
              </w:rPr>
              <w:t>)</w:t>
            </w:r>
          </w:p>
        </w:tc>
        <w:tc>
          <w:tcPr>
            <w:tcW w:w="2197" w:type="dxa"/>
            <w:shd w:val="clear" w:color="auto" w:fill="auto"/>
            <w:vAlign w:val="center"/>
          </w:tcPr>
          <w:p w14:paraId="27DA5A36" w14:textId="4672F959" w:rsidR="005215C9" w:rsidRPr="007B5A3B" w:rsidRDefault="007B5A3B" w:rsidP="00A2032B">
            <w:pPr>
              <w:tabs>
                <w:tab w:val="clear" w:pos="5041"/>
              </w:tabs>
              <w:spacing w:after="0"/>
              <w:rPr>
                <w:rFonts w:asciiTheme="minorHAnsi" w:hAnsiTheme="minorHAnsi"/>
                <w:b/>
                <w:sz w:val="18"/>
                <w:szCs w:val="18"/>
              </w:rPr>
            </w:pPr>
            <w:r>
              <w:rPr>
                <w:rFonts w:asciiTheme="minorHAnsi" w:hAnsiTheme="minorHAnsi"/>
                <w:sz w:val="18"/>
                <w:szCs w:val="18"/>
              </w:rPr>
              <w:t>Hög</w:t>
            </w:r>
          </w:p>
        </w:tc>
      </w:tr>
      <w:tr w:rsidR="005215C9" w:rsidRPr="00701FA8" w14:paraId="6163769F" w14:textId="77777777" w:rsidTr="00431BE9">
        <w:trPr>
          <w:trHeight w:val="681"/>
        </w:trPr>
        <w:tc>
          <w:tcPr>
            <w:tcW w:w="2310" w:type="dxa"/>
            <w:vAlign w:val="center"/>
          </w:tcPr>
          <w:p w14:paraId="3074276C" w14:textId="77777777" w:rsidR="005215C9" w:rsidRPr="00701FA8" w:rsidRDefault="005215C9" w:rsidP="00A2032B">
            <w:pPr>
              <w:tabs>
                <w:tab w:val="clear" w:pos="5041"/>
              </w:tabs>
              <w:spacing w:after="0"/>
              <w:rPr>
                <w:rFonts w:asciiTheme="minorHAnsi" w:hAnsiTheme="minorHAnsi"/>
                <w:sz w:val="18"/>
                <w:szCs w:val="18"/>
              </w:rPr>
            </w:pPr>
            <w:r w:rsidRPr="00701FA8">
              <w:rPr>
                <w:rFonts w:asciiTheme="minorHAnsi" w:hAnsiTheme="minorHAnsi"/>
                <w:sz w:val="18"/>
                <w:szCs w:val="18"/>
              </w:rPr>
              <w:t>Öresund (norr om Öresundsbron)</w:t>
            </w:r>
          </w:p>
        </w:tc>
        <w:tc>
          <w:tcPr>
            <w:tcW w:w="1580" w:type="dxa"/>
            <w:vAlign w:val="center"/>
          </w:tcPr>
          <w:p w14:paraId="73191FB1" w14:textId="6688EBAF" w:rsidR="005215C9" w:rsidRPr="00701FA8" w:rsidRDefault="00E966D5" w:rsidP="00A2032B">
            <w:pPr>
              <w:tabs>
                <w:tab w:val="clear" w:pos="5041"/>
              </w:tabs>
              <w:spacing w:after="0"/>
              <w:rPr>
                <w:rFonts w:asciiTheme="minorHAnsi" w:hAnsiTheme="minorHAnsi"/>
                <w:sz w:val="18"/>
                <w:szCs w:val="18"/>
              </w:rPr>
            </w:pPr>
            <w:r w:rsidRPr="00701FA8">
              <w:rPr>
                <w:rFonts w:asciiTheme="minorHAnsi" w:hAnsiTheme="minorHAnsi"/>
                <w:sz w:val="18"/>
                <w:szCs w:val="18"/>
              </w:rPr>
              <w:t>0,1</w:t>
            </w:r>
          </w:p>
        </w:tc>
        <w:tc>
          <w:tcPr>
            <w:tcW w:w="1417" w:type="dxa"/>
            <w:shd w:val="clear" w:color="auto" w:fill="auto"/>
            <w:vAlign w:val="center"/>
          </w:tcPr>
          <w:p w14:paraId="25E1B1C1" w14:textId="32762ECB" w:rsidR="005215C9" w:rsidRPr="00701FA8" w:rsidRDefault="00E966D5" w:rsidP="00A2032B">
            <w:pPr>
              <w:tabs>
                <w:tab w:val="clear" w:pos="5041"/>
              </w:tabs>
              <w:spacing w:after="0"/>
              <w:rPr>
                <w:rFonts w:asciiTheme="minorHAnsi" w:hAnsiTheme="minorHAnsi"/>
                <w:sz w:val="18"/>
                <w:szCs w:val="18"/>
              </w:rPr>
            </w:pPr>
            <w:r w:rsidRPr="00701FA8">
              <w:rPr>
                <w:rFonts w:asciiTheme="minorHAnsi" w:hAnsiTheme="minorHAnsi"/>
                <w:sz w:val="18"/>
                <w:szCs w:val="18"/>
              </w:rPr>
              <w:t>0,7-2,0</w:t>
            </w:r>
          </w:p>
        </w:tc>
        <w:tc>
          <w:tcPr>
            <w:tcW w:w="1784" w:type="dxa"/>
          </w:tcPr>
          <w:p w14:paraId="60136476" w14:textId="77777777" w:rsidR="007B5A3B" w:rsidRPr="007B5A3B" w:rsidRDefault="007B5A3B" w:rsidP="007B5A3B">
            <w:pPr>
              <w:tabs>
                <w:tab w:val="clear" w:pos="5041"/>
              </w:tabs>
              <w:spacing w:after="0"/>
              <w:rPr>
                <w:rFonts w:asciiTheme="minorHAnsi" w:hAnsiTheme="minorHAnsi"/>
                <w:i/>
                <w:sz w:val="18"/>
                <w:szCs w:val="18"/>
              </w:rPr>
            </w:pPr>
            <w:r w:rsidRPr="007B5A3B">
              <w:rPr>
                <w:rFonts w:asciiTheme="minorHAnsi" w:hAnsiTheme="minorHAnsi"/>
                <w:i/>
                <w:sz w:val="18"/>
                <w:szCs w:val="18"/>
              </w:rPr>
              <w:t>Ej god status</w:t>
            </w:r>
          </w:p>
          <w:p w14:paraId="5E6CF4AE" w14:textId="208E7F19" w:rsidR="005215C9" w:rsidRPr="00701FA8" w:rsidRDefault="007B5A3B" w:rsidP="007B5A3B">
            <w:pPr>
              <w:tabs>
                <w:tab w:val="clear" w:pos="5041"/>
              </w:tabs>
              <w:spacing w:after="0"/>
              <w:rPr>
                <w:rFonts w:asciiTheme="minorHAnsi" w:hAnsiTheme="minorHAnsi"/>
                <w:color w:val="FFFFFF" w:themeColor="background1"/>
                <w:sz w:val="18"/>
                <w:szCs w:val="18"/>
              </w:rPr>
            </w:pPr>
            <w:r w:rsidRPr="00701FA8">
              <w:rPr>
                <w:rFonts w:asciiTheme="minorHAnsi" w:hAnsiTheme="minorHAnsi"/>
                <w:sz w:val="18"/>
                <w:szCs w:val="18"/>
              </w:rPr>
              <w:t>(</w:t>
            </w:r>
            <w:r>
              <w:rPr>
                <w:rFonts w:asciiTheme="minorHAnsi" w:hAnsiTheme="minorHAnsi"/>
                <w:sz w:val="18"/>
                <w:szCs w:val="18"/>
              </w:rPr>
              <w:t>2</w:t>
            </w:r>
            <w:r w:rsidRPr="00701FA8">
              <w:rPr>
                <w:rFonts w:asciiTheme="minorHAnsi" w:hAnsiTheme="minorHAnsi"/>
                <w:sz w:val="18"/>
                <w:szCs w:val="18"/>
              </w:rPr>
              <w:t xml:space="preserve"> lokaler - </w:t>
            </w:r>
            <w:r w:rsidRPr="007B5A3B">
              <w:rPr>
                <w:rFonts w:asciiTheme="minorHAnsi" w:hAnsiTheme="minorHAnsi"/>
                <w:i/>
                <w:sz w:val="18"/>
                <w:szCs w:val="18"/>
              </w:rPr>
              <w:t>Ej god status</w:t>
            </w:r>
            <w:r w:rsidRPr="00701FA8">
              <w:rPr>
                <w:rFonts w:asciiTheme="minorHAnsi" w:hAnsiTheme="minorHAnsi"/>
                <w:sz w:val="18"/>
                <w:szCs w:val="18"/>
              </w:rPr>
              <w:t>)</w:t>
            </w:r>
          </w:p>
        </w:tc>
        <w:tc>
          <w:tcPr>
            <w:tcW w:w="2197" w:type="dxa"/>
            <w:shd w:val="clear" w:color="auto" w:fill="auto"/>
            <w:vAlign w:val="center"/>
          </w:tcPr>
          <w:p w14:paraId="14F3A090" w14:textId="585274BE" w:rsidR="005215C9" w:rsidRPr="00701FA8" w:rsidRDefault="002D0668" w:rsidP="002D0668">
            <w:pPr>
              <w:tabs>
                <w:tab w:val="clear" w:pos="5041"/>
              </w:tabs>
              <w:spacing w:after="0"/>
              <w:rPr>
                <w:rFonts w:asciiTheme="minorHAnsi" w:hAnsiTheme="minorHAnsi"/>
                <w:color w:val="FFFFFF" w:themeColor="background1"/>
                <w:sz w:val="18"/>
                <w:szCs w:val="18"/>
              </w:rPr>
            </w:pPr>
            <w:r>
              <w:rPr>
                <w:rFonts w:asciiTheme="minorHAnsi" w:hAnsiTheme="minorHAnsi"/>
                <w:sz w:val="18"/>
                <w:szCs w:val="18"/>
              </w:rPr>
              <w:t>Medium-h</w:t>
            </w:r>
            <w:r w:rsidR="007B5A3B">
              <w:rPr>
                <w:rFonts w:asciiTheme="minorHAnsi" w:hAnsiTheme="minorHAnsi"/>
                <w:sz w:val="18"/>
                <w:szCs w:val="18"/>
              </w:rPr>
              <w:t>ög</w:t>
            </w:r>
          </w:p>
        </w:tc>
      </w:tr>
      <w:tr w:rsidR="00431BE9" w:rsidRPr="00701FA8" w14:paraId="5CAD12D3" w14:textId="77777777" w:rsidTr="00431BE9">
        <w:trPr>
          <w:trHeight w:val="681"/>
        </w:trPr>
        <w:tc>
          <w:tcPr>
            <w:tcW w:w="9288" w:type="dxa"/>
            <w:gridSpan w:val="5"/>
          </w:tcPr>
          <w:p w14:paraId="3FCAA873" w14:textId="027E1017" w:rsidR="00431BE9" w:rsidRPr="00701FA8" w:rsidRDefault="00431BE9" w:rsidP="00A2032B">
            <w:pPr>
              <w:tabs>
                <w:tab w:val="clear" w:pos="5041"/>
              </w:tabs>
              <w:spacing w:after="0"/>
              <w:rPr>
                <w:rFonts w:asciiTheme="minorHAnsi" w:hAnsiTheme="minorHAnsi"/>
                <w:color w:val="FFFFFF" w:themeColor="background1"/>
                <w:sz w:val="18"/>
                <w:szCs w:val="18"/>
              </w:rPr>
            </w:pPr>
            <w:r w:rsidRPr="0009214C">
              <w:rPr>
                <w:rFonts w:asciiTheme="minorHAnsi" w:hAnsiTheme="minorHAnsi"/>
                <w:sz w:val="18"/>
                <w:szCs w:val="18"/>
              </w:rPr>
              <w:t xml:space="preserve">Nationella provtagningar på imposex saknas i utsjövatten, troligt är dock att </w:t>
            </w:r>
            <w:r w:rsidRPr="0009214C">
              <w:rPr>
                <w:rFonts w:asciiTheme="minorHAnsi" w:hAnsiTheme="minorHAnsi"/>
                <w:i/>
                <w:sz w:val="18"/>
                <w:szCs w:val="18"/>
              </w:rPr>
              <w:t>god status</w:t>
            </w:r>
            <w:r w:rsidRPr="0009214C">
              <w:rPr>
                <w:rFonts w:asciiTheme="minorHAnsi" w:hAnsiTheme="minorHAnsi"/>
                <w:sz w:val="18"/>
                <w:szCs w:val="18"/>
              </w:rPr>
              <w:t xml:space="preserve"> inte uppnås. Studier inom ”Forum Skagerrak” har visat på att effekter av TBT förekommer över tröskelvärdet 0,3 i utsjöområden i både Skagerrak och Kattegatt och sedimentprovtagningar visar på halter över gällande gränsvärde.</w:t>
            </w:r>
            <w:r>
              <w:rPr>
                <w:rFonts w:asciiTheme="minorHAnsi" w:hAnsiTheme="minorHAnsi"/>
                <w:sz w:val="18"/>
                <w:szCs w:val="18"/>
              </w:rPr>
              <w:t xml:space="preserve"> Sannolikt råder samm</w:t>
            </w:r>
            <w:r w:rsidR="002D0668">
              <w:rPr>
                <w:rFonts w:asciiTheme="minorHAnsi" w:hAnsiTheme="minorHAnsi"/>
                <w:sz w:val="18"/>
                <w:szCs w:val="18"/>
              </w:rPr>
              <w:t>a förhållanden i Öresund då sun</w:t>
            </w:r>
            <w:r>
              <w:rPr>
                <w:rFonts w:asciiTheme="minorHAnsi" w:hAnsiTheme="minorHAnsi"/>
                <w:sz w:val="18"/>
                <w:szCs w:val="18"/>
              </w:rPr>
              <w:t xml:space="preserve">det är intensivt trafikerat av </w:t>
            </w:r>
            <w:r w:rsidR="002D0668">
              <w:rPr>
                <w:rFonts w:asciiTheme="minorHAnsi" w:hAnsiTheme="minorHAnsi"/>
                <w:sz w:val="18"/>
                <w:szCs w:val="18"/>
              </w:rPr>
              <w:t>båtar.</w:t>
            </w:r>
          </w:p>
        </w:tc>
      </w:tr>
    </w:tbl>
    <w:p w14:paraId="76B81AB1" w14:textId="77777777" w:rsidR="00C76A0C" w:rsidRPr="00701FA8" w:rsidRDefault="00C76A0C">
      <w:pPr>
        <w:tabs>
          <w:tab w:val="clear" w:pos="5041"/>
        </w:tabs>
        <w:spacing w:after="0"/>
        <w:rPr>
          <w:rFonts w:asciiTheme="minorHAnsi" w:hAnsiTheme="minorHAnsi"/>
        </w:rPr>
      </w:pPr>
    </w:p>
    <w:tbl>
      <w:tblPr>
        <w:tblStyle w:val="Tabellrutnt"/>
        <w:tblW w:w="0" w:type="auto"/>
        <w:tblCellMar>
          <w:top w:w="28" w:type="dxa"/>
          <w:bottom w:w="28" w:type="dxa"/>
        </w:tblCellMar>
        <w:tblLook w:val="04A0" w:firstRow="1" w:lastRow="0" w:firstColumn="1" w:lastColumn="0" w:noHBand="0" w:noVBand="1"/>
      </w:tblPr>
      <w:tblGrid>
        <w:gridCol w:w="2310"/>
        <w:gridCol w:w="1580"/>
        <w:gridCol w:w="1396"/>
        <w:gridCol w:w="1760"/>
        <w:gridCol w:w="2016"/>
      </w:tblGrid>
      <w:tr w:rsidR="00453EB9" w:rsidRPr="00701FA8" w14:paraId="49FAB4E3" w14:textId="77777777" w:rsidTr="00453EB9">
        <w:tc>
          <w:tcPr>
            <w:tcW w:w="2310" w:type="dxa"/>
          </w:tcPr>
          <w:p w14:paraId="0FE4E3AD" w14:textId="77777777" w:rsidR="00453EB9" w:rsidRPr="00701FA8" w:rsidRDefault="00453EB9" w:rsidP="00A2032B">
            <w:pPr>
              <w:tabs>
                <w:tab w:val="clear" w:pos="5041"/>
              </w:tabs>
              <w:spacing w:after="0"/>
              <w:rPr>
                <w:rFonts w:asciiTheme="minorHAnsi" w:hAnsiTheme="minorHAnsi" w:cstheme="majorHAnsi"/>
                <w:b/>
                <w:sz w:val="20"/>
                <w:szCs w:val="20"/>
              </w:rPr>
            </w:pPr>
            <w:r w:rsidRPr="00701FA8">
              <w:rPr>
                <w:rFonts w:asciiTheme="minorHAnsi" w:hAnsiTheme="minorHAnsi" w:cstheme="majorHAnsi"/>
                <w:b/>
                <w:sz w:val="20"/>
                <w:szCs w:val="20"/>
              </w:rPr>
              <w:t>Bedömningsområde</w:t>
            </w:r>
          </w:p>
          <w:p w14:paraId="5AFF2290" w14:textId="77777777" w:rsidR="00453EB9" w:rsidRPr="00701FA8" w:rsidRDefault="00453EB9" w:rsidP="00A2032B">
            <w:pPr>
              <w:tabs>
                <w:tab w:val="clear" w:pos="5041"/>
              </w:tabs>
              <w:spacing w:after="0"/>
              <w:rPr>
                <w:rFonts w:asciiTheme="minorHAnsi" w:hAnsiTheme="minorHAnsi" w:cstheme="majorHAnsi"/>
                <w:b/>
                <w:sz w:val="20"/>
                <w:szCs w:val="20"/>
              </w:rPr>
            </w:pPr>
            <w:r w:rsidRPr="00701FA8">
              <w:rPr>
                <w:rFonts w:asciiTheme="minorHAnsi" w:hAnsiTheme="minorHAnsi" w:cstheme="majorHAnsi"/>
                <w:b/>
                <w:sz w:val="20"/>
                <w:szCs w:val="20"/>
              </w:rPr>
              <w:t>Utsjövatten</w:t>
            </w:r>
          </w:p>
        </w:tc>
        <w:tc>
          <w:tcPr>
            <w:tcW w:w="1580" w:type="dxa"/>
          </w:tcPr>
          <w:p w14:paraId="760C0AD7" w14:textId="77777777" w:rsidR="00453EB9" w:rsidRDefault="00453EB9" w:rsidP="00453EB9">
            <w:pPr>
              <w:tabs>
                <w:tab w:val="clear" w:pos="5041"/>
              </w:tabs>
              <w:spacing w:after="0"/>
              <w:rPr>
                <w:rFonts w:asciiTheme="minorHAnsi" w:hAnsiTheme="minorHAnsi" w:cstheme="majorHAnsi"/>
                <w:b/>
                <w:sz w:val="20"/>
                <w:szCs w:val="20"/>
              </w:rPr>
            </w:pPr>
            <w:r w:rsidRPr="00701FA8">
              <w:rPr>
                <w:rFonts w:asciiTheme="minorHAnsi" w:hAnsiTheme="minorHAnsi" w:cstheme="majorHAnsi"/>
                <w:b/>
                <w:sz w:val="20"/>
                <w:szCs w:val="20"/>
              </w:rPr>
              <w:t>Tröskelvärde</w:t>
            </w:r>
          </w:p>
          <w:p w14:paraId="08DDC96E" w14:textId="4708CA9C" w:rsidR="00453EB9" w:rsidRPr="00701FA8" w:rsidRDefault="00453EB9" w:rsidP="00A2032B">
            <w:pPr>
              <w:tabs>
                <w:tab w:val="clear" w:pos="5041"/>
              </w:tabs>
              <w:spacing w:after="0"/>
              <w:rPr>
                <w:rFonts w:asciiTheme="minorHAnsi" w:hAnsiTheme="minorHAnsi" w:cstheme="majorHAnsi"/>
                <w:b/>
                <w:sz w:val="20"/>
                <w:szCs w:val="20"/>
              </w:rPr>
            </w:pPr>
            <w:r>
              <w:rPr>
                <w:rFonts w:asciiTheme="minorHAnsi" w:hAnsiTheme="minorHAnsi" w:cstheme="majorHAnsi"/>
                <w:b/>
                <w:sz w:val="20"/>
                <w:szCs w:val="20"/>
              </w:rPr>
              <w:t>(VDSI)</w:t>
            </w:r>
          </w:p>
        </w:tc>
        <w:tc>
          <w:tcPr>
            <w:tcW w:w="1407" w:type="dxa"/>
          </w:tcPr>
          <w:p w14:paraId="3F852FA4" w14:textId="52470FBE" w:rsidR="00453EB9" w:rsidRPr="00701FA8" w:rsidRDefault="00453EB9" w:rsidP="00A2032B">
            <w:pPr>
              <w:tabs>
                <w:tab w:val="clear" w:pos="5041"/>
              </w:tabs>
              <w:spacing w:after="0"/>
              <w:rPr>
                <w:rFonts w:asciiTheme="minorHAnsi" w:hAnsiTheme="minorHAnsi" w:cstheme="majorHAnsi"/>
                <w:b/>
                <w:sz w:val="20"/>
                <w:szCs w:val="20"/>
              </w:rPr>
            </w:pPr>
            <w:r>
              <w:rPr>
                <w:rFonts w:asciiTheme="minorHAnsi" w:hAnsiTheme="minorHAnsi" w:cstheme="majorHAnsi"/>
                <w:b/>
                <w:sz w:val="20"/>
                <w:szCs w:val="20"/>
              </w:rPr>
              <w:t>Observerat VDSI</w:t>
            </w:r>
          </w:p>
        </w:tc>
        <w:tc>
          <w:tcPr>
            <w:tcW w:w="1869" w:type="dxa"/>
          </w:tcPr>
          <w:p w14:paraId="738186A2" w14:textId="77777777" w:rsidR="00453EB9" w:rsidRPr="00701FA8" w:rsidRDefault="00453EB9" w:rsidP="00A2032B">
            <w:pPr>
              <w:tabs>
                <w:tab w:val="clear" w:pos="5041"/>
              </w:tabs>
              <w:spacing w:after="0"/>
              <w:rPr>
                <w:rFonts w:asciiTheme="minorHAnsi" w:hAnsiTheme="minorHAnsi" w:cstheme="majorHAnsi"/>
                <w:b/>
                <w:sz w:val="20"/>
                <w:szCs w:val="20"/>
              </w:rPr>
            </w:pPr>
            <w:r w:rsidRPr="00701FA8">
              <w:rPr>
                <w:rFonts w:asciiTheme="minorHAnsi" w:hAnsiTheme="minorHAnsi" w:cstheme="majorHAnsi"/>
                <w:b/>
                <w:sz w:val="20"/>
                <w:szCs w:val="20"/>
              </w:rPr>
              <w:t>Bedömning</w:t>
            </w:r>
          </w:p>
        </w:tc>
        <w:tc>
          <w:tcPr>
            <w:tcW w:w="2122" w:type="dxa"/>
          </w:tcPr>
          <w:p w14:paraId="4B16EFCF" w14:textId="77777777" w:rsidR="00453EB9" w:rsidRPr="00701FA8" w:rsidRDefault="00453EB9" w:rsidP="00A2032B">
            <w:pPr>
              <w:tabs>
                <w:tab w:val="clear" w:pos="5041"/>
              </w:tabs>
              <w:spacing w:after="0"/>
              <w:rPr>
                <w:rFonts w:asciiTheme="minorHAnsi" w:hAnsiTheme="minorHAnsi" w:cstheme="majorHAnsi"/>
                <w:b/>
                <w:sz w:val="20"/>
                <w:szCs w:val="20"/>
              </w:rPr>
            </w:pPr>
            <w:r w:rsidRPr="00701FA8">
              <w:rPr>
                <w:rFonts w:asciiTheme="minorHAnsi" w:hAnsiTheme="minorHAnsi" w:cstheme="majorHAnsi"/>
                <w:b/>
                <w:sz w:val="20"/>
                <w:szCs w:val="20"/>
              </w:rPr>
              <w:t>Tillförlitlighet</w:t>
            </w:r>
          </w:p>
        </w:tc>
      </w:tr>
      <w:tr w:rsidR="005215C9" w:rsidRPr="00701FA8" w14:paraId="523D1117" w14:textId="77777777" w:rsidTr="00453EB9">
        <w:trPr>
          <w:trHeight w:val="556"/>
        </w:trPr>
        <w:tc>
          <w:tcPr>
            <w:tcW w:w="2310" w:type="dxa"/>
            <w:vAlign w:val="center"/>
          </w:tcPr>
          <w:p w14:paraId="31FA3664" w14:textId="77777777" w:rsidR="005215C9" w:rsidRPr="00701FA8" w:rsidRDefault="005215C9" w:rsidP="00A2032B">
            <w:pPr>
              <w:tabs>
                <w:tab w:val="clear" w:pos="5041"/>
              </w:tabs>
              <w:spacing w:after="0"/>
              <w:rPr>
                <w:rFonts w:asciiTheme="minorHAnsi" w:hAnsiTheme="minorHAnsi"/>
                <w:sz w:val="18"/>
                <w:szCs w:val="18"/>
              </w:rPr>
            </w:pPr>
            <w:r w:rsidRPr="00701FA8">
              <w:rPr>
                <w:rFonts w:asciiTheme="minorHAnsi" w:hAnsiTheme="minorHAnsi"/>
                <w:sz w:val="18"/>
                <w:szCs w:val="18"/>
              </w:rPr>
              <w:t>Skagerracks utsjövatten</w:t>
            </w:r>
          </w:p>
        </w:tc>
        <w:tc>
          <w:tcPr>
            <w:tcW w:w="1580" w:type="dxa"/>
            <w:vAlign w:val="center"/>
          </w:tcPr>
          <w:p w14:paraId="67057092" w14:textId="12478FCE" w:rsidR="005215C9" w:rsidRPr="00701FA8" w:rsidRDefault="00E966D5" w:rsidP="00A2032B">
            <w:pPr>
              <w:tabs>
                <w:tab w:val="clear" w:pos="5041"/>
              </w:tabs>
              <w:spacing w:after="0"/>
              <w:rPr>
                <w:rFonts w:asciiTheme="minorHAnsi" w:hAnsiTheme="minorHAnsi"/>
                <w:sz w:val="18"/>
                <w:szCs w:val="18"/>
              </w:rPr>
            </w:pPr>
            <w:r w:rsidRPr="00701FA8">
              <w:rPr>
                <w:rFonts w:asciiTheme="minorHAnsi" w:hAnsiTheme="minorHAnsi"/>
                <w:sz w:val="18"/>
                <w:szCs w:val="18"/>
              </w:rPr>
              <w:t>0,3</w:t>
            </w:r>
          </w:p>
        </w:tc>
        <w:tc>
          <w:tcPr>
            <w:tcW w:w="1407" w:type="dxa"/>
            <w:vAlign w:val="center"/>
          </w:tcPr>
          <w:p w14:paraId="56BC6D80" w14:textId="122591DD" w:rsidR="005215C9" w:rsidRPr="00701FA8" w:rsidRDefault="00E966D5" w:rsidP="00A2032B">
            <w:pPr>
              <w:tabs>
                <w:tab w:val="clear" w:pos="5041"/>
              </w:tabs>
              <w:spacing w:after="0"/>
              <w:rPr>
                <w:rFonts w:asciiTheme="minorHAnsi" w:hAnsiTheme="minorHAnsi"/>
                <w:sz w:val="18"/>
                <w:szCs w:val="18"/>
              </w:rPr>
            </w:pPr>
            <w:r w:rsidRPr="00701FA8">
              <w:rPr>
                <w:rFonts w:asciiTheme="minorHAnsi" w:hAnsiTheme="minorHAnsi"/>
                <w:sz w:val="18"/>
                <w:szCs w:val="18"/>
              </w:rPr>
              <w:t>Saknas</w:t>
            </w:r>
          </w:p>
        </w:tc>
        <w:tc>
          <w:tcPr>
            <w:tcW w:w="1869" w:type="dxa"/>
          </w:tcPr>
          <w:p w14:paraId="15C1A6E3" w14:textId="4F24E26A" w:rsidR="005215C9" w:rsidRPr="00701FA8" w:rsidRDefault="007B5A3B" w:rsidP="00A2032B">
            <w:pPr>
              <w:tabs>
                <w:tab w:val="clear" w:pos="5041"/>
              </w:tabs>
              <w:spacing w:after="0"/>
              <w:rPr>
                <w:rFonts w:asciiTheme="minorHAnsi" w:hAnsiTheme="minorHAnsi"/>
                <w:sz w:val="18"/>
                <w:szCs w:val="18"/>
              </w:rPr>
            </w:pPr>
            <w:r>
              <w:rPr>
                <w:rFonts w:asciiTheme="minorHAnsi" w:hAnsiTheme="minorHAnsi"/>
                <w:sz w:val="18"/>
                <w:szCs w:val="18"/>
              </w:rPr>
              <w:t xml:space="preserve">Sannolikt </w:t>
            </w:r>
            <w:r w:rsidRPr="007B5A3B">
              <w:rPr>
                <w:rFonts w:asciiTheme="minorHAnsi" w:hAnsiTheme="minorHAnsi"/>
                <w:i/>
                <w:sz w:val="18"/>
                <w:szCs w:val="18"/>
              </w:rPr>
              <w:t>ej god status</w:t>
            </w:r>
          </w:p>
        </w:tc>
        <w:tc>
          <w:tcPr>
            <w:tcW w:w="2122" w:type="dxa"/>
            <w:vAlign w:val="center"/>
          </w:tcPr>
          <w:p w14:paraId="412C0EB5" w14:textId="23E9E5F0" w:rsidR="005215C9" w:rsidRPr="00701FA8" w:rsidRDefault="00EF6101" w:rsidP="00A2032B">
            <w:pPr>
              <w:tabs>
                <w:tab w:val="clear" w:pos="5041"/>
              </w:tabs>
              <w:spacing w:after="0"/>
              <w:rPr>
                <w:rFonts w:asciiTheme="minorHAnsi" w:hAnsiTheme="minorHAnsi"/>
                <w:sz w:val="18"/>
                <w:szCs w:val="18"/>
              </w:rPr>
            </w:pPr>
            <w:r w:rsidRPr="00701FA8">
              <w:rPr>
                <w:rFonts w:asciiTheme="minorHAnsi" w:hAnsiTheme="minorHAnsi"/>
                <w:sz w:val="18"/>
                <w:szCs w:val="18"/>
              </w:rPr>
              <w:t>Medium</w:t>
            </w:r>
          </w:p>
        </w:tc>
      </w:tr>
      <w:tr w:rsidR="005215C9" w:rsidRPr="00701FA8" w14:paraId="280C112E" w14:textId="77777777" w:rsidTr="00453EB9">
        <w:trPr>
          <w:trHeight w:val="559"/>
        </w:trPr>
        <w:tc>
          <w:tcPr>
            <w:tcW w:w="2310" w:type="dxa"/>
            <w:vAlign w:val="center"/>
          </w:tcPr>
          <w:p w14:paraId="0BC5894F" w14:textId="77777777" w:rsidR="005215C9" w:rsidRPr="00701FA8" w:rsidRDefault="005215C9" w:rsidP="00A2032B">
            <w:pPr>
              <w:tabs>
                <w:tab w:val="clear" w:pos="5041"/>
              </w:tabs>
              <w:spacing w:after="0"/>
              <w:rPr>
                <w:rFonts w:asciiTheme="minorHAnsi" w:hAnsiTheme="minorHAnsi"/>
                <w:sz w:val="18"/>
                <w:szCs w:val="18"/>
              </w:rPr>
            </w:pPr>
            <w:r w:rsidRPr="00701FA8">
              <w:rPr>
                <w:rFonts w:asciiTheme="minorHAnsi" w:hAnsiTheme="minorHAnsi"/>
                <w:sz w:val="18"/>
                <w:szCs w:val="18"/>
              </w:rPr>
              <w:t>Kattegatts utsjövatten</w:t>
            </w:r>
          </w:p>
        </w:tc>
        <w:tc>
          <w:tcPr>
            <w:tcW w:w="1580" w:type="dxa"/>
            <w:vAlign w:val="center"/>
          </w:tcPr>
          <w:p w14:paraId="34314908" w14:textId="5E647A39" w:rsidR="005215C9" w:rsidRPr="00701FA8" w:rsidRDefault="00E966D5" w:rsidP="00A2032B">
            <w:pPr>
              <w:tabs>
                <w:tab w:val="clear" w:pos="5041"/>
              </w:tabs>
              <w:spacing w:after="0"/>
              <w:rPr>
                <w:rFonts w:asciiTheme="minorHAnsi" w:hAnsiTheme="minorHAnsi"/>
                <w:sz w:val="18"/>
                <w:szCs w:val="18"/>
              </w:rPr>
            </w:pPr>
            <w:r w:rsidRPr="00701FA8">
              <w:rPr>
                <w:rFonts w:asciiTheme="minorHAnsi" w:hAnsiTheme="minorHAnsi"/>
                <w:sz w:val="18"/>
                <w:szCs w:val="18"/>
              </w:rPr>
              <w:t>0,3</w:t>
            </w:r>
          </w:p>
        </w:tc>
        <w:tc>
          <w:tcPr>
            <w:tcW w:w="1407" w:type="dxa"/>
            <w:vAlign w:val="center"/>
          </w:tcPr>
          <w:p w14:paraId="61CB8D9F" w14:textId="749FB6A5" w:rsidR="005215C9" w:rsidRPr="00701FA8" w:rsidRDefault="00E966D5" w:rsidP="00A2032B">
            <w:pPr>
              <w:tabs>
                <w:tab w:val="clear" w:pos="5041"/>
              </w:tabs>
              <w:spacing w:after="0"/>
              <w:rPr>
                <w:rFonts w:asciiTheme="minorHAnsi" w:hAnsiTheme="minorHAnsi"/>
                <w:sz w:val="18"/>
                <w:szCs w:val="18"/>
              </w:rPr>
            </w:pPr>
            <w:r w:rsidRPr="00701FA8">
              <w:rPr>
                <w:rFonts w:asciiTheme="minorHAnsi" w:hAnsiTheme="minorHAnsi"/>
                <w:sz w:val="18"/>
                <w:szCs w:val="18"/>
              </w:rPr>
              <w:t>Saknas</w:t>
            </w:r>
          </w:p>
        </w:tc>
        <w:tc>
          <w:tcPr>
            <w:tcW w:w="1869" w:type="dxa"/>
          </w:tcPr>
          <w:p w14:paraId="5905052C" w14:textId="5D31617A" w:rsidR="005215C9" w:rsidRPr="00701FA8" w:rsidRDefault="007B5A3B" w:rsidP="00A2032B">
            <w:pPr>
              <w:tabs>
                <w:tab w:val="clear" w:pos="5041"/>
              </w:tabs>
              <w:spacing w:after="0"/>
              <w:rPr>
                <w:rFonts w:asciiTheme="minorHAnsi" w:hAnsiTheme="minorHAnsi"/>
                <w:sz w:val="18"/>
                <w:szCs w:val="18"/>
              </w:rPr>
            </w:pPr>
            <w:r>
              <w:rPr>
                <w:rFonts w:asciiTheme="minorHAnsi" w:hAnsiTheme="minorHAnsi"/>
                <w:sz w:val="18"/>
                <w:szCs w:val="18"/>
              </w:rPr>
              <w:t xml:space="preserve">Sannolikt </w:t>
            </w:r>
            <w:r w:rsidRPr="007B5A3B">
              <w:rPr>
                <w:rFonts w:asciiTheme="minorHAnsi" w:hAnsiTheme="minorHAnsi"/>
                <w:i/>
                <w:sz w:val="18"/>
                <w:szCs w:val="18"/>
              </w:rPr>
              <w:t>ej god status</w:t>
            </w:r>
          </w:p>
        </w:tc>
        <w:tc>
          <w:tcPr>
            <w:tcW w:w="2122" w:type="dxa"/>
            <w:vAlign w:val="center"/>
          </w:tcPr>
          <w:p w14:paraId="30A43EDA" w14:textId="08898F71" w:rsidR="005215C9" w:rsidRPr="00701FA8" w:rsidRDefault="00EF6101" w:rsidP="00A2032B">
            <w:pPr>
              <w:tabs>
                <w:tab w:val="clear" w:pos="5041"/>
              </w:tabs>
              <w:spacing w:after="0"/>
              <w:rPr>
                <w:rFonts w:asciiTheme="minorHAnsi" w:hAnsiTheme="minorHAnsi"/>
                <w:sz w:val="18"/>
                <w:szCs w:val="18"/>
              </w:rPr>
            </w:pPr>
            <w:r w:rsidRPr="00701FA8">
              <w:rPr>
                <w:rFonts w:asciiTheme="minorHAnsi" w:hAnsiTheme="minorHAnsi"/>
                <w:sz w:val="18"/>
                <w:szCs w:val="18"/>
              </w:rPr>
              <w:t>Medium</w:t>
            </w:r>
          </w:p>
        </w:tc>
      </w:tr>
      <w:tr w:rsidR="005215C9" w:rsidRPr="00701FA8" w14:paraId="359648FE" w14:textId="77777777" w:rsidTr="00453EB9">
        <w:trPr>
          <w:trHeight w:val="969"/>
        </w:trPr>
        <w:tc>
          <w:tcPr>
            <w:tcW w:w="2310" w:type="dxa"/>
            <w:vAlign w:val="center"/>
          </w:tcPr>
          <w:p w14:paraId="71FBDF55" w14:textId="77777777" w:rsidR="005215C9" w:rsidRPr="00701FA8" w:rsidRDefault="005215C9" w:rsidP="00A2032B">
            <w:pPr>
              <w:tabs>
                <w:tab w:val="clear" w:pos="5041"/>
              </w:tabs>
              <w:spacing w:after="0"/>
              <w:rPr>
                <w:rFonts w:asciiTheme="minorHAnsi" w:hAnsiTheme="minorHAnsi"/>
                <w:sz w:val="18"/>
                <w:szCs w:val="18"/>
              </w:rPr>
            </w:pPr>
            <w:r w:rsidRPr="00701FA8">
              <w:rPr>
                <w:rFonts w:asciiTheme="minorHAnsi" w:hAnsiTheme="minorHAnsi"/>
                <w:sz w:val="18"/>
                <w:szCs w:val="18"/>
              </w:rPr>
              <w:t>Arkonahavets och S Öresunds utsjövatten</w:t>
            </w:r>
          </w:p>
        </w:tc>
        <w:tc>
          <w:tcPr>
            <w:tcW w:w="1580" w:type="dxa"/>
            <w:vAlign w:val="center"/>
          </w:tcPr>
          <w:p w14:paraId="66B3C6F9" w14:textId="534CB609" w:rsidR="005215C9" w:rsidRPr="00701FA8" w:rsidRDefault="00E966D5" w:rsidP="00A2032B">
            <w:pPr>
              <w:tabs>
                <w:tab w:val="clear" w:pos="5041"/>
              </w:tabs>
              <w:spacing w:after="0"/>
              <w:rPr>
                <w:rFonts w:asciiTheme="minorHAnsi" w:hAnsiTheme="minorHAnsi"/>
                <w:sz w:val="18"/>
                <w:szCs w:val="18"/>
              </w:rPr>
            </w:pPr>
            <w:r w:rsidRPr="00701FA8">
              <w:rPr>
                <w:rFonts w:asciiTheme="minorHAnsi" w:hAnsiTheme="minorHAnsi"/>
                <w:sz w:val="18"/>
                <w:szCs w:val="18"/>
              </w:rPr>
              <w:t>0,1 alt 0,3 beroende på artförekomst</w:t>
            </w:r>
          </w:p>
        </w:tc>
        <w:tc>
          <w:tcPr>
            <w:tcW w:w="1407" w:type="dxa"/>
            <w:vAlign w:val="center"/>
          </w:tcPr>
          <w:p w14:paraId="19E52B7B" w14:textId="2E2EC51D" w:rsidR="005215C9" w:rsidRPr="00701FA8" w:rsidRDefault="00E966D5" w:rsidP="00A2032B">
            <w:pPr>
              <w:tabs>
                <w:tab w:val="clear" w:pos="5041"/>
              </w:tabs>
              <w:spacing w:after="0"/>
              <w:rPr>
                <w:rFonts w:asciiTheme="minorHAnsi" w:hAnsiTheme="minorHAnsi"/>
                <w:sz w:val="18"/>
                <w:szCs w:val="18"/>
              </w:rPr>
            </w:pPr>
            <w:r w:rsidRPr="00701FA8">
              <w:rPr>
                <w:rFonts w:asciiTheme="minorHAnsi" w:hAnsiTheme="minorHAnsi"/>
                <w:sz w:val="18"/>
                <w:szCs w:val="18"/>
              </w:rPr>
              <w:t>Saknas</w:t>
            </w:r>
          </w:p>
        </w:tc>
        <w:tc>
          <w:tcPr>
            <w:tcW w:w="1869" w:type="dxa"/>
          </w:tcPr>
          <w:p w14:paraId="07C1CC2D" w14:textId="61184A81" w:rsidR="005215C9" w:rsidRPr="00701FA8" w:rsidRDefault="007B5A3B" w:rsidP="00A2032B">
            <w:pPr>
              <w:tabs>
                <w:tab w:val="clear" w:pos="5041"/>
              </w:tabs>
              <w:spacing w:after="0"/>
              <w:rPr>
                <w:rFonts w:asciiTheme="minorHAnsi" w:hAnsiTheme="minorHAnsi"/>
                <w:sz w:val="18"/>
                <w:szCs w:val="18"/>
              </w:rPr>
            </w:pPr>
            <w:r>
              <w:rPr>
                <w:rFonts w:asciiTheme="minorHAnsi" w:hAnsiTheme="minorHAnsi"/>
                <w:sz w:val="18"/>
                <w:szCs w:val="18"/>
              </w:rPr>
              <w:t xml:space="preserve">Sannolikt </w:t>
            </w:r>
            <w:r w:rsidRPr="007B5A3B">
              <w:rPr>
                <w:rFonts w:asciiTheme="minorHAnsi" w:hAnsiTheme="minorHAnsi"/>
                <w:i/>
                <w:sz w:val="18"/>
                <w:szCs w:val="18"/>
              </w:rPr>
              <w:t>ej god status</w:t>
            </w:r>
          </w:p>
        </w:tc>
        <w:tc>
          <w:tcPr>
            <w:tcW w:w="2122" w:type="dxa"/>
            <w:vAlign w:val="center"/>
          </w:tcPr>
          <w:p w14:paraId="30C2A08F" w14:textId="3B31077A" w:rsidR="005215C9" w:rsidRPr="00701FA8" w:rsidRDefault="007B5A3B" w:rsidP="007B5A3B">
            <w:pPr>
              <w:tabs>
                <w:tab w:val="clear" w:pos="5041"/>
              </w:tabs>
              <w:spacing w:after="0"/>
              <w:rPr>
                <w:rFonts w:asciiTheme="minorHAnsi" w:hAnsiTheme="minorHAnsi"/>
                <w:sz w:val="18"/>
                <w:szCs w:val="18"/>
              </w:rPr>
            </w:pPr>
            <w:r>
              <w:rPr>
                <w:rFonts w:asciiTheme="minorHAnsi" w:hAnsiTheme="minorHAnsi"/>
                <w:sz w:val="18"/>
                <w:szCs w:val="18"/>
              </w:rPr>
              <w:t>Låg</w:t>
            </w:r>
            <w:r w:rsidR="003D64AB">
              <w:rPr>
                <w:rFonts w:asciiTheme="minorHAnsi" w:hAnsiTheme="minorHAnsi"/>
                <w:sz w:val="18"/>
                <w:szCs w:val="18"/>
              </w:rPr>
              <w:t>-medium</w:t>
            </w:r>
            <w:r>
              <w:rPr>
                <w:rFonts w:asciiTheme="minorHAnsi" w:hAnsiTheme="minorHAnsi"/>
                <w:sz w:val="18"/>
                <w:szCs w:val="18"/>
              </w:rPr>
              <w:t>*</w:t>
            </w:r>
          </w:p>
        </w:tc>
      </w:tr>
      <w:tr w:rsidR="00EF0761" w:rsidRPr="00701FA8" w14:paraId="4A362B6A" w14:textId="77777777" w:rsidTr="00A2032B">
        <w:trPr>
          <w:trHeight w:val="969"/>
        </w:trPr>
        <w:tc>
          <w:tcPr>
            <w:tcW w:w="9288" w:type="dxa"/>
            <w:gridSpan w:val="5"/>
            <w:vAlign w:val="center"/>
          </w:tcPr>
          <w:p w14:paraId="3536C767" w14:textId="77777777" w:rsidR="00EF0761" w:rsidRDefault="00EF6101" w:rsidP="007B5A3B">
            <w:pPr>
              <w:tabs>
                <w:tab w:val="clear" w:pos="5041"/>
              </w:tabs>
              <w:spacing w:after="0"/>
              <w:rPr>
                <w:rFonts w:asciiTheme="minorHAnsi" w:hAnsiTheme="minorHAnsi"/>
                <w:sz w:val="18"/>
                <w:szCs w:val="18"/>
              </w:rPr>
            </w:pPr>
            <w:r w:rsidRPr="00701FA8">
              <w:rPr>
                <w:rFonts w:asciiTheme="minorHAnsi" w:hAnsiTheme="minorHAnsi"/>
                <w:sz w:val="18"/>
                <w:szCs w:val="18"/>
              </w:rPr>
              <w:t>Nationella p</w:t>
            </w:r>
            <w:r w:rsidR="00E966D5" w:rsidRPr="00701FA8">
              <w:rPr>
                <w:rFonts w:asciiTheme="minorHAnsi" w:hAnsiTheme="minorHAnsi"/>
                <w:sz w:val="18"/>
                <w:szCs w:val="18"/>
              </w:rPr>
              <w:t xml:space="preserve">rovtagningar </w:t>
            </w:r>
            <w:r w:rsidR="007B5A3B">
              <w:rPr>
                <w:rFonts w:asciiTheme="minorHAnsi" w:hAnsiTheme="minorHAnsi"/>
                <w:sz w:val="18"/>
                <w:szCs w:val="18"/>
              </w:rPr>
              <w:t xml:space="preserve">på imposex </w:t>
            </w:r>
            <w:r w:rsidR="00E966D5" w:rsidRPr="00701FA8">
              <w:rPr>
                <w:rFonts w:asciiTheme="minorHAnsi" w:hAnsiTheme="minorHAnsi"/>
                <w:sz w:val="18"/>
                <w:szCs w:val="18"/>
              </w:rPr>
              <w:t>saknas i utsjövatten</w:t>
            </w:r>
            <w:r w:rsidRPr="00701FA8">
              <w:rPr>
                <w:rFonts w:asciiTheme="minorHAnsi" w:hAnsiTheme="minorHAnsi"/>
                <w:sz w:val="18"/>
                <w:szCs w:val="18"/>
              </w:rPr>
              <w:t xml:space="preserve">, troligt är dock att </w:t>
            </w:r>
            <w:r w:rsidR="007B5A3B">
              <w:rPr>
                <w:rFonts w:asciiTheme="minorHAnsi" w:hAnsiTheme="minorHAnsi"/>
                <w:i/>
                <w:sz w:val="18"/>
                <w:szCs w:val="18"/>
              </w:rPr>
              <w:t>g</w:t>
            </w:r>
            <w:r w:rsidRPr="007B5A3B">
              <w:rPr>
                <w:rFonts w:asciiTheme="minorHAnsi" w:hAnsiTheme="minorHAnsi"/>
                <w:i/>
                <w:sz w:val="18"/>
                <w:szCs w:val="18"/>
              </w:rPr>
              <w:t>od status</w:t>
            </w:r>
            <w:r w:rsidRPr="00701FA8">
              <w:rPr>
                <w:rFonts w:asciiTheme="minorHAnsi" w:hAnsiTheme="minorHAnsi"/>
                <w:sz w:val="18"/>
                <w:szCs w:val="18"/>
              </w:rPr>
              <w:t xml:space="preserve"> inte uppnås. Studier inom ”Forum Skagerrak” har visat på att effekter av TBT förekommer över tröskelvärdet 0,3 i utsjöområden i både Skagerrak och Kattegatt</w:t>
            </w:r>
            <w:r w:rsidR="007B5A3B">
              <w:rPr>
                <w:rFonts w:asciiTheme="minorHAnsi" w:hAnsiTheme="minorHAnsi"/>
                <w:sz w:val="18"/>
                <w:szCs w:val="18"/>
              </w:rPr>
              <w:t xml:space="preserve"> och sedimentprovtagningar visar på halter över gällande gränsvärde.</w:t>
            </w:r>
          </w:p>
          <w:p w14:paraId="617B1735" w14:textId="6CA26BD8" w:rsidR="007B5A3B" w:rsidRPr="00701FA8" w:rsidRDefault="00EB30A5" w:rsidP="00285B1A">
            <w:pPr>
              <w:tabs>
                <w:tab w:val="clear" w:pos="5041"/>
              </w:tabs>
              <w:spacing w:after="0"/>
              <w:rPr>
                <w:rFonts w:asciiTheme="minorHAnsi" w:hAnsiTheme="minorHAnsi"/>
                <w:sz w:val="18"/>
                <w:szCs w:val="18"/>
              </w:rPr>
            </w:pPr>
            <w:r>
              <w:rPr>
                <w:rFonts w:asciiTheme="minorHAnsi" w:hAnsiTheme="minorHAnsi"/>
                <w:sz w:val="18"/>
                <w:szCs w:val="18"/>
              </w:rPr>
              <w:t xml:space="preserve">*Låg-medium tillförlitlighet har sats utifrån att inga kända studier (motsvarande Forum Skagerrak) har gjorts i </w:t>
            </w:r>
            <w:r w:rsidR="003D64AB">
              <w:rPr>
                <w:rFonts w:asciiTheme="minorHAnsi" w:hAnsiTheme="minorHAnsi"/>
                <w:sz w:val="18"/>
                <w:szCs w:val="18"/>
              </w:rPr>
              <w:t xml:space="preserve">området. </w:t>
            </w:r>
            <w:r w:rsidR="003A0DD1">
              <w:rPr>
                <w:rFonts w:asciiTheme="minorHAnsi" w:hAnsiTheme="minorHAnsi"/>
                <w:sz w:val="18"/>
                <w:szCs w:val="18"/>
              </w:rPr>
              <w:t xml:space="preserve">Det </w:t>
            </w:r>
            <w:r w:rsidR="003D64AB">
              <w:rPr>
                <w:rFonts w:asciiTheme="minorHAnsi" w:hAnsiTheme="minorHAnsi"/>
                <w:sz w:val="18"/>
                <w:szCs w:val="18"/>
              </w:rPr>
              <w:t>finns en sed</w:t>
            </w:r>
            <w:r w:rsidR="00D06087">
              <w:rPr>
                <w:rFonts w:asciiTheme="minorHAnsi" w:hAnsiTheme="minorHAnsi"/>
                <w:sz w:val="18"/>
                <w:szCs w:val="18"/>
              </w:rPr>
              <w:t>imentstation</w:t>
            </w:r>
            <w:r w:rsidR="003A0DD1">
              <w:rPr>
                <w:rFonts w:asciiTheme="minorHAnsi" w:hAnsiTheme="minorHAnsi"/>
                <w:sz w:val="18"/>
                <w:szCs w:val="18"/>
              </w:rPr>
              <w:t xml:space="preserve"> (SE-12)</w:t>
            </w:r>
            <w:r w:rsidR="00D06087">
              <w:rPr>
                <w:rFonts w:asciiTheme="minorHAnsi" w:hAnsiTheme="minorHAnsi"/>
                <w:sz w:val="18"/>
                <w:szCs w:val="18"/>
              </w:rPr>
              <w:t xml:space="preserve"> i området som </w:t>
            </w:r>
            <w:r w:rsidR="00285B1A">
              <w:rPr>
                <w:rFonts w:asciiTheme="minorHAnsi" w:hAnsiTheme="minorHAnsi"/>
                <w:sz w:val="18"/>
                <w:szCs w:val="18"/>
              </w:rPr>
              <w:t>2003,</w:t>
            </w:r>
            <w:r w:rsidR="003A0DD1">
              <w:rPr>
                <w:rFonts w:asciiTheme="minorHAnsi" w:hAnsiTheme="minorHAnsi"/>
                <w:sz w:val="18"/>
                <w:szCs w:val="18"/>
              </w:rPr>
              <w:t xml:space="preserve"> 2008</w:t>
            </w:r>
            <w:r w:rsidR="00285B1A">
              <w:rPr>
                <w:rFonts w:asciiTheme="minorHAnsi" w:hAnsiTheme="minorHAnsi"/>
                <w:sz w:val="18"/>
                <w:szCs w:val="18"/>
              </w:rPr>
              <w:t xml:space="preserve"> och 2014</w:t>
            </w:r>
            <w:r w:rsidR="003A0DD1">
              <w:rPr>
                <w:rFonts w:asciiTheme="minorHAnsi" w:hAnsiTheme="minorHAnsi"/>
                <w:sz w:val="18"/>
                <w:szCs w:val="18"/>
              </w:rPr>
              <w:t xml:space="preserve"> </w:t>
            </w:r>
            <w:r w:rsidR="00D06087">
              <w:rPr>
                <w:rFonts w:asciiTheme="minorHAnsi" w:hAnsiTheme="minorHAnsi"/>
                <w:sz w:val="18"/>
                <w:szCs w:val="18"/>
              </w:rPr>
              <w:t>visa</w:t>
            </w:r>
            <w:r w:rsidR="003A0DD1">
              <w:rPr>
                <w:rFonts w:asciiTheme="minorHAnsi" w:hAnsiTheme="minorHAnsi"/>
                <w:sz w:val="18"/>
                <w:szCs w:val="18"/>
              </w:rPr>
              <w:t>de</w:t>
            </w:r>
            <w:r w:rsidR="003D64AB">
              <w:rPr>
                <w:rFonts w:asciiTheme="minorHAnsi" w:hAnsiTheme="minorHAnsi"/>
                <w:sz w:val="18"/>
                <w:szCs w:val="18"/>
              </w:rPr>
              <w:t xml:space="preserve"> på förhöjda halter</w:t>
            </w:r>
            <w:r w:rsidR="00D06087">
              <w:rPr>
                <w:rFonts w:asciiTheme="minorHAnsi" w:hAnsiTheme="minorHAnsi"/>
                <w:sz w:val="18"/>
                <w:szCs w:val="18"/>
              </w:rPr>
              <w:t>.</w:t>
            </w:r>
            <w:r w:rsidR="003A0DD1">
              <w:rPr>
                <w:rFonts w:asciiTheme="minorHAnsi" w:hAnsiTheme="minorHAnsi"/>
                <w:sz w:val="18"/>
                <w:szCs w:val="18"/>
              </w:rPr>
              <w:t xml:space="preserve"> </w:t>
            </w:r>
            <w:r w:rsidR="00231B70">
              <w:rPr>
                <w:rFonts w:asciiTheme="minorHAnsi" w:hAnsiTheme="minorHAnsi"/>
                <w:sz w:val="18"/>
                <w:szCs w:val="18"/>
              </w:rPr>
              <w:t xml:space="preserve">Området trafikeras även </w:t>
            </w:r>
            <w:r w:rsidR="00175A12">
              <w:rPr>
                <w:rFonts w:asciiTheme="minorHAnsi" w:hAnsiTheme="minorHAnsi"/>
                <w:sz w:val="18"/>
                <w:szCs w:val="18"/>
              </w:rPr>
              <w:t>av en intensiv båttrafik vilket sannolikt generellt innebär förekomst av TBT i sedimenten.</w:t>
            </w:r>
          </w:p>
        </w:tc>
      </w:tr>
    </w:tbl>
    <w:p w14:paraId="1B2C4F36" w14:textId="77777777" w:rsidR="00C76A0C" w:rsidRPr="00701FA8" w:rsidRDefault="00C76A0C">
      <w:pPr>
        <w:tabs>
          <w:tab w:val="clear" w:pos="5041"/>
        </w:tabs>
        <w:spacing w:after="0"/>
        <w:rPr>
          <w:rFonts w:asciiTheme="minorHAnsi" w:hAnsiTheme="minorHAnsi"/>
        </w:rPr>
      </w:pPr>
    </w:p>
    <w:tbl>
      <w:tblPr>
        <w:tblStyle w:val="Tabellrutnt"/>
        <w:tblW w:w="9322" w:type="dxa"/>
        <w:tblCellMar>
          <w:top w:w="28" w:type="dxa"/>
          <w:bottom w:w="28" w:type="dxa"/>
        </w:tblCellMar>
        <w:tblLook w:val="04A0" w:firstRow="1" w:lastRow="0" w:firstColumn="1" w:lastColumn="0" w:noHBand="0" w:noVBand="1"/>
      </w:tblPr>
      <w:tblGrid>
        <w:gridCol w:w="2310"/>
        <w:gridCol w:w="1580"/>
        <w:gridCol w:w="1371"/>
        <w:gridCol w:w="1890"/>
        <w:gridCol w:w="2171"/>
      </w:tblGrid>
      <w:tr w:rsidR="00453EB9" w:rsidRPr="00701FA8" w14:paraId="3258B53D" w14:textId="77777777" w:rsidTr="006F2FDA">
        <w:tc>
          <w:tcPr>
            <w:tcW w:w="2310" w:type="dxa"/>
          </w:tcPr>
          <w:p w14:paraId="0DE78BF5" w14:textId="77777777" w:rsidR="00453EB9" w:rsidRPr="00701FA8" w:rsidRDefault="00453EB9" w:rsidP="00A2032B">
            <w:pPr>
              <w:tabs>
                <w:tab w:val="clear" w:pos="5041"/>
              </w:tabs>
              <w:spacing w:after="0"/>
              <w:rPr>
                <w:rFonts w:asciiTheme="minorHAnsi" w:hAnsiTheme="minorHAnsi" w:cstheme="majorHAnsi"/>
                <w:b/>
                <w:sz w:val="20"/>
                <w:szCs w:val="20"/>
              </w:rPr>
            </w:pPr>
            <w:r w:rsidRPr="00701FA8">
              <w:rPr>
                <w:rFonts w:asciiTheme="minorHAnsi" w:hAnsiTheme="minorHAnsi" w:cstheme="majorHAnsi"/>
                <w:b/>
                <w:sz w:val="20"/>
                <w:szCs w:val="20"/>
              </w:rPr>
              <w:t>Bedömningsområde</w:t>
            </w:r>
          </w:p>
          <w:p w14:paraId="06F0F878" w14:textId="77777777" w:rsidR="00453EB9" w:rsidRPr="00701FA8" w:rsidRDefault="00453EB9" w:rsidP="00A2032B">
            <w:pPr>
              <w:tabs>
                <w:tab w:val="clear" w:pos="5041"/>
              </w:tabs>
              <w:spacing w:after="0"/>
              <w:rPr>
                <w:rFonts w:asciiTheme="minorHAnsi" w:hAnsiTheme="minorHAnsi" w:cstheme="majorHAnsi"/>
                <w:b/>
                <w:sz w:val="20"/>
                <w:szCs w:val="20"/>
              </w:rPr>
            </w:pPr>
            <w:r w:rsidRPr="00701FA8">
              <w:rPr>
                <w:rFonts w:asciiTheme="minorHAnsi" w:hAnsiTheme="minorHAnsi" w:cstheme="majorHAnsi"/>
                <w:b/>
                <w:sz w:val="20"/>
                <w:szCs w:val="20"/>
              </w:rPr>
              <w:t>Kustvattentyper</w:t>
            </w:r>
          </w:p>
        </w:tc>
        <w:tc>
          <w:tcPr>
            <w:tcW w:w="1580" w:type="dxa"/>
          </w:tcPr>
          <w:p w14:paraId="6453D270" w14:textId="77777777" w:rsidR="00453EB9" w:rsidRDefault="00453EB9" w:rsidP="00453EB9">
            <w:pPr>
              <w:tabs>
                <w:tab w:val="clear" w:pos="5041"/>
              </w:tabs>
              <w:spacing w:after="0"/>
              <w:rPr>
                <w:rFonts w:asciiTheme="minorHAnsi" w:hAnsiTheme="minorHAnsi" w:cstheme="majorHAnsi"/>
                <w:b/>
                <w:sz w:val="20"/>
                <w:szCs w:val="20"/>
              </w:rPr>
            </w:pPr>
            <w:r w:rsidRPr="00701FA8">
              <w:rPr>
                <w:rFonts w:asciiTheme="minorHAnsi" w:hAnsiTheme="minorHAnsi" w:cstheme="majorHAnsi"/>
                <w:b/>
                <w:sz w:val="20"/>
                <w:szCs w:val="20"/>
              </w:rPr>
              <w:t>Tröskelvärde</w:t>
            </w:r>
          </w:p>
          <w:p w14:paraId="6578CB7D" w14:textId="7EBD0CBE" w:rsidR="00453EB9" w:rsidRPr="00701FA8" w:rsidRDefault="00453EB9" w:rsidP="00A2032B">
            <w:pPr>
              <w:tabs>
                <w:tab w:val="clear" w:pos="5041"/>
              </w:tabs>
              <w:spacing w:after="0"/>
              <w:rPr>
                <w:rFonts w:asciiTheme="minorHAnsi" w:hAnsiTheme="minorHAnsi" w:cstheme="majorHAnsi"/>
                <w:b/>
                <w:sz w:val="20"/>
                <w:szCs w:val="20"/>
              </w:rPr>
            </w:pPr>
            <w:r>
              <w:rPr>
                <w:rFonts w:asciiTheme="minorHAnsi" w:hAnsiTheme="minorHAnsi" w:cstheme="majorHAnsi"/>
                <w:b/>
                <w:sz w:val="20"/>
                <w:szCs w:val="20"/>
              </w:rPr>
              <w:t>(VDSI)</w:t>
            </w:r>
          </w:p>
        </w:tc>
        <w:tc>
          <w:tcPr>
            <w:tcW w:w="1371" w:type="dxa"/>
          </w:tcPr>
          <w:p w14:paraId="66236794" w14:textId="28C8CADB" w:rsidR="00453EB9" w:rsidRPr="00701FA8" w:rsidRDefault="00453EB9" w:rsidP="00A2032B">
            <w:pPr>
              <w:tabs>
                <w:tab w:val="clear" w:pos="5041"/>
              </w:tabs>
              <w:spacing w:after="0"/>
              <w:rPr>
                <w:rFonts w:asciiTheme="minorHAnsi" w:hAnsiTheme="minorHAnsi" w:cstheme="majorHAnsi"/>
                <w:b/>
                <w:sz w:val="20"/>
                <w:szCs w:val="20"/>
              </w:rPr>
            </w:pPr>
            <w:r>
              <w:rPr>
                <w:rFonts w:asciiTheme="minorHAnsi" w:hAnsiTheme="minorHAnsi" w:cstheme="majorHAnsi"/>
                <w:b/>
                <w:sz w:val="20"/>
                <w:szCs w:val="20"/>
              </w:rPr>
              <w:t>Observerat VDSI</w:t>
            </w:r>
          </w:p>
        </w:tc>
        <w:tc>
          <w:tcPr>
            <w:tcW w:w="1890" w:type="dxa"/>
          </w:tcPr>
          <w:p w14:paraId="77498B8D" w14:textId="77777777" w:rsidR="00453EB9" w:rsidRPr="00701FA8" w:rsidRDefault="00453EB9" w:rsidP="00A2032B">
            <w:pPr>
              <w:tabs>
                <w:tab w:val="clear" w:pos="5041"/>
              </w:tabs>
              <w:spacing w:after="0"/>
              <w:rPr>
                <w:rFonts w:asciiTheme="minorHAnsi" w:hAnsiTheme="minorHAnsi" w:cstheme="majorHAnsi"/>
                <w:b/>
                <w:sz w:val="20"/>
                <w:szCs w:val="20"/>
              </w:rPr>
            </w:pPr>
            <w:r w:rsidRPr="00701FA8">
              <w:rPr>
                <w:rFonts w:asciiTheme="minorHAnsi" w:hAnsiTheme="minorHAnsi" w:cstheme="majorHAnsi"/>
                <w:b/>
                <w:sz w:val="20"/>
                <w:szCs w:val="20"/>
              </w:rPr>
              <w:t>Bedömning</w:t>
            </w:r>
          </w:p>
        </w:tc>
        <w:tc>
          <w:tcPr>
            <w:tcW w:w="2171" w:type="dxa"/>
          </w:tcPr>
          <w:p w14:paraId="5B7BAAEA" w14:textId="77777777" w:rsidR="00453EB9" w:rsidRPr="00701FA8" w:rsidRDefault="00453EB9" w:rsidP="00A2032B">
            <w:pPr>
              <w:tabs>
                <w:tab w:val="clear" w:pos="5041"/>
              </w:tabs>
              <w:spacing w:after="0"/>
              <w:rPr>
                <w:rFonts w:asciiTheme="minorHAnsi" w:hAnsiTheme="minorHAnsi" w:cstheme="majorHAnsi"/>
                <w:b/>
                <w:sz w:val="20"/>
                <w:szCs w:val="20"/>
              </w:rPr>
            </w:pPr>
            <w:r w:rsidRPr="00701FA8">
              <w:rPr>
                <w:rFonts w:asciiTheme="minorHAnsi" w:hAnsiTheme="minorHAnsi" w:cstheme="majorHAnsi"/>
                <w:b/>
                <w:sz w:val="20"/>
                <w:szCs w:val="20"/>
              </w:rPr>
              <w:t>Tillförlitlighet</w:t>
            </w:r>
          </w:p>
        </w:tc>
      </w:tr>
      <w:tr w:rsidR="005215C9" w:rsidRPr="00701FA8" w14:paraId="34BD4ABD" w14:textId="77777777" w:rsidTr="006F2FDA">
        <w:tc>
          <w:tcPr>
            <w:tcW w:w="2310" w:type="dxa"/>
            <w:vAlign w:val="center"/>
          </w:tcPr>
          <w:p w14:paraId="102DC406" w14:textId="2A10DB53" w:rsidR="005215C9" w:rsidRPr="00701FA8" w:rsidRDefault="005215C9" w:rsidP="00A2032B">
            <w:pPr>
              <w:tabs>
                <w:tab w:val="clear" w:pos="5041"/>
              </w:tabs>
              <w:spacing w:after="0"/>
              <w:rPr>
                <w:rFonts w:asciiTheme="minorHAnsi" w:hAnsiTheme="minorHAnsi"/>
                <w:sz w:val="18"/>
                <w:szCs w:val="18"/>
              </w:rPr>
            </w:pPr>
            <w:r w:rsidRPr="00701FA8">
              <w:rPr>
                <w:rFonts w:asciiTheme="minorHAnsi" w:hAnsiTheme="minorHAnsi"/>
                <w:sz w:val="18"/>
                <w:szCs w:val="18"/>
              </w:rPr>
              <w:t>Västkustens fjordar</w:t>
            </w:r>
            <w:r w:rsidR="00CA1504">
              <w:rPr>
                <w:rFonts w:asciiTheme="minorHAnsi" w:hAnsiTheme="minorHAnsi"/>
                <w:sz w:val="18"/>
                <w:szCs w:val="18"/>
              </w:rPr>
              <w:t>*</w:t>
            </w:r>
          </w:p>
        </w:tc>
        <w:tc>
          <w:tcPr>
            <w:tcW w:w="1580" w:type="dxa"/>
            <w:vAlign w:val="center"/>
          </w:tcPr>
          <w:p w14:paraId="46C5CC02" w14:textId="6F1BF827" w:rsidR="005215C9" w:rsidRPr="00701FA8" w:rsidRDefault="00E966D5" w:rsidP="00A2032B">
            <w:pPr>
              <w:tabs>
                <w:tab w:val="clear" w:pos="5041"/>
              </w:tabs>
              <w:spacing w:after="0"/>
              <w:rPr>
                <w:rFonts w:asciiTheme="minorHAnsi" w:hAnsiTheme="minorHAnsi"/>
                <w:sz w:val="18"/>
                <w:szCs w:val="18"/>
              </w:rPr>
            </w:pPr>
            <w:r w:rsidRPr="00701FA8">
              <w:rPr>
                <w:rFonts w:asciiTheme="minorHAnsi" w:hAnsiTheme="minorHAnsi"/>
                <w:sz w:val="18"/>
                <w:szCs w:val="18"/>
              </w:rPr>
              <w:t>0,3</w:t>
            </w:r>
          </w:p>
        </w:tc>
        <w:tc>
          <w:tcPr>
            <w:tcW w:w="1371" w:type="dxa"/>
            <w:vAlign w:val="center"/>
          </w:tcPr>
          <w:p w14:paraId="2D303A8D" w14:textId="1F0BD267" w:rsidR="005215C9" w:rsidRPr="00701FA8" w:rsidRDefault="00E966D5" w:rsidP="00A2032B">
            <w:pPr>
              <w:tabs>
                <w:tab w:val="clear" w:pos="5041"/>
              </w:tabs>
              <w:spacing w:after="0"/>
              <w:rPr>
                <w:rFonts w:asciiTheme="minorHAnsi" w:hAnsiTheme="minorHAnsi"/>
                <w:sz w:val="18"/>
                <w:szCs w:val="18"/>
              </w:rPr>
            </w:pPr>
            <w:r w:rsidRPr="00701FA8">
              <w:rPr>
                <w:rFonts w:asciiTheme="minorHAnsi" w:hAnsiTheme="minorHAnsi"/>
                <w:sz w:val="18"/>
                <w:szCs w:val="18"/>
              </w:rPr>
              <w:t>0,3-0,7</w:t>
            </w:r>
          </w:p>
        </w:tc>
        <w:tc>
          <w:tcPr>
            <w:tcW w:w="1890" w:type="dxa"/>
          </w:tcPr>
          <w:p w14:paraId="36D4FC5A" w14:textId="77777777" w:rsidR="00CA1504" w:rsidRPr="007B5A3B" w:rsidRDefault="00CA1504" w:rsidP="00CA1504">
            <w:pPr>
              <w:tabs>
                <w:tab w:val="clear" w:pos="5041"/>
              </w:tabs>
              <w:spacing w:after="0"/>
              <w:rPr>
                <w:rFonts w:asciiTheme="minorHAnsi" w:hAnsiTheme="minorHAnsi"/>
                <w:i/>
                <w:sz w:val="18"/>
                <w:szCs w:val="18"/>
              </w:rPr>
            </w:pPr>
            <w:r w:rsidRPr="007B5A3B">
              <w:rPr>
                <w:rFonts w:asciiTheme="minorHAnsi" w:hAnsiTheme="minorHAnsi"/>
                <w:i/>
                <w:sz w:val="18"/>
                <w:szCs w:val="18"/>
              </w:rPr>
              <w:t>Ej god status</w:t>
            </w:r>
          </w:p>
          <w:p w14:paraId="23E1D3A0" w14:textId="723F2ABE" w:rsidR="00CA1504" w:rsidRPr="007B5A3B" w:rsidRDefault="00CA1504" w:rsidP="00CA1504">
            <w:pPr>
              <w:tabs>
                <w:tab w:val="clear" w:pos="5041"/>
              </w:tabs>
              <w:spacing w:after="0"/>
              <w:rPr>
                <w:rFonts w:asciiTheme="minorHAnsi" w:hAnsiTheme="minorHAnsi"/>
                <w:i/>
                <w:sz w:val="18"/>
                <w:szCs w:val="18"/>
              </w:rPr>
            </w:pPr>
            <w:r w:rsidRPr="00701FA8">
              <w:rPr>
                <w:rFonts w:asciiTheme="minorHAnsi" w:hAnsiTheme="minorHAnsi"/>
                <w:sz w:val="18"/>
                <w:szCs w:val="18"/>
              </w:rPr>
              <w:t>(</w:t>
            </w:r>
            <w:r>
              <w:rPr>
                <w:rFonts w:asciiTheme="minorHAnsi" w:hAnsiTheme="minorHAnsi"/>
                <w:sz w:val="18"/>
                <w:szCs w:val="18"/>
              </w:rPr>
              <w:t>1</w:t>
            </w:r>
            <w:r w:rsidRPr="00701FA8">
              <w:rPr>
                <w:rFonts w:asciiTheme="minorHAnsi" w:hAnsiTheme="minorHAnsi"/>
                <w:sz w:val="18"/>
                <w:szCs w:val="18"/>
              </w:rPr>
              <w:t xml:space="preserve"> lokaler - </w:t>
            </w:r>
            <w:r>
              <w:rPr>
                <w:rFonts w:asciiTheme="minorHAnsi" w:hAnsiTheme="minorHAnsi"/>
                <w:i/>
                <w:sz w:val="18"/>
                <w:szCs w:val="18"/>
              </w:rPr>
              <w:t>g</w:t>
            </w:r>
            <w:r w:rsidRPr="007B5A3B">
              <w:rPr>
                <w:rFonts w:asciiTheme="minorHAnsi" w:hAnsiTheme="minorHAnsi"/>
                <w:i/>
                <w:sz w:val="18"/>
                <w:szCs w:val="18"/>
              </w:rPr>
              <w:t>od status</w:t>
            </w:r>
          </w:p>
          <w:p w14:paraId="2E42F430" w14:textId="5CB09E18" w:rsidR="005215C9" w:rsidRPr="00701FA8" w:rsidRDefault="00CA1504" w:rsidP="00CA1504">
            <w:pPr>
              <w:tabs>
                <w:tab w:val="clear" w:pos="5041"/>
              </w:tabs>
              <w:spacing w:after="0"/>
              <w:rPr>
                <w:rFonts w:asciiTheme="minorHAnsi" w:hAnsiTheme="minorHAnsi"/>
                <w:sz w:val="18"/>
                <w:szCs w:val="18"/>
              </w:rPr>
            </w:pPr>
            <w:r>
              <w:rPr>
                <w:rFonts w:asciiTheme="minorHAnsi" w:hAnsiTheme="minorHAnsi"/>
                <w:sz w:val="18"/>
                <w:szCs w:val="18"/>
              </w:rPr>
              <w:t>4</w:t>
            </w:r>
            <w:r w:rsidRPr="00701FA8">
              <w:rPr>
                <w:rFonts w:asciiTheme="minorHAnsi" w:hAnsiTheme="minorHAnsi"/>
                <w:sz w:val="18"/>
                <w:szCs w:val="18"/>
              </w:rPr>
              <w:t xml:space="preserve"> lokaler - </w:t>
            </w:r>
            <w:r>
              <w:rPr>
                <w:rFonts w:asciiTheme="minorHAnsi" w:hAnsiTheme="minorHAnsi"/>
                <w:i/>
                <w:sz w:val="18"/>
                <w:szCs w:val="18"/>
              </w:rPr>
              <w:t>e</w:t>
            </w:r>
            <w:r w:rsidRPr="007B5A3B">
              <w:rPr>
                <w:rFonts w:asciiTheme="minorHAnsi" w:hAnsiTheme="minorHAnsi"/>
                <w:i/>
                <w:sz w:val="18"/>
                <w:szCs w:val="18"/>
              </w:rPr>
              <w:t>j god status</w:t>
            </w:r>
            <w:r w:rsidRPr="00701FA8">
              <w:rPr>
                <w:rFonts w:asciiTheme="minorHAnsi" w:hAnsiTheme="minorHAnsi"/>
                <w:sz w:val="18"/>
                <w:szCs w:val="18"/>
              </w:rPr>
              <w:t>)</w:t>
            </w:r>
          </w:p>
        </w:tc>
        <w:tc>
          <w:tcPr>
            <w:tcW w:w="2171" w:type="dxa"/>
            <w:vAlign w:val="center"/>
          </w:tcPr>
          <w:p w14:paraId="7C57B048" w14:textId="77777777" w:rsidR="005215C9" w:rsidRDefault="00CA1504" w:rsidP="00A2032B">
            <w:pPr>
              <w:tabs>
                <w:tab w:val="clear" w:pos="5041"/>
              </w:tabs>
              <w:spacing w:after="0"/>
              <w:rPr>
                <w:rFonts w:asciiTheme="minorHAnsi" w:hAnsiTheme="minorHAnsi"/>
                <w:sz w:val="18"/>
                <w:szCs w:val="18"/>
              </w:rPr>
            </w:pPr>
            <w:r>
              <w:rPr>
                <w:rFonts w:asciiTheme="minorHAnsi" w:hAnsiTheme="minorHAnsi"/>
                <w:sz w:val="18"/>
                <w:szCs w:val="18"/>
              </w:rPr>
              <w:t>Medium-hög</w:t>
            </w:r>
          </w:p>
          <w:p w14:paraId="599E9B6B" w14:textId="77777777" w:rsidR="00CA1504" w:rsidRPr="00701FA8" w:rsidRDefault="00CA1504" w:rsidP="00A2032B">
            <w:pPr>
              <w:tabs>
                <w:tab w:val="clear" w:pos="5041"/>
              </w:tabs>
              <w:spacing w:after="0"/>
              <w:rPr>
                <w:rFonts w:asciiTheme="minorHAnsi" w:hAnsiTheme="minorHAnsi"/>
                <w:sz w:val="18"/>
                <w:szCs w:val="18"/>
              </w:rPr>
            </w:pPr>
          </w:p>
        </w:tc>
      </w:tr>
      <w:tr w:rsidR="005215C9" w:rsidRPr="00701FA8" w14:paraId="57E12A42" w14:textId="77777777" w:rsidTr="006F2FDA">
        <w:tc>
          <w:tcPr>
            <w:tcW w:w="2310" w:type="dxa"/>
            <w:vAlign w:val="center"/>
          </w:tcPr>
          <w:p w14:paraId="5CE8F998" w14:textId="4B12C4B3" w:rsidR="005215C9" w:rsidRPr="00701FA8" w:rsidRDefault="005215C9" w:rsidP="00A2032B">
            <w:pPr>
              <w:tabs>
                <w:tab w:val="clear" w:pos="5041"/>
              </w:tabs>
              <w:spacing w:after="0"/>
              <w:rPr>
                <w:rFonts w:asciiTheme="minorHAnsi" w:hAnsiTheme="minorHAnsi"/>
                <w:sz w:val="18"/>
                <w:szCs w:val="18"/>
              </w:rPr>
            </w:pPr>
            <w:r w:rsidRPr="00701FA8">
              <w:rPr>
                <w:rFonts w:asciiTheme="minorHAnsi" w:hAnsiTheme="minorHAnsi"/>
                <w:sz w:val="18"/>
                <w:szCs w:val="18"/>
              </w:rPr>
              <w:t>Västkustens yttre kustvatten, Skagerrack</w:t>
            </w:r>
          </w:p>
        </w:tc>
        <w:tc>
          <w:tcPr>
            <w:tcW w:w="1580" w:type="dxa"/>
            <w:vAlign w:val="center"/>
          </w:tcPr>
          <w:p w14:paraId="70BC1A40" w14:textId="239371FE" w:rsidR="005215C9" w:rsidRPr="00701FA8" w:rsidRDefault="00E966D5" w:rsidP="00A2032B">
            <w:pPr>
              <w:tabs>
                <w:tab w:val="clear" w:pos="5041"/>
              </w:tabs>
              <w:spacing w:after="0"/>
              <w:rPr>
                <w:rFonts w:asciiTheme="minorHAnsi" w:hAnsiTheme="minorHAnsi"/>
                <w:sz w:val="18"/>
                <w:szCs w:val="18"/>
              </w:rPr>
            </w:pPr>
            <w:r w:rsidRPr="00701FA8">
              <w:rPr>
                <w:rFonts w:asciiTheme="minorHAnsi" w:hAnsiTheme="minorHAnsi"/>
                <w:sz w:val="18"/>
                <w:szCs w:val="18"/>
              </w:rPr>
              <w:t>0,3</w:t>
            </w:r>
          </w:p>
        </w:tc>
        <w:tc>
          <w:tcPr>
            <w:tcW w:w="1371" w:type="dxa"/>
            <w:vAlign w:val="center"/>
          </w:tcPr>
          <w:p w14:paraId="7B4807E0" w14:textId="1E893E3E" w:rsidR="005215C9" w:rsidRPr="00701FA8" w:rsidRDefault="00E966D5" w:rsidP="00A2032B">
            <w:pPr>
              <w:tabs>
                <w:tab w:val="clear" w:pos="5041"/>
              </w:tabs>
              <w:spacing w:after="0"/>
              <w:rPr>
                <w:rFonts w:asciiTheme="minorHAnsi" w:hAnsiTheme="minorHAnsi"/>
                <w:sz w:val="18"/>
                <w:szCs w:val="18"/>
              </w:rPr>
            </w:pPr>
            <w:r w:rsidRPr="00701FA8">
              <w:rPr>
                <w:rFonts w:asciiTheme="minorHAnsi" w:hAnsiTheme="minorHAnsi"/>
                <w:sz w:val="18"/>
                <w:szCs w:val="18"/>
              </w:rPr>
              <w:t>Saknas</w:t>
            </w:r>
          </w:p>
        </w:tc>
        <w:tc>
          <w:tcPr>
            <w:tcW w:w="1890" w:type="dxa"/>
          </w:tcPr>
          <w:p w14:paraId="15631BAE" w14:textId="52AB99DA" w:rsidR="005215C9" w:rsidRPr="00701FA8" w:rsidRDefault="002D0668" w:rsidP="00A2032B">
            <w:pPr>
              <w:tabs>
                <w:tab w:val="clear" w:pos="5041"/>
              </w:tabs>
              <w:spacing w:after="0"/>
              <w:rPr>
                <w:rFonts w:asciiTheme="minorHAnsi" w:hAnsiTheme="minorHAnsi"/>
                <w:sz w:val="18"/>
                <w:szCs w:val="18"/>
              </w:rPr>
            </w:pPr>
            <w:r>
              <w:rPr>
                <w:rFonts w:asciiTheme="minorHAnsi" w:hAnsiTheme="minorHAnsi"/>
                <w:sz w:val="18"/>
                <w:szCs w:val="18"/>
              </w:rPr>
              <w:t xml:space="preserve">Sannolikt </w:t>
            </w:r>
            <w:r w:rsidRPr="007B5A3B">
              <w:rPr>
                <w:rFonts w:asciiTheme="minorHAnsi" w:hAnsiTheme="minorHAnsi"/>
                <w:i/>
                <w:sz w:val="18"/>
                <w:szCs w:val="18"/>
              </w:rPr>
              <w:t>ej god status</w:t>
            </w:r>
          </w:p>
        </w:tc>
        <w:tc>
          <w:tcPr>
            <w:tcW w:w="2171" w:type="dxa"/>
            <w:vAlign w:val="center"/>
          </w:tcPr>
          <w:p w14:paraId="1629AD11" w14:textId="64C0E82C" w:rsidR="005215C9" w:rsidRPr="00701FA8" w:rsidRDefault="006F2FDA" w:rsidP="00A2032B">
            <w:pPr>
              <w:tabs>
                <w:tab w:val="clear" w:pos="5041"/>
              </w:tabs>
              <w:spacing w:after="0"/>
              <w:rPr>
                <w:rFonts w:asciiTheme="minorHAnsi" w:hAnsiTheme="minorHAnsi"/>
                <w:sz w:val="18"/>
                <w:szCs w:val="18"/>
              </w:rPr>
            </w:pPr>
            <w:r>
              <w:rPr>
                <w:rFonts w:asciiTheme="minorHAnsi" w:hAnsiTheme="minorHAnsi"/>
                <w:sz w:val="18"/>
                <w:szCs w:val="18"/>
              </w:rPr>
              <w:t>Medium</w:t>
            </w:r>
          </w:p>
        </w:tc>
      </w:tr>
      <w:tr w:rsidR="005215C9" w:rsidRPr="00701FA8" w14:paraId="03A584DB" w14:textId="77777777" w:rsidTr="006F2FDA">
        <w:tc>
          <w:tcPr>
            <w:tcW w:w="2310" w:type="dxa"/>
            <w:vAlign w:val="center"/>
          </w:tcPr>
          <w:p w14:paraId="741F11F2" w14:textId="77777777" w:rsidR="005215C9" w:rsidRPr="00701FA8" w:rsidRDefault="005215C9" w:rsidP="00A2032B">
            <w:pPr>
              <w:tabs>
                <w:tab w:val="clear" w:pos="5041"/>
              </w:tabs>
              <w:spacing w:after="0"/>
              <w:rPr>
                <w:rFonts w:asciiTheme="minorHAnsi" w:hAnsiTheme="minorHAnsi"/>
                <w:sz w:val="18"/>
                <w:szCs w:val="18"/>
              </w:rPr>
            </w:pPr>
            <w:r w:rsidRPr="00701FA8">
              <w:rPr>
                <w:rFonts w:asciiTheme="minorHAnsi" w:hAnsiTheme="minorHAnsi"/>
                <w:sz w:val="18"/>
                <w:szCs w:val="18"/>
              </w:rPr>
              <w:t>Västkustens inre kustvatten (1s)</w:t>
            </w:r>
          </w:p>
        </w:tc>
        <w:tc>
          <w:tcPr>
            <w:tcW w:w="1580" w:type="dxa"/>
            <w:vAlign w:val="center"/>
          </w:tcPr>
          <w:p w14:paraId="6700674C" w14:textId="6A88D611" w:rsidR="005215C9" w:rsidRPr="00701FA8" w:rsidRDefault="00E966D5" w:rsidP="00A2032B">
            <w:pPr>
              <w:tabs>
                <w:tab w:val="clear" w:pos="5041"/>
              </w:tabs>
              <w:spacing w:after="0"/>
              <w:rPr>
                <w:rFonts w:asciiTheme="minorHAnsi" w:hAnsiTheme="minorHAnsi"/>
                <w:sz w:val="18"/>
                <w:szCs w:val="18"/>
              </w:rPr>
            </w:pPr>
            <w:r w:rsidRPr="00701FA8">
              <w:rPr>
                <w:rFonts w:asciiTheme="minorHAnsi" w:hAnsiTheme="minorHAnsi"/>
                <w:sz w:val="18"/>
                <w:szCs w:val="18"/>
              </w:rPr>
              <w:t>0,3</w:t>
            </w:r>
          </w:p>
        </w:tc>
        <w:tc>
          <w:tcPr>
            <w:tcW w:w="1371" w:type="dxa"/>
            <w:vAlign w:val="center"/>
          </w:tcPr>
          <w:p w14:paraId="1587CE84" w14:textId="765C5188" w:rsidR="005215C9" w:rsidRPr="00701FA8" w:rsidRDefault="00CA1504" w:rsidP="00A2032B">
            <w:pPr>
              <w:tabs>
                <w:tab w:val="clear" w:pos="5041"/>
              </w:tabs>
              <w:spacing w:after="0"/>
              <w:rPr>
                <w:rFonts w:asciiTheme="minorHAnsi" w:hAnsiTheme="minorHAnsi"/>
                <w:sz w:val="18"/>
                <w:szCs w:val="18"/>
              </w:rPr>
            </w:pPr>
            <w:r>
              <w:rPr>
                <w:rFonts w:asciiTheme="minorHAnsi" w:hAnsiTheme="minorHAnsi"/>
                <w:sz w:val="18"/>
                <w:szCs w:val="18"/>
              </w:rPr>
              <w:t>0,8-0,9</w:t>
            </w:r>
          </w:p>
        </w:tc>
        <w:tc>
          <w:tcPr>
            <w:tcW w:w="1890" w:type="dxa"/>
          </w:tcPr>
          <w:p w14:paraId="0F128678" w14:textId="77777777" w:rsidR="00CA1504" w:rsidRPr="007B5A3B" w:rsidRDefault="00CA1504" w:rsidP="00CA1504">
            <w:pPr>
              <w:tabs>
                <w:tab w:val="clear" w:pos="5041"/>
              </w:tabs>
              <w:spacing w:after="0"/>
              <w:rPr>
                <w:rFonts w:asciiTheme="minorHAnsi" w:hAnsiTheme="minorHAnsi"/>
                <w:i/>
                <w:sz w:val="18"/>
                <w:szCs w:val="18"/>
              </w:rPr>
            </w:pPr>
            <w:r w:rsidRPr="007B5A3B">
              <w:rPr>
                <w:rFonts w:asciiTheme="minorHAnsi" w:hAnsiTheme="minorHAnsi"/>
                <w:i/>
                <w:sz w:val="18"/>
                <w:szCs w:val="18"/>
              </w:rPr>
              <w:t>Ej god status</w:t>
            </w:r>
          </w:p>
          <w:p w14:paraId="160A53C1" w14:textId="72774774" w:rsidR="005215C9" w:rsidRPr="00701FA8" w:rsidRDefault="00CA1504" w:rsidP="00CA1504">
            <w:pPr>
              <w:tabs>
                <w:tab w:val="clear" w:pos="5041"/>
              </w:tabs>
              <w:spacing w:after="0"/>
              <w:rPr>
                <w:rFonts w:asciiTheme="minorHAnsi" w:hAnsiTheme="minorHAnsi"/>
                <w:sz w:val="18"/>
                <w:szCs w:val="18"/>
              </w:rPr>
            </w:pPr>
            <w:r w:rsidRPr="00701FA8">
              <w:rPr>
                <w:rFonts w:asciiTheme="minorHAnsi" w:hAnsiTheme="minorHAnsi"/>
                <w:sz w:val="18"/>
                <w:szCs w:val="18"/>
              </w:rPr>
              <w:t>(</w:t>
            </w:r>
            <w:r>
              <w:rPr>
                <w:rFonts w:asciiTheme="minorHAnsi" w:hAnsiTheme="minorHAnsi"/>
                <w:sz w:val="18"/>
                <w:szCs w:val="18"/>
              </w:rPr>
              <w:t>2</w:t>
            </w:r>
            <w:r w:rsidRPr="00701FA8">
              <w:rPr>
                <w:rFonts w:asciiTheme="minorHAnsi" w:hAnsiTheme="minorHAnsi"/>
                <w:sz w:val="18"/>
                <w:szCs w:val="18"/>
              </w:rPr>
              <w:t xml:space="preserve"> lokaler - </w:t>
            </w:r>
            <w:r>
              <w:rPr>
                <w:rFonts w:asciiTheme="minorHAnsi" w:hAnsiTheme="minorHAnsi"/>
                <w:i/>
                <w:sz w:val="18"/>
                <w:szCs w:val="18"/>
              </w:rPr>
              <w:t>e</w:t>
            </w:r>
            <w:r w:rsidRPr="007B5A3B">
              <w:rPr>
                <w:rFonts w:asciiTheme="minorHAnsi" w:hAnsiTheme="minorHAnsi"/>
                <w:i/>
                <w:sz w:val="18"/>
                <w:szCs w:val="18"/>
              </w:rPr>
              <w:t>j god status</w:t>
            </w:r>
            <w:r w:rsidRPr="00701FA8">
              <w:rPr>
                <w:rFonts w:asciiTheme="minorHAnsi" w:hAnsiTheme="minorHAnsi"/>
                <w:sz w:val="18"/>
                <w:szCs w:val="18"/>
              </w:rPr>
              <w:t>)</w:t>
            </w:r>
          </w:p>
        </w:tc>
        <w:tc>
          <w:tcPr>
            <w:tcW w:w="2171" w:type="dxa"/>
            <w:vAlign w:val="center"/>
          </w:tcPr>
          <w:p w14:paraId="253BD6A0" w14:textId="76CB76C4" w:rsidR="005215C9" w:rsidRPr="00701FA8" w:rsidRDefault="006F2FDA" w:rsidP="00A2032B">
            <w:pPr>
              <w:tabs>
                <w:tab w:val="clear" w:pos="5041"/>
              </w:tabs>
              <w:spacing w:after="0"/>
              <w:rPr>
                <w:rFonts w:asciiTheme="minorHAnsi" w:hAnsiTheme="minorHAnsi"/>
                <w:sz w:val="18"/>
                <w:szCs w:val="18"/>
              </w:rPr>
            </w:pPr>
            <w:r>
              <w:rPr>
                <w:rFonts w:asciiTheme="minorHAnsi" w:hAnsiTheme="minorHAnsi"/>
                <w:sz w:val="18"/>
                <w:szCs w:val="18"/>
              </w:rPr>
              <w:t>Medium</w:t>
            </w:r>
          </w:p>
        </w:tc>
      </w:tr>
      <w:tr w:rsidR="005215C9" w:rsidRPr="00701FA8" w14:paraId="1A533EBF" w14:textId="77777777" w:rsidTr="006F2FDA">
        <w:tc>
          <w:tcPr>
            <w:tcW w:w="2310" w:type="dxa"/>
            <w:vAlign w:val="center"/>
          </w:tcPr>
          <w:p w14:paraId="7FE67908" w14:textId="77777777" w:rsidR="005215C9" w:rsidRPr="00701FA8" w:rsidRDefault="005215C9" w:rsidP="00A2032B">
            <w:pPr>
              <w:tabs>
                <w:tab w:val="clear" w:pos="5041"/>
              </w:tabs>
              <w:spacing w:after="0"/>
              <w:rPr>
                <w:rFonts w:asciiTheme="minorHAnsi" w:hAnsiTheme="minorHAnsi"/>
                <w:sz w:val="18"/>
                <w:szCs w:val="18"/>
              </w:rPr>
            </w:pPr>
            <w:r w:rsidRPr="00701FA8">
              <w:rPr>
                <w:rFonts w:asciiTheme="minorHAnsi" w:hAnsiTheme="minorHAnsi"/>
                <w:sz w:val="18"/>
                <w:szCs w:val="18"/>
              </w:rPr>
              <w:t>Västkustens yttre kustvatten, Kattegatt</w:t>
            </w:r>
          </w:p>
        </w:tc>
        <w:tc>
          <w:tcPr>
            <w:tcW w:w="1580" w:type="dxa"/>
            <w:vAlign w:val="center"/>
          </w:tcPr>
          <w:p w14:paraId="47BE1FF1" w14:textId="193920DD" w:rsidR="005215C9" w:rsidRPr="00701FA8" w:rsidRDefault="009B586A" w:rsidP="00A2032B">
            <w:pPr>
              <w:tabs>
                <w:tab w:val="clear" w:pos="5041"/>
              </w:tabs>
              <w:spacing w:after="0"/>
              <w:rPr>
                <w:rFonts w:asciiTheme="minorHAnsi" w:hAnsiTheme="minorHAnsi"/>
                <w:sz w:val="18"/>
                <w:szCs w:val="18"/>
              </w:rPr>
            </w:pPr>
            <w:r w:rsidRPr="00701FA8">
              <w:rPr>
                <w:rFonts w:asciiTheme="minorHAnsi" w:hAnsiTheme="minorHAnsi"/>
                <w:sz w:val="18"/>
                <w:szCs w:val="18"/>
              </w:rPr>
              <w:t>0,3</w:t>
            </w:r>
          </w:p>
        </w:tc>
        <w:tc>
          <w:tcPr>
            <w:tcW w:w="1371" w:type="dxa"/>
            <w:vAlign w:val="center"/>
          </w:tcPr>
          <w:p w14:paraId="63DC3A17" w14:textId="56B8E4B5" w:rsidR="005215C9" w:rsidRPr="00701FA8" w:rsidRDefault="009B586A" w:rsidP="00A2032B">
            <w:pPr>
              <w:tabs>
                <w:tab w:val="clear" w:pos="5041"/>
              </w:tabs>
              <w:spacing w:after="0"/>
              <w:rPr>
                <w:rFonts w:asciiTheme="minorHAnsi" w:hAnsiTheme="minorHAnsi"/>
                <w:sz w:val="18"/>
                <w:szCs w:val="18"/>
              </w:rPr>
            </w:pPr>
            <w:r w:rsidRPr="00701FA8">
              <w:rPr>
                <w:rFonts w:asciiTheme="minorHAnsi" w:hAnsiTheme="minorHAnsi"/>
                <w:sz w:val="18"/>
                <w:szCs w:val="18"/>
              </w:rPr>
              <w:t>Saknas</w:t>
            </w:r>
          </w:p>
        </w:tc>
        <w:tc>
          <w:tcPr>
            <w:tcW w:w="1890" w:type="dxa"/>
          </w:tcPr>
          <w:p w14:paraId="12AD6085" w14:textId="7DDA27DC" w:rsidR="005215C9" w:rsidRPr="00701FA8" w:rsidRDefault="002D0668" w:rsidP="00A2032B">
            <w:pPr>
              <w:tabs>
                <w:tab w:val="clear" w:pos="5041"/>
              </w:tabs>
              <w:spacing w:after="0"/>
              <w:rPr>
                <w:rFonts w:asciiTheme="minorHAnsi" w:hAnsiTheme="minorHAnsi"/>
                <w:sz w:val="18"/>
                <w:szCs w:val="18"/>
              </w:rPr>
            </w:pPr>
            <w:r>
              <w:rPr>
                <w:rFonts w:asciiTheme="minorHAnsi" w:hAnsiTheme="minorHAnsi"/>
                <w:sz w:val="18"/>
                <w:szCs w:val="18"/>
              </w:rPr>
              <w:t xml:space="preserve">Sannolikt </w:t>
            </w:r>
            <w:r w:rsidRPr="007B5A3B">
              <w:rPr>
                <w:rFonts w:asciiTheme="minorHAnsi" w:hAnsiTheme="minorHAnsi"/>
                <w:i/>
                <w:sz w:val="18"/>
                <w:szCs w:val="18"/>
              </w:rPr>
              <w:t>ej god status</w:t>
            </w:r>
          </w:p>
        </w:tc>
        <w:tc>
          <w:tcPr>
            <w:tcW w:w="2171" w:type="dxa"/>
            <w:vAlign w:val="center"/>
          </w:tcPr>
          <w:p w14:paraId="205C91D4" w14:textId="5797D4CC" w:rsidR="005215C9" w:rsidRPr="00701FA8" w:rsidRDefault="006F2FDA" w:rsidP="00A2032B">
            <w:pPr>
              <w:tabs>
                <w:tab w:val="clear" w:pos="5041"/>
              </w:tabs>
              <w:spacing w:after="0"/>
              <w:rPr>
                <w:rFonts w:asciiTheme="minorHAnsi" w:hAnsiTheme="minorHAnsi"/>
                <w:sz w:val="18"/>
                <w:szCs w:val="18"/>
              </w:rPr>
            </w:pPr>
            <w:r>
              <w:rPr>
                <w:rFonts w:asciiTheme="minorHAnsi" w:hAnsiTheme="minorHAnsi"/>
                <w:sz w:val="18"/>
                <w:szCs w:val="18"/>
              </w:rPr>
              <w:t>Medium</w:t>
            </w:r>
          </w:p>
        </w:tc>
      </w:tr>
      <w:tr w:rsidR="005215C9" w:rsidRPr="00701FA8" w14:paraId="23784F5E" w14:textId="77777777" w:rsidTr="006F2FDA">
        <w:tc>
          <w:tcPr>
            <w:tcW w:w="2310" w:type="dxa"/>
            <w:vAlign w:val="center"/>
          </w:tcPr>
          <w:p w14:paraId="069AD8DE" w14:textId="77777777" w:rsidR="005215C9" w:rsidRPr="00701FA8" w:rsidRDefault="005215C9" w:rsidP="00A2032B">
            <w:pPr>
              <w:tabs>
                <w:tab w:val="clear" w:pos="5041"/>
              </w:tabs>
              <w:spacing w:after="0"/>
              <w:rPr>
                <w:rFonts w:asciiTheme="minorHAnsi" w:hAnsiTheme="minorHAnsi"/>
                <w:sz w:val="18"/>
                <w:szCs w:val="18"/>
              </w:rPr>
            </w:pPr>
            <w:r w:rsidRPr="00701FA8">
              <w:rPr>
                <w:rFonts w:asciiTheme="minorHAnsi" w:hAnsiTheme="minorHAnsi"/>
                <w:sz w:val="18"/>
                <w:szCs w:val="18"/>
              </w:rPr>
              <w:t>S. Hallands och N Öresunds kustvatten</w:t>
            </w:r>
          </w:p>
        </w:tc>
        <w:tc>
          <w:tcPr>
            <w:tcW w:w="1580" w:type="dxa"/>
            <w:vAlign w:val="center"/>
          </w:tcPr>
          <w:p w14:paraId="7D7E67F4" w14:textId="696E85B1" w:rsidR="005215C9" w:rsidRPr="00701FA8" w:rsidRDefault="009B586A" w:rsidP="00A2032B">
            <w:pPr>
              <w:tabs>
                <w:tab w:val="clear" w:pos="5041"/>
              </w:tabs>
              <w:spacing w:after="0"/>
              <w:rPr>
                <w:rFonts w:asciiTheme="minorHAnsi" w:hAnsiTheme="minorHAnsi"/>
                <w:sz w:val="18"/>
                <w:szCs w:val="18"/>
              </w:rPr>
            </w:pPr>
            <w:r w:rsidRPr="00701FA8">
              <w:rPr>
                <w:rFonts w:asciiTheme="minorHAnsi" w:hAnsiTheme="minorHAnsi"/>
                <w:sz w:val="18"/>
                <w:szCs w:val="18"/>
              </w:rPr>
              <w:t>0,1 alt 0,3</w:t>
            </w:r>
          </w:p>
        </w:tc>
        <w:tc>
          <w:tcPr>
            <w:tcW w:w="1371" w:type="dxa"/>
            <w:vAlign w:val="center"/>
          </w:tcPr>
          <w:p w14:paraId="7566FB64" w14:textId="632FB2DE" w:rsidR="005215C9" w:rsidRPr="00701FA8" w:rsidRDefault="006F2FDA" w:rsidP="00A2032B">
            <w:pPr>
              <w:tabs>
                <w:tab w:val="clear" w:pos="5041"/>
              </w:tabs>
              <w:spacing w:after="0"/>
              <w:rPr>
                <w:rFonts w:asciiTheme="minorHAnsi" w:hAnsiTheme="minorHAnsi"/>
                <w:sz w:val="18"/>
                <w:szCs w:val="18"/>
              </w:rPr>
            </w:pPr>
            <w:r>
              <w:rPr>
                <w:rFonts w:asciiTheme="minorHAnsi" w:hAnsiTheme="minorHAnsi"/>
                <w:sz w:val="18"/>
                <w:szCs w:val="18"/>
              </w:rPr>
              <w:t>0,2-1,2</w:t>
            </w:r>
          </w:p>
        </w:tc>
        <w:tc>
          <w:tcPr>
            <w:tcW w:w="1890" w:type="dxa"/>
          </w:tcPr>
          <w:p w14:paraId="2832DCAE" w14:textId="77777777" w:rsidR="006F2FDA" w:rsidRPr="007B5A3B" w:rsidRDefault="006F2FDA" w:rsidP="006F2FDA">
            <w:pPr>
              <w:tabs>
                <w:tab w:val="clear" w:pos="5041"/>
              </w:tabs>
              <w:spacing w:after="0"/>
              <w:rPr>
                <w:rFonts w:asciiTheme="minorHAnsi" w:hAnsiTheme="minorHAnsi"/>
                <w:i/>
                <w:sz w:val="18"/>
                <w:szCs w:val="18"/>
              </w:rPr>
            </w:pPr>
            <w:r w:rsidRPr="007B5A3B">
              <w:rPr>
                <w:rFonts w:asciiTheme="minorHAnsi" w:hAnsiTheme="minorHAnsi"/>
                <w:i/>
                <w:sz w:val="18"/>
                <w:szCs w:val="18"/>
              </w:rPr>
              <w:t>Ej god status</w:t>
            </w:r>
          </w:p>
          <w:p w14:paraId="4248CB7D" w14:textId="77777777" w:rsidR="006F2FDA" w:rsidRPr="007B5A3B" w:rsidRDefault="006F2FDA" w:rsidP="006F2FDA">
            <w:pPr>
              <w:tabs>
                <w:tab w:val="clear" w:pos="5041"/>
              </w:tabs>
              <w:spacing w:after="0"/>
              <w:rPr>
                <w:rFonts w:asciiTheme="minorHAnsi" w:hAnsiTheme="minorHAnsi"/>
                <w:i/>
                <w:sz w:val="18"/>
                <w:szCs w:val="18"/>
              </w:rPr>
            </w:pPr>
            <w:r w:rsidRPr="00701FA8">
              <w:rPr>
                <w:rFonts w:asciiTheme="minorHAnsi" w:hAnsiTheme="minorHAnsi"/>
                <w:sz w:val="18"/>
                <w:szCs w:val="18"/>
              </w:rPr>
              <w:t>(</w:t>
            </w:r>
            <w:r>
              <w:rPr>
                <w:rFonts w:asciiTheme="minorHAnsi" w:hAnsiTheme="minorHAnsi"/>
                <w:sz w:val="18"/>
                <w:szCs w:val="18"/>
              </w:rPr>
              <w:t>1</w:t>
            </w:r>
            <w:r w:rsidRPr="00701FA8">
              <w:rPr>
                <w:rFonts w:asciiTheme="minorHAnsi" w:hAnsiTheme="minorHAnsi"/>
                <w:sz w:val="18"/>
                <w:szCs w:val="18"/>
              </w:rPr>
              <w:t xml:space="preserve"> lokaler - </w:t>
            </w:r>
            <w:r>
              <w:rPr>
                <w:rFonts w:asciiTheme="minorHAnsi" w:hAnsiTheme="minorHAnsi"/>
                <w:i/>
                <w:sz w:val="18"/>
                <w:szCs w:val="18"/>
              </w:rPr>
              <w:t>g</w:t>
            </w:r>
            <w:r w:rsidRPr="007B5A3B">
              <w:rPr>
                <w:rFonts w:asciiTheme="minorHAnsi" w:hAnsiTheme="minorHAnsi"/>
                <w:i/>
                <w:sz w:val="18"/>
                <w:szCs w:val="18"/>
              </w:rPr>
              <w:t>od status</w:t>
            </w:r>
          </w:p>
          <w:p w14:paraId="0AC71FFF" w14:textId="5DBB23F9" w:rsidR="005215C9" w:rsidRPr="00701FA8" w:rsidRDefault="006F2FDA" w:rsidP="006F2FDA">
            <w:pPr>
              <w:tabs>
                <w:tab w:val="clear" w:pos="5041"/>
              </w:tabs>
              <w:spacing w:after="0"/>
              <w:rPr>
                <w:rFonts w:asciiTheme="minorHAnsi" w:hAnsiTheme="minorHAnsi"/>
                <w:sz w:val="18"/>
                <w:szCs w:val="18"/>
              </w:rPr>
            </w:pPr>
            <w:r>
              <w:rPr>
                <w:rFonts w:asciiTheme="minorHAnsi" w:hAnsiTheme="minorHAnsi"/>
                <w:sz w:val="18"/>
                <w:szCs w:val="18"/>
              </w:rPr>
              <w:t>1</w:t>
            </w:r>
            <w:r w:rsidRPr="00701FA8">
              <w:rPr>
                <w:rFonts w:asciiTheme="minorHAnsi" w:hAnsiTheme="minorHAnsi"/>
                <w:sz w:val="18"/>
                <w:szCs w:val="18"/>
              </w:rPr>
              <w:t xml:space="preserve"> lokaler - </w:t>
            </w:r>
            <w:r>
              <w:rPr>
                <w:rFonts w:asciiTheme="minorHAnsi" w:hAnsiTheme="minorHAnsi"/>
                <w:i/>
                <w:sz w:val="18"/>
                <w:szCs w:val="18"/>
              </w:rPr>
              <w:t>e</w:t>
            </w:r>
            <w:r w:rsidRPr="007B5A3B">
              <w:rPr>
                <w:rFonts w:asciiTheme="minorHAnsi" w:hAnsiTheme="minorHAnsi"/>
                <w:i/>
                <w:sz w:val="18"/>
                <w:szCs w:val="18"/>
              </w:rPr>
              <w:t>j god status</w:t>
            </w:r>
            <w:r>
              <w:rPr>
                <w:rFonts w:asciiTheme="minorHAnsi" w:hAnsiTheme="minorHAnsi"/>
                <w:i/>
                <w:sz w:val="18"/>
                <w:szCs w:val="18"/>
              </w:rPr>
              <w:t>)</w:t>
            </w:r>
          </w:p>
        </w:tc>
        <w:tc>
          <w:tcPr>
            <w:tcW w:w="2171" w:type="dxa"/>
            <w:vAlign w:val="center"/>
          </w:tcPr>
          <w:p w14:paraId="14232612" w14:textId="77777777" w:rsidR="005215C9" w:rsidRPr="00701FA8" w:rsidRDefault="005215C9" w:rsidP="00A2032B">
            <w:pPr>
              <w:tabs>
                <w:tab w:val="clear" w:pos="5041"/>
              </w:tabs>
              <w:spacing w:after="0"/>
              <w:rPr>
                <w:rFonts w:asciiTheme="minorHAnsi" w:hAnsiTheme="minorHAnsi"/>
                <w:sz w:val="18"/>
                <w:szCs w:val="18"/>
              </w:rPr>
            </w:pPr>
          </w:p>
        </w:tc>
      </w:tr>
      <w:tr w:rsidR="006F2FDA" w:rsidRPr="00701FA8" w14:paraId="7F7D5502" w14:textId="77777777" w:rsidTr="006F2FDA">
        <w:tc>
          <w:tcPr>
            <w:tcW w:w="2310" w:type="dxa"/>
            <w:vAlign w:val="center"/>
          </w:tcPr>
          <w:p w14:paraId="59897FEB" w14:textId="77777777" w:rsidR="006F2FDA" w:rsidRPr="00701FA8" w:rsidRDefault="006F2FDA" w:rsidP="00A2032B">
            <w:pPr>
              <w:tabs>
                <w:tab w:val="clear" w:pos="5041"/>
              </w:tabs>
              <w:spacing w:after="0"/>
              <w:rPr>
                <w:rFonts w:asciiTheme="minorHAnsi" w:hAnsiTheme="minorHAnsi"/>
                <w:sz w:val="18"/>
                <w:szCs w:val="18"/>
              </w:rPr>
            </w:pPr>
            <w:r w:rsidRPr="00701FA8">
              <w:rPr>
                <w:rFonts w:asciiTheme="minorHAnsi" w:hAnsiTheme="minorHAnsi"/>
                <w:sz w:val="18"/>
                <w:szCs w:val="18"/>
              </w:rPr>
              <w:t>Öresunds kustvatten</w:t>
            </w:r>
          </w:p>
        </w:tc>
        <w:tc>
          <w:tcPr>
            <w:tcW w:w="1580" w:type="dxa"/>
            <w:vAlign w:val="center"/>
          </w:tcPr>
          <w:p w14:paraId="0AFD521C" w14:textId="77DF5575" w:rsidR="006F2FDA" w:rsidRPr="00701FA8" w:rsidRDefault="006F2FDA" w:rsidP="00A2032B">
            <w:pPr>
              <w:tabs>
                <w:tab w:val="clear" w:pos="5041"/>
              </w:tabs>
              <w:spacing w:after="0"/>
              <w:rPr>
                <w:rFonts w:asciiTheme="minorHAnsi" w:hAnsiTheme="minorHAnsi"/>
                <w:sz w:val="18"/>
                <w:szCs w:val="18"/>
              </w:rPr>
            </w:pPr>
            <w:r w:rsidRPr="00701FA8">
              <w:rPr>
                <w:rFonts w:asciiTheme="minorHAnsi" w:hAnsiTheme="minorHAnsi"/>
                <w:sz w:val="18"/>
                <w:szCs w:val="18"/>
              </w:rPr>
              <w:t>0,1</w:t>
            </w:r>
          </w:p>
        </w:tc>
        <w:tc>
          <w:tcPr>
            <w:tcW w:w="1371" w:type="dxa"/>
            <w:vAlign w:val="center"/>
          </w:tcPr>
          <w:p w14:paraId="3343B9B0" w14:textId="6473C593" w:rsidR="006F2FDA" w:rsidRPr="00701FA8" w:rsidRDefault="006F2FDA" w:rsidP="00A2032B">
            <w:pPr>
              <w:tabs>
                <w:tab w:val="clear" w:pos="5041"/>
              </w:tabs>
              <w:spacing w:after="0"/>
              <w:rPr>
                <w:rFonts w:asciiTheme="minorHAnsi" w:hAnsiTheme="minorHAnsi"/>
                <w:sz w:val="18"/>
                <w:szCs w:val="18"/>
              </w:rPr>
            </w:pPr>
            <w:r>
              <w:rPr>
                <w:rFonts w:asciiTheme="minorHAnsi" w:hAnsiTheme="minorHAnsi"/>
                <w:sz w:val="18"/>
                <w:szCs w:val="18"/>
              </w:rPr>
              <w:t>0,7-2,0</w:t>
            </w:r>
          </w:p>
        </w:tc>
        <w:tc>
          <w:tcPr>
            <w:tcW w:w="1890" w:type="dxa"/>
          </w:tcPr>
          <w:p w14:paraId="780E1437" w14:textId="77777777" w:rsidR="006F2FDA" w:rsidRPr="007B5A3B" w:rsidRDefault="006F2FDA" w:rsidP="006F2FDA">
            <w:pPr>
              <w:tabs>
                <w:tab w:val="clear" w:pos="5041"/>
              </w:tabs>
              <w:spacing w:after="0"/>
              <w:rPr>
                <w:rFonts w:asciiTheme="minorHAnsi" w:hAnsiTheme="minorHAnsi"/>
                <w:i/>
                <w:sz w:val="18"/>
                <w:szCs w:val="18"/>
              </w:rPr>
            </w:pPr>
            <w:r w:rsidRPr="007B5A3B">
              <w:rPr>
                <w:rFonts w:asciiTheme="minorHAnsi" w:hAnsiTheme="minorHAnsi"/>
                <w:i/>
                <w:sz w:val="18"/>
                <w:szCs w:val="18"/>
              </w:rPr>
              <w:t>Ej god status</w:t>
            </w:r>
          </w:p>
          <w:p w14:paraId="483773A6" w14:textId="4F2A845B" w:rsidR="006F2FDA" w:rsidRPr="00701FA8" w:rsidRDefault="006F2FDA" w:rsidP="00A2032B">
            <w:pPr>
              <w:tabs>
                <w:tab w:val="clear" w:pos="5041"/>
              </w:tabs>
              <w:spacing w:after="0"/>
              <w:rPr>
                <w:rFonts w:asciiTheme="minorHAnsi" w:hAnsiTheme="minorHAnsi"/>
                <w:sz w:val="18"/>
                <w:szCs w:val="18"/>
              </w:rPr>
            </w:pPr>
            <w:r w:rsidRPr="00701FA8">
              <w:rPr>
                <w:rFonts w:asciiTheme="minorHAnsi" w:hAnsiTheme="minorHAnsi"/>
                <w:sz w:val="18"/>
                <w:szCs w:val="18"/>
              </w:rPr>
              <w:t>(</w:t>
            </w:r>
            <w:r>
              <w:rPr>
                <w:rFonts w:asciiTheme="minorHAnsi" w:hAnsiTheme="minorHAnsi"/>
                <w:sz w:val="18"/>
                <w:szCs w:val="18"/>
              </w:rPr>
              <w:t>2</w:t>
            </w:r>
            <w:r w:rsidRPr="00701FA8">
              <w:rPr>
                <w:rFonts w:asciiTheme="minorHAnsi" w:hAnsiTheme="minorHAnsi"/>
                <w:sz w:val="18"/>
                <w:szCs w:val="18"/>
              </w:rPr>
              <w:t xml:space="preserve"> lokaler - </w:t>
            </w:r>
            <w:r w:rsidRPr="007B5A3B">
              <w:rPr>
                <w:rFonts w:asciiTheme="minorHAnsi" w:hAnsiTheme="minorHAnsi"/>
                <w:i/>
                <w:sz w:val="18"/>
                <w:szCs w:val="18"/>
              </w:rPr>
              <w:t>Ej god status</w:t>
            </w:r>
            <w:r w:rsidRPr="00701FA8">
              <w:rPr>
                <w:rFonts w:asciiTheme="minorHAnsi" w:hAnsiTheme="minorHAnsi"/>
                <w:sz w:val="18"/>
                <w:szCs w:val="18"/>
              </w:rPr>
              <w:t>)</w:t>
            </w:r>
          </w:p>
        </w:tc>
        <w:tc>
          <w:tcPr>
            <w:tcW w:w="2171" w:type="dxa"/>
            <w:vAlign w:val="center"/>
          </w:tcPr>
          <w:p w14:paraId="125C7190" w14:textId="2D2472FF" w:rsidR="006F2FDA" w:rsidRPr="00701FA8" w:rsidRDefault="006F2FDA" w:rsidP="00A2032B">
            <w:pPr>
              <w:tabs>
                <w:tab w:val="clear" w:pos="5041"/>
              </w:tabs>
              <w:spacing w:after="0"/>
              <w:rPr>
                <w:rFonts w:asciiTheme="minorHAnsi" w:hAnsiTheme="minorHAnsi"/>
                <w:sz w:val="18"/>
                <w:szCs w:val="18"/>
              </w:rPr>
            </w:pPr>
            <w:r>
              <w:rPr>
                <w:rFonts w:asciiTheme="minorHAnsi" w:hAnsiTheme="minorHAnsi"/>
                <w:sz w:val="18"/>
                <w:szCs w:val="18"/>
              </w:rPr>
              <w:t>Medium-hög</w:t>
            </w:r>
          </w:p>
        </w:tc>
      </w:tr>
      <w:tr w:rsidR="006F2FDA" w:rsidRPr="00701FA8" w14:paraId="70C587CD" w14:textId="77777777" w:rsidTr="006F2FDA">
        <w:tc>
          <w:tcPr>
            <w:tcW w:w="2310" w:type="dxa"/>
            <w:vAlign w:val="center"/>
          </w:tcPr>
          <w:p w14:paraId="06333AAC" w14:textId="77777777" w:rsidR="006F2FDA" w:rsidRPr="00701FA8" w:rsidRDefault="006F2FDA" w:rsidP="00A2032B">
            <w:pPr>
              <w:tabs>
                <w:tab w:val="clear" w:pos="5041"/>
              </w:tabs>
              <w:spacing w:after="0"/>
              <w:rPr>
                <w:rFonts w:asciiTheme="minorHAnsi" w:hAnsiTheme="minorHAnsi"/>
                <w:sz w:val="18"/>
                <w:szCs w:val="18"/>
              </w:rPr>
            </w:pPr>
            <w:r w:rsidRPr="00701FA8">
              <w:rPr>
                <w:rFonts w:asciiTheme="minorHAnsi" w:hAnsiTheme="minorHAnsi"/>
                <w:sz w:val="18"/>
                <w:szCs w:val="18"/>
              </w:rPr>
              <w:t>Skånes kustvatten</w:t>
            </w:r>
          </w:p>
        </w:tc>
        <w:tc>
          <w:tcPr>
            <w:tcW w:w="1580" w:type="dxa"/>
            <w:vAlign w:val="center"/>
          </w:tcPr>
          <w:p w14:paraId="765E7F38" w14:textId="78189465" w:rsidR="006F2FDA" w:rsidRPr="00701FA8" w:rsidRDefault="006F2FDA" w:rsidP="00A2032B">
            <w:pPr>
              <w:tabs>
                <w:tab w:val="clear" w:pos="5041"/>
              </w:tabs>
              <w:spacing w:after="0"/>
              <w:rPr>
                <w:rFonts w:asciiTheme="minorHAnsi" w:hAnsiTheme="minorHAnsi"/>
                <w:sz w:val="18"/>
                <w:szCs w:val="18"/>
              </w:rPr>
            </w:pPr>
            <w:r w:rsidRPr="00701FA8">
              <w:rPr>
                <w:rFonts w:asciiTheme="minorHAnsi" w:hAnsiTheme="minorHAnsi"/>
                <w:sz w:val="18"/>
                <w:szCs w:val="18"/>
              </w:rPr>
              <w:t>0,1</w:t>
            </w:r>
          </w:p>
        </w:tc>
        <w:tc>
          <w:tcPr>
            <w:tcW w:w="1371" w:type="dxa"/>
            <w:vAlign w:val="center"/>
          </w:tcPr>
          <w:p w14:paraId="22438407" w14:textId="6201E5C5" w:rsidR="006F2FDA" w:rsidRPr="00701FA8" w:rsidRDefault="006F2FDA" w:rsidP="00A2032B">
            <w:pPr>
              <w:tabs>
                <w:tab w:val="clear" w:pos="5041"/>
              </w:tabs>
              <w:spacing w:after="0"/>
              <w:rPr>
                <w:rFonts w:asciiTheme="minorHAnsi" w:hAnsiTheme="minorHAnsi"/>
                <w:sz w:val="18"/>
                <w:szCs w:val="18"/>
              </w:rPr>
            </w:pPr>
            <w:r>
              <w:rPr>
                <w:rFonts w:asciiTheme="minorHAnsi" w:hAnsiTheme="minorHAnsi"/>
                <w:sz w:val="18"/>
                <w:szCs w:val="18"/>
              </w:rPr>
              <w:t>0,3-1,2</w:t>
            </w:r>
          </w:p>
        </w:tc>
        <w:tc>
          <w:tcPr>
            <w:tcW w:w="1890" w:type="dxa"/>
          </w:tcPr>
          <w:p w14:paraId="7884B350" w14:textId="77777777" w:rsidR="006F2FDA" w:rsidRPr="007B5A3B" w:rsidRDefault="006F2FDA" w:rsidP="006F2FDA">
            <w:pPr>
              <w:tabs>
                <w:tab w:val="clear" w:pos="5041"/>
              </w:tabs>
              <w:spacing w:after="0"/>
              <w:rPr>
                <w:rFonts w:asciiTheme="minorHAnsi" w:hAnsiTheme="minorHAnsi"/>
                <w:i/>
                <w:sz w:val="18"/>
                <w:szCs w:val="18"/>
              </w:rPr>
            </w:pPr>
            <w:r w:rsidRPr="007B5A3B">
              <w:rPr>
                <w:rFonts w:asciiTheme="minorHAnsi" w:hAnsiTheme="minorHAnsi"/>
                <w:i/>
                <w:sz w:val="18"/>
                <w:szCs w:val="18"/>
              </w:rPr>
              <w:t>Ej god status</w:t>
            </w:r>
          </w:p>
          <w:p w14:paraId="132CBD9D" w14:textId="15DFF32F" w:rsidR="006F2FDA" w:rsidRPr="00701FA8" w:rsidRDefault="006F2FDA" w:rsidP="00A2032B">
            <w:pPr>
              <w:tabs>
                <w:tab w:val="clear" w:pos="5041"/>
              </w:tabs>
              <w:spacing w:after="0"/>
              <w:rPr>
                <w:rFonts w:asciiTheme="minorHAnsi" w:hAnsiTheme="minorHAnsi"/>
                <w:sz w:val="18"/>
                <w:szCs w:val="18"/>
              </w:rPr>
            </w:pPr>
            <w:r w:rsidRPr="00701FA8">
              <w:rPr>
                <w:rFonts w:asciiTheme="minorHAnsi" w:hAnsiTheme="minorHAnsi"/>
                <w:sz w:val="18"/>
                <w:szCs w:val="18"/>
              </w:rPr>
              <w:t>(</w:t>
            </w:r>
            <w:r>
              <w:rPr>
                <w:rFonts w:asciiTheme="minorHAnsi" w:hAnsiTheme="minorHAnsi"/>
                <w:sz w:val="18"/>
                <w:szCs w:val="18"/>
              </w:rPr>
              <w:t>2</w:t>
            </w:r>
            <w:r w:rsidRPr="00701FA8">
              <w:rPr>
                <w:rFonts w:asciiTheme="minorHAnsi" w:hAnsiTheme="minorHAnsi"/>
                <w:sz w:val="18"/>
                <w:szCs w:val="18"/>
              </w:rPr>
              <w:t xml:space="preserve"> lokaler - </w:t>
            </w:r>
            <w:r w:rsidRPr="007B5A3B">
              <w:rPr>
                <w:rFonts w:asciiTheme="minorHAnsi" w:hAnsiTheme="minorHAnsi"/>
                <w:i/>
                <w:sz w:val="18"/>
                <w:szCs w:val="18"/>
              </w:rPr>
              <w:t>Ej god status</w:t>
            </w:r>
            <w:r w:rsidRPr="00701FA8">
              <w:rPr>
                <w:rFonts w:asciiTheme="minorHAnsi" w:hAnsiTheme="minorHAnsi"/>
                <w:sz w:val="18"/>
                <w:szCs w:val="18"/>
              </w:rPr>
              <w:t>)</w:t>
            </w:r>
          </w:p>
        </w:tc>
        <w:tc>
          <w:tcPr>
            <w:tcW w:w="2171" w:type="dxa"/>
            <w:vAlign w:val="center"/>
          </w:tcPr>
          <w:p w14:paraId="3672E4EF" w14:textId="4B8113F0" w:rsidR="006F2FDA" w:rsidRPr="00701FA8" w:rsidRDefault="006F2FDA" w:rsidP="00A2032B">
            <w:pPr>
              <w:tabs>
                <w:tab w:val="clear" w:pos="5041"/>
              </w:tabs>
              <w:spacing w:after="0"/>
              <w:rPr>
                <w:rFonts w:asciiTheme="minorHAnsi" w:hAnsiTheme="minorHAnsi"/>
                <w:sz w:val="18"/>
                <w:szCs w:val="18"/>
              </w:rPr>
            </w:pPr>
            <w:r>
              <w:rPr>
                <w:rFonts w:asciiTheme="minorHAnsi" w:hAnsiTheme="minorHAnsi"/>
                <w:sz w:val="18"/>
                <w:szCs w:val="18"/>
              </w:rPr>
              <w:t>Medium-hög</w:t>
            </w:r>
          </w:p>
        </w:tc>
      </w:tr>
      <w:tr w:rsidR="00EF0761" w:rsidRPr="00701FA8" w14:paraId="0FCCF904" w14:textId="77777777" w:rsidTr="00A2032B">
        <w:tc>
          <w:tcPr>
            <w:tcW w:w="9322" w:type="dxa"/>
            <w:gridSpan w:val="5"/>
            <w:vAlign w:val="center"/>
          </w:tcPr>
          <w:p w14:paraId="64F7C1A6" w14:textId="5BDECBC7" w:rsidR="00EF0761" w:rsidRPr="00701FA8" w:rsidRDefault="001932D6" w:rsidP="001932D6">
            <w:pPr>
              <w:tabs>
                <w:tab w:val="clear" w:pos="5041"/>
              </w:tabs>
              <w:spacing w:after="0"/>
              <w:rPr>
                <w:rFonts w:asciiTheme="minorHAnsi" w:hAnsiTheme="minorHAnsi"/>
                <w:sz w:val="18"/>
                <w:szCs w:val="18"/>
              </w:rPr>
            </w:pPr>
            <w:r>
              <w:rPr>
                <w:rFonts w:asciiTheme="minorHAnsi" w:hAnsiTheme="minorHAnsi"/>
                <w:sz w:val="18"/>
                <w:szCs w:val="18"/>
              </w:rPr>
              <w:t>*Mer</w:t>
            </w:r>
            <w:r w:rsidR="00CA1504">
              <w:rPr>
                <w:rFonts w:asciiTheme="minorHAnsi" w:hAnsiTheme="minorHAnsi"/>
                <w:sz w:val="18"/>
                <w:szCs w:val="18"/>
              </w:rPr>
              <w:t xml:space="preserve">parten av lokalerna </w:t>
            </w:r>
            <w:r w:rsidR="006F2FDA">
              <w:rPr>
                <w:rFonts w:asciiTheme="minorHAnsi" w:hAnsiTheme="minorHAnsi"/>
                <w:sz w:val="18"/>
                <w:szCs w:val="18"/>
              </w:rPr>
              <w:t xml:space="preserve">i den nationella övervakningen </w:t>
            </w:r>
            <w:r w:rsidR="00CA1504">
              <w:rPr>
                <w:rFonts w:asciiTheme="minorHAnsi" w:hAnsiTheme="minorHAnsi"/>
                <w:sz w:val="18"/>
                <w:szCs w:val="18"/>
              </w:rPr>
              <w:t>är belägna i Brofjorden</w:t>
            </w:r>
            <w:r>
              <w:rPr>
                <w:rFonts w:asciiTheme="minorHAnsi" w:hAnsiTheme="minorHAnsi"/>
                <w:sz w:val="18"/>
                <w:szCs w:val="18"/>
              </w:rPr>
              <w:t xml:space="preserve">, och lokaler som besöks årligen saknas i området kring Tjörn och Orust. Andra och tidigare studier har visat på </w:t>
            </w:r>
            <w:r w:rsidRPr="001932D6">
              <w:rPr>
                <w:rFonts w:asciiTheme="minorHAnsi" w:hAnsiTheme="minorHAnsi"/>
                <w:i/>
                <w:sz w:val="18"/>
                <w:szCs w:val="18"/>
              </w:rPr>
              <w:t>ej god status</w:t>
            </w:r>
            <w:r>
              <w:rPr>
                <w:rFonts w:asciiTheme="minorHAnsi" w:hAnsiTheme="minorHAnsi"/>
                <w:sz w:val="18"/>
                <w:szCs w:val="18"/>
              </w:rPr>
              <w:t xml:space="preserve"> i främst hamnar men </w:t>
            </w:r>
            <w:r w:rsidRPr="001932D6">
              <w:rPr>
                <w:rFonts w:asciiTheme="minorHAnsi" w:hAnsiTheme="minorHAnsi"/>
                <w:i/>
                <w:sz w:val="18"/>
                <w:szCs w:val="18"/>
              </w:rPr>
              <w:t>god status</w:t>
            </w:r>
            <w:r>
              <w:rPr>
                <w:rFonts w:asciiTheme="minorHAnsi" w:hAnsiTheme="minorHAnsi"/>
                <w:sz w:val="18"/>
                <w:szCs w:val="18"/>
              </w:rPr>
              <w:t xml:space="preserve"> har även observerats vid tre lokaler i närheten av Stenungsund (Magnusson &amp; Hilvarsson, 2012)</w:t>
            </w:r>
            <w:r w:rsidR="006F2FDA">
              <w:rPr>
                <w:rFonts w:asciiTheme="minorHAnsi" w:hAnsiTheme="minorHAnsi"/>
                <w:sz w:val="18"/>
                <w:szCs w:val="18"/>
              </w:rPr>
              <w:t>.</w:t>
            </w:r>
          </w:p>
        </w:tc>
      </w:tr>
    </w:tbl>
    <w:p w14:paraId="4579BDA8" w14:textId="77777777" w:rsidR="007E2CB3" w:rsidRPr="00701FA8" w:rsidRDefault="007E2CB3">
      <w:pPr>
        <w:tabs>
          <w:tab w:val="clear" w:pos="5041"/>
        </w:tabs>
        <w:spacing w:after="0"/>
        <w:rPr>
          <w:rFonts w:asciiTheme="minorHAnsi" w:hAnsiTheme="minorHAnsi"/>
        </w:rPr>
      </w:pPr>
    </w:p>
    <w:p w14:paraId="6A6DC081" w14:textId="77777777" w:rsidR="005215C9" w:rsidRPr="00701FA8" w:rsidRDefault="005215C9">
      <w:pPr>
        <w:tabs>
          <w:tab w:val="clear" w:pos="5041"/>
        </w:tabs>
        <w:spacing w:after="0"/>
        <w:rPr>
          <w:rFonts w:asciiTheme="minorHAnsi" w:hAnsiTheme="minorHAnsi"/>
        </w:rPr>
      </w:pPr>
    </w:p>
    <w:p w14:paraId="0F7EF2FA" w14:textId="77777777" w:rsidR="007C0D98" w:rsidRPr="00701FA8" w:rsidRDefault="00475B09" w:rsidP="00475B09">
      <w:pPr>
        <w:tabs>
          <w:tab w:val="clear" w:pos="5041"/>
        </w:tabs>
        <w:spacing w:after="0"/>
        <w:jc w:val="both"/>
        <w:rPr>
          <w:rFonts w:asciiTheme="minorHAnsi" w:hAnsiTheme="minorHAnsi"/>
          <w:i/>
        </w:rPr>
      </w:pPr>
      <w:r w:rsidRPr="00701FA8">
        <w:rPr>
          <w:rFonts w:asciiTheme="minorHAnsi" w:hAnsiTheme="minorHAnsi"/>
          <w:i/>
        </w:rPr>
        <w:t>Ev. grafisk sammanfattning av tabeller</w:t>
      </w:r>
    </w:p>
    <w:p w14:paraId="143C19B2" w14:textId="77777777" w:rsidR="00475B09" w:rsidRPr="00701FA8" w:rsidRDefault="00475B09">
      <w:pPr>
        <w:tabs>
          <w:tab w:val="clear" w:pos="5041"/>
        </w:tabs>
        <w:spacing w:after="0"/>
        <w:rPr>
          <w:rFonts w:asciiTheme="minorHAnsi" w:hAnsiTheme="minorHAnsi"/>
        </w:rPr>
      </w:pPr>
      <w:r w:rsidRPr="00701FA8">
        <w:rPr>
          <w:rFonts w:asciiTheme="minorHAnsi" w:hAnsiTheme="minorHAnsi"/>
        </w:rPr>
        <w:br w:type="page"/>
      </w:r>
    </w:p>
    <w:p w14:paraId="60B26FF8" w14:textId="4A1394E4" w:rsidR="001A460F" w:rsidRPr="00701FA8" w:rsidRDefault="00B13809" w:rsidP="004B7657">
      <w:pPr>
        <w:tabs>
          <w:tab w:val="clear" w:pos="5041"/>
        </w:tabs>
        <w:rPr>
          <w:rFonts w:asciiTheme="minorHAnsi" w:hAnsiTheme="minorHAnsi"/>
        </w:rPr>
      </w:pPr>
      <w:r w:rsidRPr="00701FA8">
        <w:rPr>
          <w:rFonts w:asciiTheme="minorHAnsi" w:hAnsiTheme="minorHAnsi"/>
        </w:rPr>
        <w:t xml:space="preserve">Tabell 2. Förvaltningsområde </w:t>
      </w:r>
      <w:r w:rsidR="005C40D6">
        <w:rPr>
          <w:rFonts w:asciiTheme="minorHAnsi" w:hAnsiTheme="minorHAnsi"/>
        </w:rPr>
        <w:t>Östersjön</w:t>
      </w:r>
    </w:p>
    <w:p w14:paraId="387E60AD" w14:textId="77777777" w:rsidR="004B7657" w:rsidRPr="00701FA8" w:rsidRDefault="004B7657" w:rsidP="004B7657">
      <w:pPr>
        <w:tabs>
          <w:tab w:val="clear" w:pos="5041"/>
        </w:tabs>
        <w:spacing w:after="0"/>
        <w:rPr>
          <w:rFonts w:asciiTheme="minorHAnsi" w:eastAsiaTheme="minorHAnsi" w:hAnsiTheme="minorHAnsi" w:cstheme="minorBidi"/>
          <w:i/>
          <w:sz w:val="22"/>
          <w:szCs w:val="22"/>
          <w:lang w:eastAsia="en-US"/>
        </w:rPr>
      </w:pPr>
      <w:r w:rsidRPr="00701FA8">
        <w:rPr>
          <w:rFonts w:asciiTheme="minorHAnsi" w:hAnsiTheme="minorHAnsi"/>
          <w:i/>
        </w:rPr>
        <w:t>Tabelltext ex. enhet, arter för olika områden, etc.</w:t>
      </w:r>
    </w:p>
    <w:tbl>
      <w:tblPr>
        <w:tblStyle w:val="Tabellrutnt"/>
        <w:tblW w:w="0" w:type="auto"/>
        <w:tblCellMar>
          <w:top w:w="28" w:type="dxa"/>
          <w:bottom w:w="28" w:type="dxa"/>
        </w:tblCellMar>
        <w:tblLook w:val="04A0" w:firstRow="1" w:lastRow="0" w:firstColumn="1" w:lastColumn="0" w:noHBand="0" w:noVBand="1"/>
      </w:tblPr>
      <w:tblGrid>
        <w:gridCol w:w="472"/>
        <w:gridCol w:w="2366"/>
        <w:gridCol w:w="1653"/>
        <w:gridCol w:w="1424"/>
        <w:gridCol w:w="1472"/>
        <w:gridCol w:w="1675"/>
      </w:tblGrid>
      <w:tr w:rsidR="00475B09" w:rsidRPr="00701FA8" w14:paraId="520D1D72" w14:textId="77777777" w:rsidTr="00BF23C1">
        <w:tc>
          <w:tcPr>
            <w:tcW w:w="2916" w:type="dxa"/>
            <w:gridSpan w:val="2"/>
          </w:tcPr>
          <w:p w14:paraId="634F8FAF" w14:textId="77777777" w:rsidR="00475B09" w:rsidRPr="00701FA8" w:rsidRDefault="00475B09" w:rsidP="00D05BBE">
            <w:pPr>
              <w:tabs>
                <w:tab w:val="clear" w:pos="5041"/>
              </w:tabs>
              <w:spacing w:after="0"/>
              <w:rPr>
                <w:rFonts w:asciiTheme="minorHAnsi" w:hAnsiTheme="minorHAnsi" w:cstheme="majorHAnsi"/>
                <w:b/>
                <w:sz w:val="20"/>
                <w:szCs w:val="20"/>
              </w:rPr>
            </w:pPr>
            <w:r w:rsidRPr="00701FA8">
              <w:rPr>
                <w:rFonts w:asciiTheme="minorHAnsi" w:hAnsiTheme="minorHAnsi"/>
              </w:rPr>
              <w:br w:type="page"/>
            </w:r>
            <w:r w:rsidRPr="00701FA8">
              <w:rPr>
                <w:rFonts w:asciiTheme="minorHAnsi" w:hAnsiTheme="minorHAnsi" w:cstheme="majorHAnsi"/>
                <w:b/>
                <w:sz w:val="20"/>
                <w:szCs w:val="20"/>
              </w:rPr>
              <w:t>Bedömningsområde</w:t>
            </w:r>
          </w:p>
        </w:tc>
        <w:tc>
          <w:tcPr>
            <w:tcW w:w="1707" w:type="dxa"/>
          </w:tcPr>
          <w:p w14:paraId="3BBDFB8B" w14:textId="77777777" w:rsidR="00475B09" w:rsidRDefault="00475B09" w:rsidP="00D05BBE">
            <w:pPr>
              <w:tabs>
                <w:tab w:val="clear" w:pos="5041"/>
              </w:tabs>
              <w:spacing w:after="0"/>
              <w:rPr>
                <w:rFonts w:asciiTheme="minorHAnsi" w:hAnsiTheme="minorHAnsi" w:cstheme="majorHAnsi"/>
                <w:b/>
                <w:sz w:val="20"/>
                <w:szCs w:val="20"/>
              </w:rPr>
            </w:pPr>
            <w:r w:rsidRPr="00701FA8">
              <w:rPr>
                <w:rFonts w:asciiTheme="minorHAnsi" w:hAnsiTheme="minorHAnsi" w:cstheme="majorHAnsi"/>
                <w:b/>
                <w:sz w:val="20"/>
                <w:szCs w:val="20"/>
              </w:rPr>
              <w:t>Tröskelvärde</w:t>
            </w:r>
          </w:p>
          <w:p w14:paraId="7E48074F" w14:textId="0267D22D" w:rsidR="00453EB9" w:rsidRPr="00701FA8" w:rsidRDefault="00453EB9" w:rsidP="00D05BBE">
            <w:pPr>
              <w:tabs>
                <w:tab w:val="clear" w:pos="5041"/>
              </w:tabs>
              <w:spacing w:after="0"/>
              <w:rPr>
                <w:rFonts w:asciiTheme="minorHAnsi" w:hAnsiTheme="minorHAnsi" w:cstheme="majorHAnsi"/>
                <w:b/>
                <w:sz w:val="20"/>
                <w:szCs w:val="20"/>
              </w:rPr>
            </w:pPr>
            <w:r>
              <w:rPr>
                <w:rFonts w:asciiTheme="minorHAnsi" w:hAnsiTheme="minorHAnsi" w:cstheme="majorHAnsi"/>
                <w:b/>
                <w:sz w:val="20"/>
                <w:szCs w:val="20"/>
              </w:rPr>
              <w:t>(VDSI)</w:t>
            </w:r>
          </w:p>
        </w:tc>
        <w:tc>
          <w:tcPr>
            <w:tcW w:w="1470" w:type="dxa"/>
          </w:tcPr>
          <w:p w14:paraId="2C4D60A1" w14:textId="3043FFED" w:rsidR="00475B09" w:rsidRPr="00701FA8" w:rsidRDefault="00453EB9" w:rsidP="00D05BBE">
            <w:pPr>
              <w:tabs>
                <w:tab w:val="clear" w:pos="5041"/>
              </w:tabs>
              <w:spacing w:after="0"/>
              <w:rPr>
                <w:rFonts w:asciiTheme="minorHAnsi" w:hAnsiTheme="minorHAnsi" w:cstheme="majorHAnsi"/>
                <w:b/>
                <w:sz w:val="20"/>
                <w:szCs w:val="20"/>
              </w:rPr>
            </w:pPr>
            <w:r>
              <w:rPr>
                <w:rFonts w:asciiTheme="minorHAnsi" w:hAnsiTheme="minorHAnsi" w:cstheme="majorHAnsi"/>
                <w:b/>
                <w:sz w:val="20"/>
                <w:szCs w:val="20"/>
              </w:rPr>
              <w:t>Observerat VDSI</w:t>
            </w:r>
          </w:p>
        </w:tc>
        <w:tc>
          <w:tcPr>
            <w:tcW w:w="1520" w:type="dxa"/>
          </w:tcPr>
          <w:p w14:paraId="2F80CEF1" w14:textId="77777777" w:rsidR="00475B09" w:rsidRPr="00701FA8" w:rsidRDefault="00475B09" w:rsidP="00D05BBE">
            <w:pPr>
              <w:tabs>
                <w:tab w:val="clear" w:pos="5041"/>
              </w:tabs>
              <w:spacing w:after="0"/>
              <w:rPr>
                <w:rFonts w:asciiTheme="minorHAnsi" w:hAnsiTheme="minorHAnsi" w:cstheme="majorHAnsi"/>
                <w:b/>
                <w:sz w:val="20"/>
                <w:szCs w:val="20"/>
              </w:rPr>
            </w:pPr>
            <w:r w:rsidRPr="00701FA8">
              <w:rPr>
                <w:rFonts w:asciiTheme="minorHAnsi" w:hAnsiTheme="minorHAnsi" w:cstheme="majorHAnsi"/>
                <w:b/>
                <w:sz w:val="20"/>
                <w:szCs w:val="20"/>
              </w:rPr>
              <w:t>Bedömning</w:t>
            </w:r>
          </w:p>
        </w:tc>
        <w:tc>
          <w:tcPr>
            <w:tcW w:w="0" w:type="auto"/>
          </w:tcPr>
          <w:p w14:paraId="7B8FADD7" w14:textId="77777777" w:rsidR="00475B09" w:rsidRPr="00701FA8" w:rsidRDefault="00475B09" w:rsidP="00D05BBE">
            <w:pPr>
              <w:tabs>
                <w:tab w:val="clear" w:pos="5041"/>
              </w:tabs>
              <w:spacing w:after="0"/>
              <w:rPr>
                <w:rFonts w:asciiTheme="minorHAnsi" w:hAnsiTheme="minorHAnsi" w:cstheme="majorHAnsi"/>
                <w:b/>
                <w:sz w:val="20"/>
                <w:szCs w:val="20"/>
              </w:rPr>
            </w:pPr>
            <w:r w:rsidRPr="00701FA8">
              <w:rPr>
                <w:rFonts w:asciiTheme="minorHAnsi" w:hAnsiTheme="minorHAnsi" w:cstheme="majorHAnsi"/>
                <w:b/>
                <w:sz w:val="20"/>
                <w:szCs w:val="20"/>
              </w:rPr>
              <w:t>Tillförlitlighet</w:t>
            </w:r>
          </w:p>
        </w:tc>
      </w:tr>
      <w:tr w:rsidR="00475B09" w:rsidRPr="00701FA8" w14:paraId="6ABCC4E3" w14:textId="77777777" w:rsidTr="00BF23C1">
        <w:trPr>
          <w:cantSplit/>
          <w:trHeight w:val="294"/>
        </w:trPr>
        <w:tc>
          <w:tcPr>
            <w:tcW w:w="2916" w:type="dxa"/>
            <w:gridSpan w:val="2"/>
            <w:vAlign w:val="center"/>
          </w:tcPr>
          <w:p w14:paraId="5C2F807E" w14:textId="7E4B273D" w:rsidR="00475B09" w:rsidRPr="00701FA8" w:rsidRDefault="00475B09" w:rsidP="00D05BBE">
            <w:pPr>
              <w:tabs>
                <w:tab w:val="clear" w:pos="5041"/>
              </w:tabs>
              <w:spacing w:after="0"/>
              <w:rPr>
                <w:rFonts w:asciiTheme="minorHAnsi" w:hAnsiTheme="minorHAnsi"/>
                <w:b/>
                <w:sz w:val="20"/>
                <w:szCs w:val="20"/>
              </w:rPr>
            </w:pPr>
            <w:r w:rsidRPr="00701FA8">
              <w:rPr>
                <w:rFonts w:asciiTheme="minorHAnsi" w:hAnsiTheme="minorHAnsi"/>
                <w:b/>
                <w:sz w:val="20"/>
                <w:szCs w:val="20"/>
              </w:rPr>
              <w:t xml:space="preserve">Hela </w:t>
            </w:r>
            <w:r w:rsidR="005C40D6">
              <w:rPr>
                <w:rFonts w:asciiTheme="minorHAnsi" w:hAnsiTheme="minorHAnsi"/>
                <w:b/>
                <w:sz w:val="20"/>
                <w:szCs w:val="20"/>
              </w:rPr>
              <w:t>Östersjön</w:t>
            </w:r>
          </w:p>
        </w:tc>
        <w:tc>
          <w:tcPr>
            <w:tcW w:w="1707" w:type="dxa"/>
            <w:vAlign w:val="center"/>
          </w:tcPr>
          <w:p w14:paraId="25615910" w14:textId="4B0A9079" w:rsidR="00475B09" w:rsidRPr="00701FA8" w:rsidRDefault="003C2DFA" w:rsidP="00D05BBE">
            <w:pPr>
              <w:tabs>
                <w:tab w:val="clear" w:pos="5041"/>
              </w:tabs>
              <w:spacing w:after="0"/>
              <w:rPr>
                <w:rFonts w:asciiTheme="minorHAnsi" w:hAnsiTheme="minorHAnsi"/>
              </w:rPr>
            </w:pPr>
            <w:r>
              <w:rPr>
                <w:rFonts w:asciiTheme="minorHAnsi" w:hAnsiTheme="minorHAnsi"/>
                <w:sz w:val="18"/>
                <w:szCs w:val="18"/>
              </w:rPr>
              <w:t>-</w:t>
            </w:r>
          </w:p>
        </w:tc>
        <w:tc>
          <w:tcPr>
            <w:tcW w:w="1470" w:type="dxa"/>
            <w:vAlign w:val="center"/>
          </w:tcPr>
          <w:p w14:paraId="22A274E2" w14:textId="6F554619" w:rsidR="00475B09" w:rsidRPr="00701FA8" w:rsidRDefault="003C2DFA" w:rsidP="00D05BBE">
            <w:pPr>
              <w:tabs>
                <w:tab w:val="clear" w:pos="5041"/>
              </w:tabs>
              <w:spacing w:after="0"/>
              <w:rPr>
                <w:rFonts w:asciiTheme="minorHAnsi" w:hAnsiTheme="minorHAnsi"/>
              </w:rPr>
            </w:pPr>
            <w:r>
              <w:rPr>
                <w:rFonts w:asciiTheme="minorHAnsi" w:hAnsiTheme="minorHAnsi"/>
                <w:sz w:val="18"/>
                <w:szCs w:val="18"/>
              </w:rPr>
              <w:t>-</w:t>
            </w:r>
          </w:p>
        </w:tc>
        <w:tc>
          <w:tcPr>
            <w:tcW w:w="1520" w:type="dxa"/>
          </w:tcPr>
          <w:p w14:paraId="4D6AD32C" w14:textId="356F2C9C" w:rsidR="00475B09" w:rsidRPr="00701FA8" w:rsidRDefault="003C2DFA" w:rsidP="00D05BBE">
            <w:pPr>
              <w:tabs>
                <w:tab w:val="clear" w:pos="5041"/>
              </w:tabs>
              <w:spacing w:after="0"/>
              <w:rPr>
                <w:rFonts w:asciiTheme="minorHAnsi" w:hAnsiTheme="minorHAnsi"/>
              </w:rPr>
            </w:pPr>
            <w:r>
              <w:rPr>
                <w:rFonts w:asciiTheme="minorHAnsi" w:hAnsiTheme="minorHAnsi"/>
                <w:sz w:val="18"/>
                <w:szCs w:val="18"/>
              </w:rPr>
              <w:t>-</w:t>
            </w:r>
          </w:p>
        </w:tc>
        <w:tc>
          <w:tcPr>
            <w:tcW w:w="0" w:type="auto"/>
            <w:vAlign w:val="center"/>
          </w:tcPr>
          <w:p w14:paraId="16342D5B" w14:textId="050F3C82" w:rsidR="00475B09" w:rsidRPr="00701FA8" w:rsidRDefault="003C2DFA" w:rsidP="00D05BBE">
            <w:pPr>
              <w:tabs>
                <w:tab w:val="clear" w:pos="5041"/>
              </w:tabs>
              <w:spacing w:after="0"/>
              <w:rPr>
                <w:rFonts w:asciiTheme="minorHAnsi" w:hAnsiTheme="minorHAnsi"/>
              </w:rPr>
            </w:pPr>
            <w:r>
              <w:rPr>
                <w:rFonts w:asciiTheme="minorHAnsi" w:hAnsiTheme="minorHAnsi"/>
                <w:sz w:val="18"/>
                <w:szCs w:val="18"/>
              </w:rPr>
              <w:t>-</w:t>
            </w:r>
          </w:p>
        </w:tc>
      </w:tr>
      <w:tr w:rsidR="004D1B7F" w:rsidRPr="00701FA8" w14:paraId="1B895DE2" w14:textId="77777777" w:rsidTr="00BF23C1">
        <w:trPr>
          <w:trHeight w:val="957"/>
        </w:trPr>
        <w:tc>
          <w:tcPr>
            <w:tcW w:w="0" w:type="auto"/>
            <w:vMerge w:val="restart"/>
            <w:textDirection w:val="btLr"/>
            <w:vAlign w:val="center"/>
          </w:tcPr>
          <w:p w14:paraId="66DA2795" w14:textId="77777777" w:rsidR="004D1B7F" w:rsidRPr="00701FA8" w:rsidRDefault="004D1B7F" w:rsidP="000537AF">
            <w:pPr>
              <w:tabs>
                <w:tab w:val="clear" w:pos="5041"/>
              </w:tabs>
              <w:spacing w:after="0"/>
              <w:ind w:left="113" w:right="113"/>
              <w:jc w:val="center"/>
              <w:rPr>
                <w:rFonts w:asciiTheme="minorHAnsi" w:hAnsiTheme="minorHAnsi" w:cstheme="majorHAnsi"/>
                <w:b/>
                <w:sz w:val="22"/>
                <w:szCs w:val="22"/>
              </w:rPr>
            </w:pPr>
            <w:r w:rsidRPr="00701FA8">
              <w:rPr>
                <w:rFonts w:asciiTheme="minorHAnsi" w:hAnsiTheme="minorHAnsi" w:cstheme="majorHAnsi"/>
                <w:b/>
                <w:sz w:val="22"/>
                <w:szCs w:val="22"/>
              </w:rPr>
              <w:t>Grupper av havsbassänger</w:t>
            </w:r>
          </w:p>
        </w:tc>
        <w:tc>
          <w:tcPr>
            <w:tcW w:w="2444" w:type="dxa"/>
            <w:vAlign w:val="center"/>
          </w:tcPr>
          <w:p w14:paraId="5A2D6747" w14:textId="77777777" w:rsidR="004D1B7F" w:rsidRPr="00701FA8" w:rsidRDefault="004D1B7F" w:rsidP="00D05BBE">
            <w:pPr>
              <w:tabs>
                <w:tab w:val="clear" w:pos="5041"/>
              </w:tabs>
              <w:spacing w:after="0"/>
              <w:rPr>
                <w:rFonts w:asciiTheme="minorHAnsi" w:hAnsiTheme="minorHAnsi"/>
                <w:sz w:val="18"/>
                <w:szCs w:val="18"/>
              </w:rPr>
            </w:pPr>
            <w:r w:rsidRPr="00701FA8">
              <w:rPr>
                <w:rFonts w:asciiTheme="minorHAnsi" w:hAnsiTheme="minorHAnsi"/>
                <w:sz w:val="18"/>
                <w:szCs w:val="18"/>
              </w:rPr>
              <w:t>Bottenviken alt. Bottenviken+Bottenhavet</w:t>
            </w:r>
          </w:p>
        </w:tc>
        <w:tc>
          <w:tcPr>
            <w:tcW w:w="1707" w:type="dxa"/>
            <w:vAlign w:val="center"/>
          </w:tcPr>
          <w:p w14:paraId="1ADFFB11" w14:textId="6366AA45" w:rsidR="004D1B7F" w:rsidRPr="00701FA8" w:rsidRDefault="004D1B7F" w:rsidP="00D05BBE">
            <w:pPr>
              <w:tabs>
                <w:tab w:val="clear" w:pos="5041"/>
              </w:tabs>
              <w:spacing w:after="0"/>
              <w:rPr>
                <w:rFonts w:asciiTheme="minorHAnsi" w:hAnsiTheme="minorHAnsi"/>
                <w:sz w:val="18"/>
                <w:szCs w:val="18"/>
              </w:rPr>
            </w:pPr>
            <w:r w:rsidRPr="00701FA8">
              <w:rPr>
                <w:rFonts w:asciiTheme="minorHAnsi" w:hAnsiTheme="minorHAnsi"/>
                <w:sz w:val="18"/>
                <w:szCs w:val="18"/>
              </w:rPr>
              <w:t>Lämplig art saknas</w:t>
            </w:r>
          </w:p>
        </w:tc>
        <w:tc>
          <w:tcPr>
            <w:tcW w:w="1470" w:type="dxa"/>
            <w:vAlign w:val="center"/>
          </w:tcPr>
          <w:p w14:paraId="1DAF80B6" w14:textId="456C6EB3" w:rsidR="004D1B7F" w:rsidRPr="00701FA8" w:rsidRDefault="004D1B7F" w:rsidP="004D1B7F">
            <w:pPr>
              <w:tabs>
                <w:tab w:val="clear" w:pos="5041"/>
              </w:tabs>
              <w:spacing w:after="0"/>
              <w:rPr>
                <w:rFonts w:asciiTheme="minorHAnsi" w:hAnsiTheme="minorHAnsi"/>
                <w:sz w:val="18"/>
                <w:szCs w:val="18"/>
              </w:rPr>
            </w:pPr>
            <w:r>
              <w:rPr>
                <w:rFonts w:asciiTheme="minorHAnsi" w:hAnsiTheme="minorHAnsi"/>
                <w:sz w:val="18"/>
                <w:szCs w:val="18"/>
              </w:rPr>
              <w:t>-</w:t>
            </w:r>
          </w:p>
        </w:tc>
        <w:tc>
          <w:tcPr>
            <w:tcW w:w="1520" w:type="dxa"/>
            <w:vAlign w:val="center"/>
          </w:tcPr>
          <w:p w14:paraId="2FB68380" w14:textId="37DBE791" w:rsidR="004D1B7F" w:rsidRPr="00701FA8" w:rsidRDefault="004D1B7F" w:rsidP="009B586A">
            <w:pPr>
              <w:tabs>
                <w:tab w:val="clear" w:pos="5041"/>
              </w:tabs>
              <w:spacing w:after="0"/>
              <w:rPr>
                <w:rFonts w:asciiTheme="minorHAnsi" w:hAnsiTheme="minorHAnsi"/>
                <w:sz w:val="18"/>
                <w:szCs w:val="18"/>
              </w:rPr>
            </w:pPr>
            <w:r>
              <w:rPr>
                <w:rFonts w:asciiTheme="minorHAnsi" w:hAnsiTheme="minorHAnsi"/>
                <w:sz w:val="18"/>
                <w:szCs w:val="18"/>
              </w:rPr>
              <w:t>-</w:t>
            </w:r>
          </w:p>
        </w:tc>
        <w:tc>
          <w:tcPr>
            <w:tcW w:w="0" w:type="auto"/>
            <w:vAlign w:val="center"/>
          </w:tcPr>
          <w:p w14:paraId="4B2668A5" w14:textId="61840DA0" w:rsidR="004D1B7F" w:rsidRPr="00701FA8" w:rsidRDefault="004D1B7F" w:rsidP="00D05BBE">
            <w:pPr>
              <w:tabs>
                <w:tab w:val="clear" w:pos="5041"/>
              </w:tabs>
              <w:spacing w:after="0"/>
              <w:rPr>
                <w:rFonts w:asciiTheme="minorHAnsi" w:hAnsiTheme="minorHAnsi"/>
                <w:sz w:val="18"/>
                <w:szCs w:val="18"/>
              </w:rPr>
            </w:pPr>
            <w:r w:rsidRPr="00701FA8">
              <w:rPr>
                <w:rFonts w:asciiTheme="minorHAnsi" w:hAnsiTheme="minorHAnsi"/>
                <w:sz w:val="18"/>
                <w:szCs w:val="18"/>
              </w:rPr>
              <w:t>-</w:t>
            </w:r>
          </w:p>
        </w:tc>
      </w:tr>
      <w:tr w:rsidR="004D1B7F" w:rsidRPr="00701FA8" w14:paraId="27DF2E08" w14:textId="77777777" w:rsidTr="00BF23C1">
        <w:trPr>
          <w:trHeight w:val="1102"/>
        </w:trPr>
        <w:tc>
          <w:tcPr>
            <w:tcW w:w="0" w:type="auto"/>
            <w:vMerge/>
            <w:textDirection w:val="btLr"/>
            <w:vAlign w:val="center"/>
          </w:tcPr>
          <w:p w14:paraId="7FE355B4" w14:textId="77777777" w:rsidR="004D1B7F" w:rsidRPr="00701FA8" w:rsidRDefault="004D1B7F" w:rsidP="000537AF">
            <w:pPr>
              <w:tabs>
                <w:tab w:val="clear" w:pos="5041"/>
              </w:tabs>
              <w:spacing w:after="0"/>
              <w:ind w:left="113" w:right="113"/>
              <w:jc w:val="center"/>
              <w:rPr>
                <w:rFonts w:asciiTheme="minorHAnsi" w:hAnsiTheme="minorHAnsi" w:cstheme="majorHAnsi"/>
                <w:b/>
                <w:sz w:val="22"/>
                <w:szCs w:val="22"/>
              </w:rPr>
            </w:pPr>
          </w:p>
        </w:tc>
        <w:tc>
          <w:tcPr>
            <w:tcW w:w="2444" w:type="dxa"/>
            <w:vAlign w:val="center"/>
          </w:tcPr>
          <w:p w14:paraId="4F5BD9D8" w14:textId="7A3BE9AA" w:rsidR="004D1B7F" w:rsidRPr="00701FA8" w:rsidRDefault="004D1B7F" w:rsidP="00D05BBE">
            <w:pPr>
              <w:tabs>
                <w:tab w:val="clear" w:pos="5041"/>
              </w:tabs>
              <w:spacing w:after="0"/>
              <w:rPr>
                <w:rFonts w:asciiTheme="minorHAnsi" w:hAnsiTheme="minorHAnsi"/>
                <w:sz w:val="18"/>
                <w:szCs w:val="18"/>
              </w:rPr>
            </w:pPr>
            <w:r w:rsidRPr="00701FA8">
              <w:rPr>
                <w:rFonts w:asciiTheme="minorHAnsi" w:hAnsiTheme="minorHAnsi"/>
                <w:sz w:val="18"/>
                <w:szCs w:val="18"/>
              </w:rPr>
              <w:t xml:space="preserve">Egentliga </w:t>
            </w:r>
            <w:r w:rsidR="005C40D6">
              <w:rPr>
                <w:rFonts w:asciiTheme="minorHAnsi" w:hAnsiTheme="minorHAnsi"/>
                <w:sz w:val="18"/>
                <w:szCs w:val="18"/>
              </w:rPr>
              <w:t>Östersjön</w:t>
            </w:r>
            <w:r w:rsidRPr="00701FA8">
              <w:rPr>
                <w:rFonts w:asciiTheme="minorHAnsi" w:hAnsiTheme="minorHAnsi"/>
                <w:sz w:val="18"/>
                <w:szCs w:val="18"/>
              </w:rPr>
              <w:t xml:space="preserve"> alt. N. egentliga ÖS+S. egentliga ÖS</w:t>
            </w:r>
          </w:p>
        </w:tc>
        <w:tc>
          <w:tcPr>
            <w:tcW w:w="1707" w:type="dxa"/>
            <w:vAlign w:val="center"/>
          </w:tcPr>
          <w:p w14:paraId="11C10C43" w14:textId="30AD0B95" w:rsidR="004D1B7F" w:rsidRPr="00701FA8" w:rsidRDefault="004D1B7F" w:rsidP="00D05BBE">
            <w:pPr>
              <w:tabs>
                <w:tab w:val="clear" w:pos="5041"/>
              </w:tabs>
              <w:spacing w:after="0"/>
              <w:rPr>
                <w:rFonts w:asciiTheme="minorHAnsi" w:hAnsiTheme="minorHAnsi"/>
                <w:sz w:val="18"/>
                <w:szCs w:val="18"/>
              </w:rPr>
            </w:pPr>
            <w:r w:rsidRPr="00701FA8">
              <w:rPr>
                <w:rFonts w:asciiTheme="minorHAnsi" w:hAnsiTheme="minorHAnsi"/>
                <w:sz w:val="18"/>
                <w:szCs w:val="18"/>
              </w:rPr>
              <w:t>0,1</w:t>
            </w:r>
          </w:p>
        </w:tc>
        <w:tc>
          <w:tcPr>
            <w:tcW w:w="1470" w:type="dxa"/>
            <w:vAlign w:val="center"/>
          </w:tcPr>
          <w:p w14:paraId="3600232F" w14:textId="24ED52DF" w:rsidR="004D1B7F" w:rsidRPr="00701FA8" w:rsidRDefault="004D1B7F" w:rsidP="00D05BBE">
            <w:pPr>
              <w:tabs>
                <w:tab w:val="clear" w:pos="5041"/>
              </w:tabs>
              <w:spacing w:after="0"/>
              <w:rPr>
                <w:rFonts w:asciiTheme="minorHAnsi" w:hAnsiTheme="minorHAnsi"/>
                <w:sz w:val="18"/>
                <w:szCs w:val="18"/>
              </w:rPr>
            </w:pPr>
            <w:r>
              <w:rPr>
                <w:rFonts w:asciiTheme="minorHAnsi" w:hAnsiTheme="minorHAnsi"/>
                <w:sz w:val="18"/>
                <w:szCs w:val="18"/>
              </w:rPr>
              <w:t>0,12-1,99</w:t>
            </w:r>
          </w:p>
        </w:tc>
        <w:tc>
          <w:tcPr>
            <w:tcW w:w="1520" w:type="dxa"/>
          </w:tcPr>
          <w:p w14:paraId="06D5072B" w14:textId="77777777" w:rsidR="004D1B7F" w:rsidRPr="007B5A3B" w:rsidRDefault="004D1B7F" w:rsidP="004D1B7F">
            <w:pPr>
              <w:tabs>
                <w:tab w:val="clear" w:pos="5041"/>
              </w:tabs>
              <w:spacing w:after="0"/>
              <w:rPr>
                <w:rFonts w:asciiTheme="minorHAnsi" w:hAnsiTheme="minorHAnsi"/>
                <w:i/>
                <w:sz w:val="18"/>
                <w:szCs w:val="18"/>
              </w:rPr>
            </w:pPr>
            <w:r w:rsidRPr="007B5A3B">
              <w:rPr>
                <w:rFonts w:asciiTheme="minorHAnsi" w:hAnsiTheme="minorHAnsi"/>
                <w:i/>
                <w:sz w:val="18"/>
                <w:szCs w:val="18"/>
              </w:rPr>
              <w:t>Ej god status</w:t>
            </w:r>
          </w:p>
          <w:p w14:paraId="3E52886F" w14:textId="49237336" w:rsidR="004D1B7F" w:rsidRPr="00701FA8" w:rsidRDefault="004D1B7F" w:rsidP="004D1B7F">
            <w:pPr>
              <w:tabs>
                <w:tab w:val="clear" w:pos="5041"/>
              </w:tabs>
              <w:spacing w:after="0"/>
              <w:rPr>
                <w:rFonts w:asciiTheme="minorHAnsi" w:hAnsiTheme="minorHAnsi"/>
                <w:sz w:val="18"/>
                <w:szCs w:val="18"/>
              </w:rPr>
            </w:pPr>
            <w:r w:rsidRPr="00701FA8">
              <w:rPr>
                <w:rFonts w:asciiTheme="minorHAnsi" w:hAnsiTheme="minorHAnsi"/>
                <w:sz w:val="18"/>
                <w:szCs w:val="18"/>
              </w:rPr>
              <w:t>(</w:t>
            </w:r>
            <w:r>
              <w:rPr>
                <w:rFonts w:asciiTheme="minorHAnsi" w:hAnsiTheme="minorHAnsi"/>
                <w:sz w:val="18"/>
                <w:szCs w:val="18"/>
              </w:rPr>
              <w:t>16</w:t>
            </w:r>
            <w:r w:rsidRPr="00701FA8">
              <w:rPr>
                <w:rFonts w:asciiTheme="minorHAnsi" w:hAnsiTheme="minorHAnsi"/>
                <w:sz w:val="18"/>
                <w:szCs w:val="18"/>
              </w:rPr>
              <w:t xml:space="preserve"> lokaler - </w:t>
            </w:r>
            <w:r w:rsidRPr="007B5A3B">
              <w:rPr>
                <w:rFonts w:asciiTheme="minorHAnsi" w:hAnsiTheme="minorHAnsi"/>
                <w:i/>
                <w:sz w:val="18"/>
                <w:szCs w:val="18"/>
              </w:rPr>
              <w:t>Ej god status</w:t>
            </w:r>
            <w:r w:rsidRPr="00701FA8">
              <w:rPr>
                <w:rFonts w:asciiTheme="minorHAnsi" w:hAnsiTheme="minorHAnsi"/>
                <w:sz w:val="18"/>
                <w:szCs w:val="18"/>
              </w:rPr>
              <w:t>)</w:t>
            </w:r>
          </w:p>
        </w:tc>
        <w:tc>
          <w:tcPr>
            <w:tcW w:w="0" w:type="auto"/>
            <w:vAlign w:val="center"/>
          </w:tcPr>
          <w:p w14:paraId="7F48D34D" w14:textId="1F9F81A6" w:rsidR="004D1B7F" w:rsidRPr="00701FA8" w:rsidRDefault="004D1B7F" w:rsidP="00D05BBE">
            <w:pPr>
              <w:tabs>
                <w:tab w:val="clear" w:pos="5041"/>
              </w:tabs>
              <w:spacing w:after="0"/>
              <w:rPr>
                <w:rFonts w:asciiTheme="minorHAnsi" w:hAnsiTheme="minorHAnsi"/>
                <w:sz w:val="18"/>
                <w:szCs w:val="18"/>
              </w:rPr>
            </w:pPr>
            <w:r w:rsidRPr="00701FA8">
              <w:rPr>
                <w:rFonts w:asciiTheme="minorHAnsi" w:hAnsiTheme="minorHAnsi"/>
                <w:sz w:val="18"/>
                <w:szCs w:val="18"/>
              </w:rPr>
              <w:t>Hög</w:t>
            </w:r>
          </w:p>
        </w:tc>
      </w:tr>
      <w:tr w:rsidR="004D1B7F" w:rsidRPr="00701FA8" w14:paraId="6568E2AB" w14:textId="77777777" w:rsidTr="004D1B7F">
        <w:trPr>
          <w:trHeight w:val="1102"/>
        </w:trPr>
        <w:tc>
          <w:tcPr>
            <w:tcW w:w="0" w:type="auto"/>
            <w:gridSpan w:val="6"/>
            <w:vAlign w:val="center"/>
          </w:tcPr>
          <w:p w14:paraId="287888E0" w14:textId="3A082B7D" w:rsidR="003C2DFA" w:rsidRDefault="004D1B7F" w:rsidP="003C2DFA">
            <w:pPr>
              <w:tabs>
                <w:tab w:val="clear" w:pos="5041"/>
              </w:tabs>
              <w:spacing w:after="0"/>
              <w:rPr>
                <w:rFonts w:asciiTheme="minorHAnsi" w:hAnsiTheme="minorHAnsi"/>
                <w:sz w:val="18"/>
                <w:szCs w:val="18"/>
              </w:rPr>
            </w:pPr>
            <w:r>
              <w:rPr>
                <w:rFonts w:asciiTheme="minorHAnsi" w:hAnsiTheme="minorHAnsi"/>
                <w:sz w:val="18"/>
                <w:szCs w:val="18"/>
              </w:rPr>
              <w:t xml:space="preserve">Status för hela </w:t>
            </w:r>
            <w:r w:rsidR="005C40D6">
              <w:rPr>
                <w:rFonts w:asciiTheme="minorHAnsi" w:hAnsiTheme="minorHAnsi"/>
                <w:sz w:val="18"/>
                <w:szCs w:val="18"/>
              </w:rPr>
              <w:t>Östersjön</w:t>
            </w:r>
            <w:r>
              <w:rPr>
                <w:rFonts w:asciiTheme="minorHAnsi" w:hAnsiTheme="minorHAnsi"/>
                <w:sz w:val="18"/>
                <w:szCs w:val="18"/>
              </w:rPr>
              <w:t xml:space="preserve"> kan ej göras eftersom </w:t>
            </w:r>
            <w:r w:rsidR="003C2DFA">
              <w:rPr>
                <w:rFonts w:asciiTheme="minorHAnsi" w:hAnsiTheme="minorHAnsi"/>
                <w:sz w:val="18"/>
                <w:szCs w:val="18"/>
              </w:rPr>
              <w:t>lämplig</w:t>
            </w:r>
            <w:r>
              <w:rPr>
                <w:rFonts w:asciiTheme="minorHAnsi" w:hAnsiTheme="minorHAnsi"/>
                <w:sz w:val="18"/>
                <w:szCs w:val="18"/>
              </w:rPr>
              <w:t xml:space="preserve"> art saknas </w:t>
            </w:r>
            <w:r w:rsidR="003C2DFA">
              <w:rPr>
                <w:rFonts w:asciiTheme="minorHAnsi" w:hAnsiTheme="minorHAnsi"/>
                <w:sz w:val="18"/>
                <w:szCs w:val="18"/>
              </w:rPr>
              <w:t xml:space="preserve">för stora delar av området. </w:t>
            </w:r>
          </w:p>
          <w:p w14:paraId="37F5A287" w14:textId="54885965" w:rsidR="004D1B7F" w:rsidRPr="00701FA8" w:rsidRDefault="004D1B7F" w:rsidP="00453EB9">
            <w:pPr>
              <w:tabs>
                <w:tab w:val="clear" w:pos="5041"/>
              </w:tabs>
              <w:spacing w:after="0"/>
              <w:rPr>
                <w:rFonts w:asciiTheme="minorHAnsi" w:hAnsiTheme="minorHAnsi"/>
                <w:sz w:val="18"/>
                <w:szCs w:val="18"/>
              </w:rPr>
            </w:pPr>
            <w:r w:rsidRPr="00701FA8">
              <w:rPr>
                <w:rFonts w:asciiTheme="minorHAnsi" w:hAnsiTheme="minorHAnsi"/>
                <w:sz w:val="18"/>
                <w:szCs w:val="18"/>
              </w:rPr>
              <w:t xml:space="preserve">Statusen för </w:t>
            </w:r>
            <w:r w:rsidR="003C2DFA">
              <w:rPr>
                <w:rFonts w:asciiTheme="minorHAnsi" w:hAnsiTheme="minorHAnsi"/>
                <w:sz w:val="18"/>
                <w:szCs w:val="18"/>
              </w:rPr>
              <w:t xml:space="preserve">Egentliga </w:t>
            </w:r>
            <w:r w:rsidR="005C40D6">
              <w:rPr>
                <w:rFonts w:asciiTheme="minorHAnsi" w:hAnsiTheme="minorHAnsi"/>
                <w:sz w:val="18"/>
                <w:szCs w:val="18"/>
              </w:rPr>
              <w:t>Östersjön</w:t>
            </w:r>
            <w:r w:rsidRPr="00701FA8">
              <w:rPr>
                <w:rFonts w:asciiTheme="minorHAnsi" w:hAnsiTheme="minorHAnsi"/>
                <w:sz w:val="18"/>
                <w:szCs w:val="18"/>
              </w:rPr>
              <w:t xml:space="preserve"> har bedömts till </w:t>
            </w:r>
            <w:r w:rsidR="003C2DFA">
              <w:rPr>
                <w:rFonts w:asciiTheme="minorHAnsi" w:hAnsiTheme="minorHAnsi"/>
                <w:i/>
                <w:sz w:val="18"/>
                <w:szCs w:val="18"/>
              </w:rPr>
              <w:t>e</w:t>
            </w:r>
            <w:r w:rsidRPr="003C2DFA">
              <w:rPr>
                <w:rFonts w:asciiTheme="minorHAnsi" w:hAnsiTheme="minorHAnsi"/>
                <w:i/>
                <w:sz w:val="18"/>
                <w:szCs w:val="18"/>
              </w:rPr>
              <w:t>j god status</w:t>
            </w:r>
            <w:r w:rsidRPr="00701FA8">
              <w:rPr>
                <w:rFonts w:asciiTheme="minorHAnsi" w:hAnsiTheme="minorHAnsi"/>
                <w:sz w:val="18"/>
                <w:szCs w:val="18"/>
              </w:rPr>
              <w:t>. Svårigheter med att bedöma status för hela området</w:t>
            </w:r>
            <w:r w:rsidR="003C2DFA">
              <w:rPr>
                <w:rFonts w:asciiTheme="minorHAnsi" w:hAnsiTheme="minorHAnsi"/>
                <w:sz w:val="18"/>
                <w:szCs w:val="18"/>
              </w:rPr>
              <w:t xml:space="preserve"> finns</w:t>
            </w:r>
            <w:r w:rsidRPr="00701FA8">
              <w:rPr>
                <w:rFonts w:asciiTheme="minorHAnsi" w:hAnsiTheme="minorHAnsi"/>
                <w:sz w:val="18"/>
                <w:szCs w:val="18"/>
              </w:rPr>
              <w:t xml:space="preserve"> då provtagningen sker</w:t>
            </w:r>
            <w:r w:rsidR="003C2DFA">
              <w:rPr>
                <w:rFonts w:asciiTheme="minorHAnsi" w:hAnsiTheme="minorHAnsi"/>
                <w:sz w:val="18"/>
                <w:szCs w:val="18"/>
              </w:rPr>
              <w:t xml:space="preserve"> främst</w:t>
            </w:r>
            <w:r w:rsidRPr="00701FA8">
              <w:rPr>
                <w:rFonts w:asciiTheme="minorHAnsi" w:hAnsiTheme="minorHAnsi"/>
                <w:sz w:val="18"/>
                <w:szCs w:val="18"/>
              </w:rPr>
              <w:t xml:space="preserve"> kustnära och huvudsakligen utgår från påverkade område. </w:t>
            </w:r>
          </w:p>
        </w:tc>
      </w:tr>
      <w:tr w:rsidR="004D1B7F" w:rsidRPr="00453EB9" w14:paraId="654869A1" w14:textId="77777777" w:rsidTr="00BF23C1">
        <w:tc>
          <w:tcPr>
            <w:tcW w:w="0" w:type="auto"/>
            <w:vMerge w:val="restart"/>
            <w:textDirection w:val="btLr"/>
            <w:vAlign w:val="center"/>
          </w:tcPr>
          <w:p w14:paraId="03CC9ADC" w14:textId="77777777" w:rsidR="004D1B7F" w:rsidRPr="00453EB9" w:rsidRDefault="004D1B7F" w:rsidP="000537AF">
            <w:pPr>
              <w:tabs>
                <w:tab w:val="clear" w:pos="5041"/>
              </w:tabs>
              <w:spacing w:after="0"/>
              <w:ind w:left="113" w:right="113"/>
              <w:jc w:val="center"/>
              <w:rPr>
                <w:rFonts w:asciiTheme="minorHAnsi" w:hAnsiTheme="minorHAnsi" w:cstheme="majorHAnsi"/>
                <w:b/>
                <w:sz w:val="22"/>
                <w:szCs w:val="22"/>
              </w:rPr>
            </w:pPr>
            <w:r w:rsidRPr="00453EB9">
              <w:rPr>
                <w:rFonts w:asciiTheme="minorHAnsi" w:hAnsiTheme="minorHAnsi" w:cstheme="majorHAnsi"/>
                <w:b/>
                <w:sz w:val="22"/>
                <w:szCs w:val="22"/>
              </w:rPr>
              <w:t>Havsbassänger</w:t>
            </w:r>
          </w:p>
        </w:tc>
        <w:tc>
          <w:tcPr>
            <w:tcW w:w="2444" w:type="dxa"/>
            <w:vAlign w:val="center"/>
          </w:tcPr>
          <w:p w14:paraId="5B5D8A24" w14:textId="77777777" w:rsidR="004D1B7F" w:rsidRPr="00453EB9" w:rsidRDefault="004D1B7F" w:rsidP="00D05BBE">
            <w:pPr>
              <w:tabs>
                <w:tab w:val="clear" w:pos="5041"/>
              </w:tabs>
              <w:spacing w:after="0"/>
              <w:rPr>
                <w:rFonts w:asciiTheme="minorHAnsi" w:hAnsiTheme="minorHAnsi"/>
                <w:sz w:val="18"/>
                <w:szCs w:val="18"/>
              </w:rPr>
            </w:pPr>
            <w:r w:rsidRPr="00453EB9">
              <w:rPr>
                <w:rFonts w:asciiTheme="minorHAnsi" w:hAnsiTheme="minorHAnsi"/>
                <w:sz w:val="18"/>
                <w:szCs w:val="18"/>
              </w:rPr>
              <w:t xml:space="preserve">Öresund (söder om Öresundsbron) </w:t>
            </w:r>
          </w:p>
        </w:tc>
        <w:tc>
          <w:tcPr>
            <w:tcW w:w="1707" w:type="dxa"/>
            <w:vAlign w:val="center"/>
          </w:tcPr>
          <w:p w14:paraId="2E8964F7" w14:textId="11684D6A" w:rsidR="004D1B7F" w:rsidRPr="00453EB9" w:rsidRDefault="004D1B7F" w:rsidP="00D05BBE">
            <w:pPr>
              <w:tabs>
                <w:tab w:val="clear" w:pos="5041"/>
              </w:tabs>
              <w:spacing w:after="0"/>
              <w:rPr>
                <w:rFonts w:asciiTheme="minorHAnsi" w:hAnsiTheme="minorHAnsi"/>
                <w:sz w:val="18"/>
                <w:szCs w:val="18"/>
              </w:rPr>
            </w:pPr>
            <w:r w:rsidRPr="00453EB9">
              <w:rPr>
                <w:rFonts w:asciiTheme="minorHAnsi" w:hAnsiTheme="minorHAnsi"/>
                <w:sz w:val="18"/>
                <w:szCs w:val="18"/>
              </w:rPr>
              <w:t>0,1</w:t>
            </w:r>
          </w:p>
        </w:tc>
        <w:tc>
          <w:tcPr>
            <w:tcW w:w="1470" w:type="dxa"/>
            <w:vAlign w:val="center"/>
          </w:tcPr>
          <w:p w14:paraId="67F3220F" w14:textId="720FC58D" w:rsidR="004D1B7F" w:rsidRPr="00453EB9" w:rsidRDefault="0030149B" w:rsidP="00D05BBE">
            <w:pPr>
              <w:tabs>
                <w:tab w:val="clear" w:pos="5041"/>
              </w:tabs>
              <w:spacing w:after="0"/>
              <w:rPr>
                <w:rFonts w:asciiTheme="minorHAnsi" w:hAnsiTheme="minorHAnsi"/>
                <w:sz w:val="18"/>
                <w:szCs w:val="18"/>
              </w:rPr>
            </w:pPr>
            <w:r w:rsidRPr="00453EB9">
              <w:rPr>
                <w:rFonts w:asciiTheme="minorHAnsi" w:hAnsiTheme="minorHAnsi"/>
                <w:sz w:val="18"/>
                <w:szCs w:val="18"/>
              </w:rPr>
              <w:t>Saknas</w:t>
            </w:r>
          </w:p>
        </w:tc>
        <w:tc>
          <w:tcPr>
            <w:tcW w:w="1520" w:type="dxa"/>
          </w:tcPr>
          <w:p w14:paraId="756E7A7A" w14:textId="131943D2" w:rsidR="004D1B7F" w:rsidRPr="00453EB9" w:rsidRDefault="00453EB9" w:rsidP="00D05BBE">
            <w:pPr>
              <w:tabs>
                <w:tab w:val="clear" w:pos="5041"/>
              </w:tabs>
              <w:spacing w:after="0"/>
              <w:rPr>
                <w:rFonts w:asciiTheme="minorHAnsi" w:hAnsiTheme="minorHAnsi"/>
                <w:sz w:val="18"/>
                <w:szCs w:val="18"/>
              </w:rPr>
            </w:pPr>
            <w:r w:rsidRPr="00453EB9">
              <w:rPr>
                <w:rFonts w:asciiTheme="minorHAnsi" w:hAnsiTheme="minorHAnsi"/>
                <w:sz w:val="18"/>
                <w:szCs w:val="18"/>
              </w:rPr>
              <w:t>Ej god status</w:t>
            </w:r>
          </w:p>
        </w:tc>
        <w:tc>
          <w:tcPr>
            <w:tcW w:w="0" w:type="auto"/>
            <w:vAlign w:val="center"/>
          </w:tcPr>
          <w:p w14:paraId="2A5DA324" w14:textId="63969483" w:rsidR="004D1B7F" w:rsidRPr="00453EB9" w:rsidRDefault="00FC5197" w:rsidP="00D05BBE">
            <w:pPr>
              <w:tabs>
                <w:tab w:val="clear" w:pos="5041"/>
              </w:tabs>
              <w:spacing w:after="0"/>
              <w:rPr>
                <w:rFonts w:asciiTheme="minorHAnsi" w:hAnsiTheme="minorHAnsi"/>
                <w:sz w:val="18"/>
                <w:szCs w:val="18"/>
              </w:rPr>
            </w:pPr>
            <w:r>
              <w:rPr>
                <w:rFonts w:asciiTheme="minorHAnsi" w:hAnsiTheme="minorHAnsi"/>
                <w:sz w:val="18"/>
                <w:szCs w:val="18"/>
              </w:rPr>
              <w:t>Medium</w:t>
            </w:r>
            <w:r w:rsidR="00453EB9" w:rsidRPr="00453EB9">
              <w:rPr>
                <w:rFonts w:asciiTheme="minorHAnsi" w:hAnsiTheme="minorHAnsi"/>
                <w:sz w:val="18"/>
                <w:szCs w:val="18"/>
              </w:rPr>
              <w:t>*</w:t>
            </w:r>
          </w:p>
        </w:tc>
      </w:tr>
      <w:tr w:rsidR="004D1B7F" w:rsidRPr="00453EB9" w14:paraId="07C0570A" w14:textId="77777777" w:rsidTr="00BF23C1">
        <w:tc>
          <w:tcPr>
            <w:tcW w:w="0" w:type="auto"/>
            <w:vMerge/>
            <w:vAlign w:val="center"/>
          </w:tcPr>
          <w:p w14:paraId="26091F41" w14:textId="77777777" w:rsidR="004D1B7F" w:rsidRPr="00453EB9" w:rsidRDefault="004D1B7F" w:rsidP="000537AF">
            <w:pPr>
              <w:tabs>
                <w:tab w:val="clear" w:pos="5041"/>
              </w:tabs>
              <w:spacing w:after="0"/>
              <w:jc w:val="center"/>
              <w:rPr>
                <w:rFonts w:asciiTheme="minorHAnsi" w:hAnsiTheme="minorHAnsi" w:cstheme="majorHAnsi"/>
                <w:sz w:val="22"/>
                <w:szCs w:val="22"/>
              </w:rPr>
            </w:pPr>
          </w:p>
        </w:tc>
        <w:tc>
          <w:tcPr>
            <w:tcW w:w="2444" w:type="dxa"/>
            <w:vAlign w:val="center"/>
          </w:tcPr>
          <w:p w14:paraId="4700CB51" w14:textId="5A96DBCC" w:rsidR="004D1B7F" w:rsidRPr="00453EB9" w:rsidRDefault="004D1B7F" w:rsidP="00D05BBE">
            <w:pPr>
              <w:tabs>
                <w:tab w:val="clear" w:pos="5041"/>
              </w:tabs>
              <w:spacing w:after="0"/>
              <w:rPr>
                <w:rFonts w:asciiTheme="minorHAnsi" w:hAnsiTheme="minorHAnsi"/>
                <w:sz w:val="18"/>
                <w:szCs w:val="18"/>
              </w:rPr>
            </w:pPr>
            <w:r w:rsidRPr="00453EB9">
              <w:rPr>
                <w:rFonts w:asciiTheme="minorHAnsi" w:hAnsiTheme="minorHAnsi"/>
                <w:sz w:val="18"/>
                <w:szCs w:val="18"/>
              </w:rPr>
              <w:t xml:space="preserve">Arkonahavet och </w:t>
            </w:r>
            <w:r w:rsidR="005C40D6">
              <w:rPr>
                <w:rFonts w:asciiTheme="minorHAnsi" w:hAnsiTheme="minorHAnsi"/>
                <w:sz w:val="18"/>
                <w:szCs w:val="18"/>
              </w:rPr>
              <w:t>Södra</w:t>
            </w:r>
            <w:r w:rsidRPr="00453EB9">
              <w:rPr>
                <w:rFonts w:asciiTheme="minorHAnsi" w:hAnsiTheme="minorHAnsi"/>
                <w:sz w:val="18"/>
                <w:szCs w:val="18"/>
              </w:rPr>
              <w:t xml:space="preserve"> Öresund</w:t>
            </w:r>
          </w:p>
        </w:tc>
        <w:tc>
          <w:tcPr>
            <w:tcW w:w="1707" w:type="dxa"/>
            <w:vAlign w:val="center"/>
          </w:tcPr>
          <w:p w14:paraId="0484BFF1" w14:textId="5F4C6E12" w:rsidR="004D1B7F" w:rsidRPr="00453EB9" w:rsidRDefault="004D1B7F" w:rsidP="00D05BBE">
            <w:pPr>
              <w:tabs>
                <w:tab w:val="clear" w:pos="5041"/>
              </w:tabs>
              <w:spacing w:after="0"/>
              <w:rPr>
                <w:rFonts w:asciiTheme="minorHAnsi" w:hAnsiTheme="minorHAnsi"/>
                <w:sz w:val="18"/>
                <w:szCs w:val="18"/>
              </w:rPr>
            </w:pPr>
            <w:r w:rsidRPr="00453EB9">
              <w:rPr>
                <w:rFonts w:asciiTheme="minorHAnsi" w:hAnsiTheme="minorHAnsi"/>
                <w:sz w:val="18"/>
                <w:szCs w:val="18"/>
              </w:rPr>
              <w:t>0,1</w:t>
            </w:r>
          </w:p>
        </w:tc>
        <w:tc>
          <w:tcPr>
            <w:tcW w:w="1470" w:type="dxa"/>
            <w:vAlign w:val="center"/>
          </w:tcPr>
          <w:p w14:paraId="73C42809" w14:textId="621A9F77" w:rsidR="004D1B7F" w:rsidRPr="00453EB9" w:rsidRDefault="0030149B" w:rsidP="00D05BBE">
            <w:pPr>
              <w:tabs>
                <w:tab w:val="clear" w:pos="5041"/>
              </w:tabs>
              <w:spacing w:after="0"/>
              <w:rPr>
                <w:rFonts w:asciiTheme="minorHAnsi" w:hAnsiTheme="minorHAnsi"/>
                <w:sz w:val="18"/>
                <w:szCs w:val="18"/>
              </w:rPr>
            </w:pPr>
            <w:r w:rsidRPr="00453EB9">
              <w:rPr>
                <w:rFonts w:asciiTheme="minorHAnsi" w:hAnsiTheme="minorHAnsi"/>
                <w:sz w:val="18"/>
                <w:szCs w:val="18"/>
              </w:rPr>
              <w:t>0,3-1,2</w:t>
            </w:r>
          </w:p>
        </w:tc>
        <w:tc>
          <w:tcPr>
            <w:tcW w:w="1520" w:type="dxa"/>
          </w:tcPr>
          <w:p w14:paraId="3E62BF53" w14:textId="77777777" w:rsidR="0030149B" w:rsidRPr="00453EB9" w:rsidRDefault="0030149B" w:rsidP="0030149B">
            <w:pPr>
              <w:tabs>
                <w:tab w:val="clear" w:pos="5041"/>
              </w:tabs>
              <w:spacing w:after="0"/>
              <w:rPr>
                <w:rFonts w:asciiTheme="minorHAnsi" w:hAnsiTheme="minorHAnsi"/>
                <w:i/>
                <w:sz w:val="18"/>
                <w:szCs w:val="18"/>
              </w:rPr>
            </w:pPr>
            <w:r w:rsidRPr="00453EB9">
              <w:rPr>
                <w:rFonts w:asciiTheme="minorHAnsi" w:hAnsiTheme="minorHAnsi"/>
                <w:i/>
                <w:sz w:val="18"/>
                <w:szCs w:val="18"/>
              </w:rPr>
              <w:t>Ej god status</w:t>
            </w:r>
          </w:p>
          <w:p w14:paraId="4740D6E8" w14:textId="6D52A39F" w:rsidR="004D1B7F" w:rsidRPr="00453EB9" w:rsidRDefault="0030149B" w:rsidP="0030149B">
            <w:pPr>
              <w:tabs>
                <w:tab w:val="clear" w:pos="5041"/>
              </w:tabs>
              <w:spacing w:after="0"/>
              <w:rPr>
                <w:rFonts w:asciiTheme="minorHAnsi" w:hAnsiTheme="minorHAnsi"/>
                <w:sz w:val="18"/>
                <w:szCs w:val="18"/>
              </w:rPr>
            </w:pPr>
            <w:r w:rsidRPr="00453EB9">
              <w:rPr>
                <w:rFonts w:asciiTheme="minorHAnsi" w:hAnsiTheme="minorHAnsi"/>
                <w:sz w:val="18"/>
                <w:szCs w:val="18"/>
              </w:rPr>
              <w:t xml:space="preserve">(2 lokaler - </w:t>
            </w:r>
            <w:r w:rsidRPr="00453EB9">
              <w:rPr>
                <w:rFonts w:asciiTheme="minorHAnsi" w:hAnsiTheme="minorHAnsi"/>
                <w:i/>
                <w:sz w:val="18"/>
                <w:szCs w:val="18"/>
              </w:rPr>
              <w:t>Ej god status</w:t>
            </w:r>
            <w:r w:rsidRPr="00453EB9">
              <w:rPr>
                <w:rFonts w:asciiTheme="minorHAnsi" w:hAnsiTheme="minorHAnsi"/>
                <w:sz w:val="18"/>
                <w:szCs w:val="18"/>
              </w:rPr>
              <w:t>)</w:t>
            </w:r>
          </w:p>
        </w:tc>
        <w:tc>
          <w:tcPr>
            <w:tcW w:w="0" w:type="auto"/>
            <w:vAlign w:val="center"/>
          </w:tcPr>
          <w:p w14:paraId="1D816304" w14:textId="5B228E05" w:rsidR="0030149B" w:rsidRPr="00453EB9" w:rsidRDefault="00FC5197" w:rsidP="00D05BBE">
            <w:pPr>
              <w:tabs>
                <w:tab w:val="clear" w:pos="5041"/>
              </w:tabs>
              <w:spacing w:after="0"/>
              <w:rPr>
                <w:rFonts w:asciiTheme="minorHAnsi" w:hAnsiTheme="minorHAnsi"/>
                <w:sz w:val="18"/>
                <w:szCs w:val="18"/>
              </w:rPr>
            </w:pPr>
            <w:r>
              <w:rPr>
                <w:rFonts w:asciiTheme="minorHAnsi" w:hAnsiTheme="minorHAnsi"/>
                <w:sz w:val="18"/>
                <w:szCs w:val="18"/>
              </w:rPr>
              <w:t>Medium</w:t>
            </w:r>
          </w:p>
        </w:tc>
      </w:tr>
      <w:tr w:rsidR="004D1B7F" w:rsidRPr="00453EB9" w14:paraId="2B497152" w14:textId="77777777" w:rsidTr="00BF23C1">
        <w:tc>
          <w:tcPr>
            <w:tcW w:w="0" w:type="auto"/>
            <w:vMerge/>
            <w:vAlign w:val="center"/>
          </w:tcPr>
          <w:p w14:paraId="78D7D227" w14:textId="3AEC30FC" w:rsidR="004D1B7F" w:rsidRPr="00453EB9" w:rsidRDefault="004D1B7F" w:rsidP="000537AF">
            <w:pPr>
              <w:tabs>
                <w:tab w:val="clear" w:pos="5041"/>
              </w:tabs>
              <w:spacing w:after="0"/>
              <w:jc w:val="center"/>
              <w:rPr>
                <w:rFonts w:asciiTheme="minorHAnsi" w:hAnsiTheme="minorHAnsi" w:cstheme="majorHAnsi"/>
                <w:sz w:val="22"/>
                <w:szCs w:val="22"/>
              </w:rPr>
            </w:pPr>
          </w:p>
        </w:tc>
        <w:tc>
          <w:tcPr>
            <w:tcW w:w="2444" w:type="dxa"/>
            <w:vAlign w:val="center"/>
          </w:tcPr>
          <w:p w14:paraId="0AA612DD" w14:textId="77777777" w:rsidR="004D1B7F" w:rsidRPr="00453EB9" w:rsidRDefault="004D1B7F" w:rsidP="00D05BBE">
            <w:pPr>
              <w:tabs>
                <w:tab w:val="clear" w:pos="5041"/>
              </w:tabs>
              <w:spacing w:after="0"/>
              <w:rPr>
                <w:rFonts w:asciiTheme="minorHAnsi" w:hAnsiTheme="minorHAnsi"/>
                <w:sz w:val="18"/>
                <w:szCs w:val="18"/>
              </w:rPr>
            </w:pPr>
            <w:r w:rsidRPr="00453EB9">
              <w:rPr>
                <w:rFonts w:asciiTheme="minorHAnsi" w:hAnsiTheme="minorHAnsi"/>
                <w:sz w:val="18"/>
                <w:szCs w:val="18"/>
              </w:rPr>
              <w:t>Bornholmshavet och Hanöbukten</w:t>
            </w:r>
          </w:p>
        </w:tc>
        <w:tc>
          <w:tcPr>
            <w:tcW w:w="1707" w:type="dxa"/>
            <w:vAlign w:val="center"/>
          </w:tcPr>
          <w:p w14:paraId="202E62F5" w14:textId="122786BA" w:rsidR="004D1B7F" w:rsidRPr="00453EB9" w:rsidRDefault="004D1B7F" w:rsidP="00D05BBE">
            <w:pPr>
              <w:tabs>
                <w:tab w:val="clear" w:pos="5041"/>
              </w:tabs>
              <w:spacing w:after="0"/>
              <w:rPr>
                <w:rFonts w:asciiTheme="minorHAnsi" w:hAnsiTheme="minorHAnsi"/>
                <w:sz w:val="18"/>
                <w:szCs w:val="18"/>
              </w:rPr>
            </w:pPr>
            <w:r w:rsidRPr="00453EB9">
              <w:rPr>
                <w:rFonts w:asciiTheme="minorHAnsi" w:hAnsiTheme="minorHAnsi"/>
                <w:sz w:val="18"/>
                <w:szCs w:val="18"/>
              </w:rPr>
              <w:t>0,1</w:t>
            </w:r>
          </w:p>
        </w:tc>
        <w:tc>
          <w:tcPr>
            <w:tcW w:w="1470" w:type="dxa"/>
            <w:vAlign w:val="center"/>
          </w:tcPr>
          <w:p w14:paraId="2E970D19" w14:textId="32649224" w:rsidR="004D1B7F" w:rsidRPr="00453EB9" w:rsidRDefault="0030149B" w:rsidP="00D05BBE">
            <w:pPr>
              <w:tabs>
                <w:tab w:val="clear" w:pos="5041"/>
              </w:tabs>
              <w:spacing w:after="0"/>
              <w:rPr>
                <w:rFonts w:asciiTheme="minorHAnsi" w:hAnsiTheme="minorHAnsi"/>
                <w:sz w:val="18"/>
                <w:szCs w:val="18"/>
              </w:rPr>
            </w:pPr>
            <w:r w:rsidRPr="00453EB9">
              <w:rPr>
                <w:rFonts w:asciiTheme="minorHAnsi" w:hAnsiTheme="minorHAnsi"/>
                <w:sz w:val="18"/>
                <w:szCs w:val="18"/>
              </w:rPr>
              <w:t>0,2-0,7</w:t>
            </w:r>
          </w:p>
        </w:tc>
        <w:tc>
          <w:tcPr>
            <w:tcW w:w="1520" w:type="dxa"/>
          </w:tcPr>
          <w:p w14:paraId="165C0E1D" w14:textId="77777777" w:rsidR="0030149B" w:rsidRPr="00453EB9" w:rsidRDefault="0030149B" w:rsidP="0030149B">
            <w:pPr>
              <w:tabs>
                <w:tab w:val="clear" w:pos="5041"/>
              </w:tabs>
              <w:spacing w:after="0"/>
              <w:rPr>
                <w:rFonts w:asciiTheme="minorHAnsi" w:hAnsiTheme="minorHAnsi"/>
                <w:i/>
                <w:sz w:val="18"/>
                <w:szCs w:val="18"/>
              </w:rPr>
            </w:pPr>
            <w:r w:rsidRPr="00453EB9">
              <w:rPr>
                <w:rFonts w:asciiTheme="minorHAnsi" w:hAnsiTheme="minorHAnsi"/>
                <w:i/>
                <w:sz w:val="18"/>
                <w:szCs w:val="18"/>
              </w:rPr>
              <w:t>Ej god status</w:t>
            </w:r>
          </w:p>
          <w:p w14:paraId="73DE457B" w14:textId="44EAFCD5" w:rsidR="004D1B7F" w:rsidRPr="00453EB9" w:rsidRDefault="0030149B" w:rsidP="0030149B">
            <w:pPr>
              <w:tabs>
                <w:tab w:val="clear" w:pos="5041"/>
              </w:tabs>
              <w:spacing w:after="0"/>
              <w:rPr>
                <w:rFonts w:asciiTheme="minorHAnsi" w:hAnsiTheme="minorHAnsi"/>
                <w:sz w:val="18"/>
                <w:szCs w:val="18"/>
              </w:rPr>
            </w:pPr>
            <w:r w:rsidRPr="00453EB9">
              <w:rPr>
                <w:rFonts w:asciiTheme="minorHAnsi" w:hAnsiTheme="minorHAnsi"/>
                <w:sz w:val="18"/>
                <w:szCs w:val="18"/>
              </w:rPr>
              <w:t xml:space="preserve">(3 lokaler - </w:t>
            </w:r>
            <w:r w:rsidRPr="00453EB9">
              <w:rPr>
                <w:rFonts w:asciiTheme="minorHAnsi" w:hAnsiTheme="minorHAnsi"/>
                <w:i/>
                <w:sz w:val="18"/>
                <w:szCs w:val="18"/>
              </w:rPr>
              <w:t>Ej god status</w:t>
            </w:r>
            <w:r w:rsidRPr="00453EB9">
              <w:rPr>
                <w:rFonts w:asciiTheme="minorHAnsi" w:hAnsiTheme="minorHAnsi"/>
                <w:sz w:val="18"/>
                <w:szCs w:val="18"/>
              </w:rPr>
              <w:t>)</w:t>
            </w:r>
          </w:p>
        </w:tc>
        <w:tc>
          <w:tcPr>
            <w:tcW w:w="0" w:type="auto"/>
            <w:vAlign w:val="center"/>
          </w:tcPr>
          <w:p w14:paraId="311C71E0" w14:textId="782E4168" w:rsidR="004D1B7F" w:rsidRPr="00453EB9" w:rsidRDefault="00FC5197" w:rsidP="00D05BBE">
            <w:pPr>
              <w:tabs>
                <w:tab w:val="clear" w:pos="5041"/>
              </w:tabs>
              <w:spacing w:after="0"/>
              <w:rPr>
                <w:rFonts w:asciiTheme="minorHAnsi" w:hAnsiTheme="minorHAnsi"/>
                <w:sz w:val="18"/>
                <w:szCs w:val="18"/>
              </w:rPr>
            </w:pPr>
            <w:r>
              <w:rPr>
                <w:rFonts w:asciiTheme="minorHAnsi" w:hAnsiTheme="minorHAnsi"/>
                <w:sz w:val="18"/>
                <w:szCs w:val="18"/>
              </w:rPr>
              <w:t>Medium</w:t>
            </w:r>
          </w:p>
        </w:tc>
      </w:tr>
      <w:tr w:rsidR="006F2FDA" w:rsidRPr="00453EB9" w14:paraId="03F39DBD" w14:textId="77777777" w:rsidTr="00BF23C1">
        <w:tc>
          <w:tcPr>
            <w:tcW w:w="0" w:type="auto"/>
            <w:vMerge/>
            <w:vAlign w:val="center"/>
          </w:tcPr>
          <w:p w14:paraId="3B8D338D" w14:textId="77777777" w:rsidR="006F2FDA" w:rsidRPr="00453EB9" w:rsidRDefault="006F2FDA" w:rsidP="000537AF">
            <w:pPr>
              <w:tabs>
                <w:tab w:val="clear" w:pos="5041"/>
              </w:tabs>
              <w:spacing w:after="0"/>
              <w:jc w:val="center"/>
              <w:rPr>
                <w:rFonts w:asciiTheme="minorHAnsi" w:hAnsiTheme="minorHAnsi" w:cstheme="majorHAnsi"/>
                <w:sz w:val="22"/>
                <w:szCs w:val="22"/>
              </w:rPr>
            </w:pPr>
          </w:p>
        </w:tc>
        <w:tc>
          <w:tcPr>
            <w:tcW w:w="2444" w:type="dxa"/>
            <w:vAlign w:val="center"/>
          </w:tcPr>
          <w:p w14:paraId="32FF7D1E" w14:textId="77777777" w:rsidR="006F2FDA" w:rsidRPr="00453EB9" w:rsidRDefault="006F2FDA" w:rsidP="00D05BBE">
            <w:pPr>
              <w:tabs>
                <w:tab w:val="clear" w:pos="5041"/>
              </w:tabs>
              <w:spacing w:after="0"/>
              <w:rPr>
                <w:rFonts w:asciiTheme="minorHAnsi" w:hAnsiTheme="minorHAnsi"/>
                <w:sz w:val="18"/>
                <w:szCs w:val="18"/>
              </w:rPr>
            </w:pPr>
            <w:r w:rsidRPr="00453EB9">
              <w:rPr>
                <w:rFonts w:asciiTheme="minorHAnsi" w:hAnsiTheme="minorHAnsi"/>
                <w:sz w:val="18"/>
                <w:szCs w:val="18"/>
              </w:rPr>
              <w:t>Östra Gotlandshavet</w:t>
            </w:r>
          </w:p>
        </w:tc>
        <w:tc>
          <w:tcPr>
            <w:tcW w:w="1707" w:type="dxa"/>
            <w:vAlign w:val="center"/>
          </w:tcPr>
          <w:p w14:paraId="0E6FBA06" w14:textId="22CDBD9C" w:rsidR="006F2FDA" w:rsidRPr="00453EB9" w:rsidRDefault="006F2FDA" w:rsidP="00D05BBE">
            <w:pPr>
              <w:tabs>
                <w:tab w:val="clear" w:pos="5041"/>
              </w:tabs>
              <w:spacing w:after="0"/>
              <w:rPr>
                <w:rFonts w:asciiTheme="minorHAnsi" w:hAnsiTheme="minorHAnsi"/>
                <w:sz w:val="18"/>
                <w:szCs w:val="18"/>
              </w:rPr>
            </w:pPr>
            <w:r w:rsidRPr="00453EB9">
              <w:rPr>
                <w:rFonts w:asciiTheme="minorHAnsi" w:hAnsiTheme="minorHAnsi"/>
                <w:sz w:val="18"/>
                <w:szCs w:val="18"/>
              </w:rPr>
              <w:t>0,1/lämplig art saknas</w:t>
            </w:r>
          </w:p>
        </w:tc>
        <w:tc>
          <w:tcPr>
            <w:tcW w:w="1470" w:type="dxa"/>
            <w:vAlign w:val="center"/>
          </w:tcPr>
          <w:p w14:paraId="6F402EA6" w14:textId="2E475804" w:rsidR="006F2FDA" w:rsidRPr="00453EB9" w:rsidRDefault="006F2FDA" w:rsidP="00D05BBE">
            <w:pPr>
              <w:tabs>
                <w:tab w:val="clear" w:pos="5041"/>
              </w:tabs>
              <w:spacing w:after="0"/>
              <w:rPr>
                <w:rFonts w:asciiTheme="minorHAnsi" w:hAnsiTheme="minorHAnsi"/>
                <w:sz w:val="18"/>
                <w:szCs w:val="18"/>
              </w:rPr>
            </w:pPr>
            <w:r w:rsidRPr="00453EB9">
              <w:rPr>
                <w:rFonts w:asciiTheme="minorHAnsi" w:hAnsiTheme="minorHAnsi"/>
                <w:sz w:val="18"/>
                <w:szCs w:val="18"/>
              </w:rPr>
              <w:t>Saknas</w:t>
            </w:r>
          </w:p>
        </w:tc>
        <w:tc>
          <w:tcPr>
            <w:tcW w:w="1520" w:type="dxa"/>
          </w:tcPr>
          <w:p w14:paraId="0C4A9889" w14:textId="791997F7" w:rsidR="006F2FDA" w:rsidRPr="00453EB9" w:rsidRDefault="006F2FDA" w:rsidP="00D05BBE">
            <w:pPr>
              <w:tabs>
                <w:tab w:val="clear" w:pos="5041"/>
              </w:tabs>
              <w:spacing w:after="0"/>
              <w:rPr>
                <w:rFonts w:asciiTheme="minorHAnsi" w:hAnsiTheme="minorHAnsi"/>
                <w:sz w:val="18"/>
                <w:szCs w:val="18"/>
              </w:rPr>
            </w:pPr>
            <w:r w:rsidRPr="00453EB9">
              <w:rPr>
                <w:rFonts w:asciiTheme="minorHAnsi" w:hAnsiTheme="minorHAnsi"/>
                <w:sz w:val="18"/>
                <w:szCs w:val="18"/>
              </w:rPr>
              <w:t>-</w:t>
            </w:r>
          </w:p>
        </w:tc>
        <w:tc>
          <w:tcPr>
            <w:tcW w:w="0" w:type="auto"/>
            <w:vAlign w:val="center"/>
          </w:tcPr>
          <w:p w14:paraId="24CA678F" w14:textId="65E7D172" w:rsidR="006F2FDA" w:rsidRPr="00453EB9" w:rsidRDefault="006F2FDA" w:rsidP="00D05BBE">
            <w:pPr>
              <w:tabs>
                <w:tab w:val="clear" w:pos="5041"/>
              </w:tabs>
              <w:spacing w:after="0"/>
              <w:rPr>
                <w:rFonts w:asciiTheme="minorHAnsi" w:hAnsiTheme="minorHAnsi"/>
                <w:sz w:val="18"/>
                <w:szCs w:val="18"/>
              </w:rPr>
            </w:pPr>
            <w:r w:rsidRPr="00453EB9">
              <w:rPr>
                <w:rFonts w:asciiTheme="minorHAnsi" w:hAnsiTheme="minorHAnsi"/>
                <w:sz w:val="18"/>
                <w:szCs w:val="18"/>
              </w:rPr>
              <w:t>-</w:t>
            </w:r>
          </w:p>
        </w:tc>
      </w:tr>
      <w:tr w:rsidR="006F2FDA" w:rsidRPr="00453EB9" w14:paraId="3BE55E96" w14:textId="77777777" w:rsidTr="00BF23C1">
        <w:tc>
          <w:tcPr>
            <w:tcW w:w="0" w:type="auto"/>
            <w:vMerge/>
            <w:vAlign w:val="center"/>
          </w:tcPr>
          <w:p w14:paraId="33F70565" w14:textId="77777777" w:rsidR="006F2FDA" w:rsidRPr="00453EB9" w:rsidRDefault="006F2FDA" w:rsidP="000537AF">
            <w:pPr>
              <w:tabs>
                <w:tab w:val="clear" w:pos="5041"/>
              </w:tabs>
              <w:spacing w:after="0"/>
              <w:jc w:val="center"/>
              <w:rPr>
                <w:rFonts w:asciiTheme="minorHAnsi" w:hAnsiTheme="minorHAnsi" w:cstheme="majorHAnsi"/>
                <w:sz w:val="22"/>
                <w:szCs w:val="22"/>
              </w:rPr>
            </w:pPr>
          </w:p>
        </w:tc>
        <w:tc>
          <w:tcPr>
            <w:tcW w:w="2444" w:type="dxa"/>
            <w:vAlign w:val="center"/>
          </w:tcPr>
          <w:p w14:paraId="2696D433" w14:textId="77777777" w:rsidR="006F2FDA" w:rsidRPr="00453EB9" w:rsidRDefault="006F2FDA" w:rsidP="00D05BBE">
            <w:pPr>
              <w:tabs>
                <w:tab w:val="clear" w:pos="5041"/>
              </w:tabs>
              <w:spacing w:after="0"/>
              <w:rPr>
                <w:rFonts w:asciiTheme="minorHAnsi" w:hAnsiTheme="minorHAnsi"/>
                <w:sz w:val="18"/>
                <w:szCs w:val="18"/>
              </w:rPr>
            </w:pPr>
            <w:r w:rsidRPr="00453EB9">
              <w:rPr>
                <w:rFonts w:asciiTheme="minorHAnsi" w:hAnsiTheme="minorHAnsi"/>
                <w:sz w:val="18"/>
                <w:szCs w:val="18"/>
              </w:rPr>
              <w:t>Västra Gotlandshavet</w:t>
            </w:r>
          </w:p>
        </w:tc>
        <w:tc>
          <w:tcPr>
            <w:tcW w:w="1707" w:type="dxa"/>
            <w:vAlign w:val="center"/>
          </w:tcPr>
          <w:p w14:paraId="03578092" w14:textId="495BE0D3" w:rsidR="006F2FDA" w:rsidRPr="00453EB9" w:rsidRDefault="006F2FDA" w:rsidP="00D05BBE">
            <w:pPr>
              <w:tabs>
                <w:tab w:val="clear" w:pos="5041"/>
              </w:tabs>
              <w:spacing w:after="0"/>
              <w:rPr>
                <w:rFonts w:asciiTheme="minorHAnsi" w:hAnsiTheme="minorHAnsi"/>
                <w:sz w:val="18"/>
                <w:szCs w:val="18"/>
              </w:rPr>
            </w:pPr>
            <w:r w:rsidRPr="00453EB9">
              <w:rPr>
                <w:rFonts w:asciiTheme="minorHAnsi" w:hAnsiTheme="minorHAnsi"/>
                <w:sz w:val="18"/>
                <w:szCs w:val="18"/>
              </w:rPr>
              <w:t>0,1/lämplig art saknas</w:t>
            </w:r>
          </w:p>
        </w:tc>
        <w:tc>
          <w:tcPr>
            <w:tcW w:w="1470" w:type="dxa"/>
            <w:vAlign w:val="center"/>
          </w:tcPr>
          <w:p w14:paraId="4EEC24EC" w14:textId="02085F4F" w:rsidR="006F2FDA" w:rsidRPr="00453EB9" w:rsidRDefault="006F2FDA" w:rsidP="00D05BBE">
            <w:pPr>
              <w:tabs>
                <w:tab w:val="clear" w:pos="5041"/>
              </w:tabs>
              <w:spacing w:after="0"/>
              <w:rPr>
                <w:rFonts w:asciiTheme="minorHAnsi" w:hAnsiTheme="minorHAnsi"/>
                <w:sz w:val="18"/>
                <w:szCs w:val="18"/>
              </w:rPr>
            </w:pPr>
            <w:r w:rsidRPr="00453EB9">
              <w:rPr>
                <w:rFonts w:asciiTheme="minorHAnsi" w:hAnsiTheme="minorHAnsi"/>
                <w:sz w:val="18"/>
                <w:szCs w:val="18"/>
              </w:rPr>
              <w:t>Saknas</w:t>
            </w:r>
          </w:p>
        </w:tc>
        <w:tc>
          <w:tcPr>
            <w:tcW w:w="1520" w:type="dxa"/>
          </w:tcPr>
          <w:p w14:paraId="5451614D" w14:textId="095ADFDA" w:rsidR="006F2FDA" w:rsidRPr="00453EB9" w:rsidRDefault="006F2FDA" w:rsidP="00D05BBE">
            <w:pPr>
              <w:tabs>
                <w:tab w:val="clear" w:pos="5041"/>
              </w:tabs>
              <w:spacing w:after="0"/>
              <w:rPr>
                <w:rFonts w:asciiTheme="minorHAnsi" w:hAnsiTheme="minorHAnsi"/>
                <w:sz w:val="18"/>
                <w:szCs w:val="18"/>
              </w:rPr>
            </w:pPr>
            <w:r w:rsidRPr="00453EB9">
              <w:rPr>
                <w:rFonts w:asciiTheme="minorHAnsi" w:hAnsiTheme="minorHAnsi"/>
                <w:sz w:val="18"/>
                <w:szCs w:val="18"/>
              </w:rPr>
              <w:t>-</w:t>
            </w:r>
          </w:p>
        </w:tc>
        <w:tc>
          <w:tcPr>
            <w:tcW w:w="0" w:type="auto"/>
            <w:vAlign w:val="center"/>
          </w:tcPr>
          <w:p w14:paraId="510EB292" w14:textId="7E4A7513" w:rsidR="006F2FDA" w:rsidRPr="00453EB9" w:rsidRDefault="006F2FDA" w:rsidP="00D05BBE">
            <w:pPr>
              <w:tabs>
                <w:tab w:val="clear" w:pos="5041"/>
              </w:tabs>
              <w:spacing w:after="0"/>
              <w:rPr>
                <w:rFonts w:asciiTheme="minorHAnsi" w:hAnsiTheme="minorHAnsi"/>
                <w:sz w:val="18"/>
                <w:szCs w:val="18"/>
              </w:rPr>
            </w:pPr>
            <w:r w:rsidRPr="00453EB9">
              <w:rPr>
                <w:rFonts w:asciiTheme="minorHAnsi" w:hAnsiTheme="minorHAnsi"/>
                <w:sz w:val="18"/>
                <w:szCs w:val="18"/>
              </w:rPr>
              <w:t>-</w:t>
            </w:r>
          </w:p>
        </w:tc>
      </w:tr>
      <w:tr w:rsidR="006F2FDA" w:rsidRPr="00453EB9" w14:paraId="663E2552" w14:textId="77777777" w:rsidTr="00BF23C1">
        <w:tc>
          <w:tcPr>
            <w:tcW w:w="0" w:type="auto"/>
            <w:vMerge/>
            <w:vAlign w:val="center"/>
          </w:tcPr>
          <w:p w14:paraId="696A6845" w14:textId="77777777" w:rsidR="006F2FDA" w:rsidRPr="00453EB9" w:rsidRDefault="006F2FDA" w:rsidP="000537AF">
            <w:pPr>
              <w:tabs>
                <w:tab w:val="clear" w:pos="5041"/>
              </w:tabs>
              <w:spacing w:after="0"/>
              <w:jc w:val="center"/>
              <w:rPr>
                <w:rFonts w:asciiTheme="minorHAnsi" w:hAnsiTheme="minorHAnsi" w:cstheme="majorHAnsi"/>
                <w:sz w:val="22"/>
                <w:szCs w:val="22"/>
              </w:rPr>
            </w:pPr>
          </w:p>
        </w:tc>
        <w:tc>
          <w:tcPr>
            <w:tcW w:w="2444" w:type="dxa"/>
            <w:vAlign w:val="center"/>
          </w:tcPr>
          <w:p w14:paraId="322F1FB8" w14:textId="558B0F46" w:rsidR="006F2FDA" w:rsidRPr="00453EB9" w:rsidRDefault="005C40D6" w:rsidP="00D05BBE">
            <w:pPr>
              <w:tabs>
                <w:tab w:val="clear" w:pos="5041"/>
              </w:tabs>
              <w:spacing w:after="0"/>
              <w:rPr>
                <w:rFonts w:asciiTheme="minorHAnsi" w:hAnsiTheme="minorHAnsi"/>
                <w:sz w:val="18"/>
                <w:szCs w:val="18"/>
              </w:rPr>
            </w:pPr>
            <w:r>
              <w:rPr>
                <w:rFonts w:asciiTheme="minorHAnsi" w:hAnsiTheme="minorHAnsi"/>
                <w:sz w:val="18"/>
                <w:szCs w:val="18"/>
              </w:rPr>
              <w:t>Norra</w:t>
            </w:r>
            <w:r w:rsidR="006F2FDA" w:rsidRPr="00453EB9">
              <w:rPr>
                <w:rFonts w:asciiTheme="minorHAnsi" w:hAnsiTheme="minorHAnsi"/>
                <w:sz w:val="18"/>
                <w:szCs w:val="18"/>
              </w:rPr>
              <w:t xml:space="preserve"> Gotlandshavet</w:t>
            </w:r>
          </w:p>
        </w:tc>
        <w:tc>
          <w:tcPr>
            <w:tcW w:w="1707" w:type="dxa"/>
            <w:vAlign w:val="center"/>
          </w:tcPr>
          <w:p w14:paraId="54E0AAF6" w14:textId="779796FE" w:rsidR="006F2FDA" w:rsidRPr="00453EB9" w:rsidRDefault="006F2FDA" w:rsidP="00D05BBE">
            <w:pPr>
              <w:tabs>
                <w:tab w:val="clear" w:pos="5041"/>
              </w:tabs>
              <w:spacing w:after="0"/>
              <w:rPr>
                <w:rFonts w:asciiTheme="minorHAnsi" w:hAnsiTheme="minorHAnsi"/>
                <w:sz w:val="18"/>
                <w:szCs w:val="18"/>
              </w:rPr>
            </w:pPr>
            <w:r w:rsidRPr="00453EB9">
              <w:rPr>
                <w:rFonts w:asciiTheme="minorHAnsi" w:hAnsiTheme="minorHAnsi"/>
                <w:sz w:val="18"/>
                <w:szCs w:val="18"/>
              </w:rPr>
              <w:t>0,1/lämplig art saknas</w:t>
            </w:r>
          </w:p>
        </w:tc>
        <w:tc>
          <w:tcPr>
            <w:tcW w:w="1470" w:type="dxa"/>
            <w:vAlign w:val="center"/>
          </w:tcPr>
          <w:p w14:paraId="4A0B8665" w14:textId="163D029D" w:rsidR="006F2FDA" w:rsidRPr="00453EB9" w:rsidRDefault="006F2FDA" w:rsidP="00D05BBE">
            <w:pPr>
              <w:tabs>
                <w:tab w:val="clear" w:pos="5041"/>
              </w:tabs>
              <w:spacing w:after="0"/>
              <w:rPr>
                <w:rFonts w:asciiTheme="minorHAnsi" w:hAnsiTheme="minorHAnsi"/>
                <w:sz w:val="18"/>
                <w:szCs w:val="18"/>
              </w:rPr>
            </w:pPr>
            <w:r w:rsidRPr="00453EB9">
              <w:rPr>
                <w:rFonts w:asciiTheme="minorHAnsi" w:hAnsiTheme="minorHAnsi"/>
                <w:sz w:val="18"/>
                <w:szCs w:val="18"/>
              </w:rPr>
              <w:t>Saknas</w:t>
            </w:r>
          </w:p>
        </w:tc>
        <w:tc>
          <w:tcPr>
            <w:tcW w:w="1520" w:type="dxa"/>
          </w:tcPr>
          <w:p w14:paraId="372FA12A" w14:textId="097A53AA" w:rsidR="006F2FDA" w:rsidRPr="00453EB9" w:rsidRDefault="006F2FDA" w:rsidP="00D05BBE">
            <w:pPr>
              <w:tabs>
                <w:tab w:val="clear" w:pos="5041"/>
              </w:tabs>
              <w:spacing w:after="0"/>
              <w:rPr>
                <w:rFonts w:asciiTheme="minorHAnsi" w:hAnsiTheme="minorHAnsi"/>
                <w:sz w:val="18"/>
                <w:szCs w:val="18"/>
              </w:rPr>
            </w:pPr>
            <w:r w:rsidRPr="00453EB9">
              <w:rPr>
                <w:rFonts w:asciiTheme="minorHAnsi" w:hAnsiTheme="minorHAnsi"/>
                <w:sz w:val="18"/>
                <w:szCs w:val="18"/>
              </w:rPr>
              <w:t>-</w:t>
            </w:r>
          </w:p>
        </w:tc>
        <w:tc>
          <w:tcPr>
            <w:tcW w:w="0" w:type="auto"/>
            <w:vAlign w:val="center"/>
          </w:tcPr>
          <w:p w14:paraId="3946A53F" w14:textId="34E85AAE" w:rsidR="006F2FDA" w:rsidRPr="00453EB9" w:rsidRDefault="006F2FDA" w:rsidP="00D05BBE">
            <w:pPr>
              <w:tabs>
                <w:tab w:val="clear" w:pos="5041"/>
              </w:tabs>
              <w:spacing w:after="0"/>
              <w:rPr>
                <w:rFonts w:asciiTheme="minorHAnsi" w:hAnsiTheme="minorHAnsi"/>
                <w:sz w:val="18"/>
                <w:szCs w:val="18"/>
              </w:rPr>
            </w:pPr>
            <w:r w:rsidRPr="00453EB9">
              <w:rPr>
                <w:rFonts w:asciiTheme="minorHAnsi" w:hAnsiTheme="minorHAnsi"/>
                <w:sz w:val="18"/>
                <w:szCs w:val="18"/>
              </w:rPr>
              <w:t>-</w:t>
            </w:r>
          </w:p>
        </w:tc>
      </w:tr>
      <w:tr w:rsidR="006F2FDA" w:rsidRPr="00701FA8" w14:paraId="7DB88098" w14:textId="77777777" w:rsidTr="00BF23C1">
        <w:tc>
          <w:tcPr>
            <w:tcW w:w="0" w:type="auto"/>
            <w:vMerge/>
            <w:vAlign w:val="center"/>
          </w:tcPr>
          <w:p w14:paraId="792AA6E8" w14:textId="77777777" w:rsidR="006F2FDA" w:rsidRPr="00453EB9" w:rsidRDefault="006F2FDA" w:rsidP="000537AF">
            <w:pPr>
              <w:tabs>
                <w:tab w:val="clear" w:pos="5041"/>
              </w:tabs>
              <w:spacing w:after="0"/>
              <w:jc w:val="center"/>
              <w:rPr>
                <w:rFonts w:asciiTheme="minorHAnsi" w:hAnsiTheme="minorHAnsi" w:cstheme="majorHAnsi"/>
                <w:sz w:val="22"/>
                <w:szCs w:val="22"/>
              </w:rPr>
            </w:pPr>
          </w:p>
        </w:tc>
        <w:tc>
          <w:tcPr>
            <w:tcW w:w="2444" w:type="dxa"/>
            <w:vAlign w:val="center"/>
          </w:tcPr>
          <w:p w14:paraId="7452169A" w14:textId="77777777" w:rsidR="006F2FDA" w:rsidRPr="00453EB9" w:rsidRDefault="006F2FDA" w:rsidP="00D05BBE">
            <w:pPr>
              <w:tabs>
                <w:tab w:val="clear" w:pos="5041"/>
              </w:tabs>
              <w:spacing w:after="0"/>
              <w:rPr>
                <w:rFonts w:asciiTheme="minorHAnsi" w:hAnsiTheme="minorHAnsi"/>
                <w:sz w:val="18"/>
                <w:szCs w:val="18"/>
              </w:rPr>
            </w:pPr>
            <w:r w:rsidRPr="00453EB9">
              <w:rPr>
                <w:rFonts w:asciiTheme="minorHAnsi" w:hAnsiTheme="minorHAnsi"/>
                <w:sz w:val="18"/>
                <w:szCs w:val="18"/>
              </w:rPr>
              <w:t>Ålands hav</w:t>
            </w:r>
          </w:p>
        </w:tc>
        <w:tc>
          <w:tcPr>
            <w:tcW w:w="1707" w:type="dxa"/>
            <w:vAlign w:val="center"/>
          </w:tcPr>
          <w:p w14:paraId="0C3A09C2" w14:textId="5CC6BAA9" w:rsidR="006F2FDA" w:rsidRPr="00453EB9" w:rsidRDefault="006F2FDA" w:rsidP="00D05BBE">
            <w:pPr>
              <w:tabs>
                <w:tab w:val="clear" w:pos="5041"/>
              </w:tabs>
              <w:spacing w:after="0"/>
              <w:rPr>
                <w:rFonts w:asciiTheme="minorHAnsi" w:hAnsiTheme="minorHAnsi"/>
                <w:sz w:val="18"/>
                <w:szCs w:val="18"/>
              </w:rPr>
            </w:pPr>
            <w:r w:rsidRPr="00453EB9">
              <w:rPr>
                <w:rFonts w:asciiTheme="minorHAnsi" w:hAnsiTheme="minorHAnsi"/>
                <w:sz w:val="18"/>
                <w:szCs w:val="18"/>
              </w:rPr>
              <w:t>0,1/lämplig art saknas</w:t>
            </w:r>
          </w:p>
        </w:tc>
        <w:tc>
          <w:tcPr>
            <w:tcW w:w="1470" w:type="dxa"/>
            <w:vAlign w:val="center"/>
          </w:tcPr>
          <w:p w14:paraId="29951C0A" w14:textId="3F55881B" w:rsidR="006F2FDA" w:rsidRPr="00453EB9" w:rsidRDefault="006F2FDA" w:rsidP="00D05BBE">
            <w:pPr>
              <w:tabs>
                <w:tab w:val="clear" w:pos="5041"/>
              </w:tabs>
              <w:spacing w:after="0"/>
              <w:rPr>
                <w:rFonts w:asciiTheme="minorHAnsi" w:hAnsiTheme="minorHAnsi"/>
                <w:sz w:val="18"/>
                <w:szCs w:val="18"/>
              </w:rPr>
            </w:pPr>
            <w:r w:rsidRPr="00453EB9">
              <w:rPr>
                <w:rFonts w:asciiTheme="minorHAnsi" w:hAnsiTheme="minorHAnsi"/>
                <w:sz w:val="18"/>
                <w:szCs w:val="18"/>
              </w:rPr>
              <w:t>Saknas</w:t>
            </w:r>
          </w:p>
        </w:tc>
        <w:tc>
          <w:tcPr>
            <w:tcW w:w="1520" w:type="dxa"/>
          </w:tcPr>
          <w:p w14:paraId="586166D3" w14:textId="45763A3F" w:rsidR="006F2FDA" w:rsidRPr="00453EB9" w:rsidRDefault="006F2FDA" w:rsidP="00D05BBE">
            <w:pPr>
              <w:tabs>
                <w:tab w:val="clear" w:pos="5041"/>
              </w:tabs>
              <w:spacing w:after="0"/>
              <w:rPr>
                <w:rFonts w:asciiTheme="minorHAnsi" w:hAnsiTheme="minorHAnsi"/>
                <w:sz w:val="18"/>
                <w:szCs w:val="18"/>
              </w:rPr>
            </w:pPr>
            <w:r w:rsidRPr="00453EB9">
              <w:rPr>
                <w:rFonts w:asciiTheme="minorHAnsi" w:hAnsiTheme="minorHAnsi"/>
                <w:sz w:val="18"/>
                <w:szCs w:val="18"/>
              </w:rPr>
              <w:t>-</w:t>
            </w:r>
          </w:p>
        </w:tc>
        <w:tc>
          <w:tcPr>
            <w:tcW w:w="0" w:type="auto"/>
            <w:vAlign w:val="center"/>
          </w:tcPr>
          <w:p w14:paraId="2BB29986" w14:textId="63A5632B" w:rsidR="006F2FDA" w:rsidRPr="00701FA8" w:rsidRDefault="006F2FDA" w:rsidP="00D05BBE">
            <w:pPr>
              <w:tabs>
                <w:tab w:val="clear" w:pos="5041"/>
              </w:tabs>
              <w:spacing w:after="0"/>
              <w:rPr>
                <w:rFonts w:asciiTheme="minorHAnsi" w:hAnsiTheme="minorHAnsi"/>
                <w:sz w:val="18"/>
                <w:szCs w:val="18"/>
              </w:rPr>
            </w:pPr>
            <w:r w:rsidRPr="00453EB9">
              <w:rPr>
                <w:rFonts w:asciiTheme="minorHAnsi" w:hAnsiTheme="minorHAnsi"/>
                <w:sz w:val="18"/>
                <w:szCs w:val="18"/>
              </w:rPr>
              <w:t>-</w:t>
            </w:r>
          </w:p>
        </w:tc>
      </w:tr>
      <w:tr w:rsidR="006F2FDA" w:rsidRPr="00701FA8" w14:paraId="032BED3A" w14:textId="77777777" w:rsidTr="00BF23C1">
        <w:tc>
          <w:tcPr>
            <w:tcW w:w="0" w:type="auto"/>
            <w:vMerge/>
            <w:vAlign w:val="center"/>
          </w:tcPr>
          <w:p w14:paraId="2A2A3C09" w14:textId="77777777" w:rsidR="006F2FDA" w:rsidRPr="00701FA8" w:rsidRDefault="006F2FDA" w:rsidP="000537AF">
            <w:pPr>
              <w:tabs>
                <w:tab w:val="clear" w:pos="5041"/>
              </w:tabs>
              <w:spacing w:after="0"/>
              <w:jc w:val="center"/>
              <w:rPr>
                <w:rFonts w:asciiTheme="minorHAnsi" w:hAnsiTheme="minorHAnsi" w:cstheme="majorHAnsi"/>
                <w:sz w:val="22"/>
                <w:szCs w:val="22"/>
              </w:rPr>
            </w:pPr>
          </w:p>
        </w:tc>
        <w:tc>
          <w:tcPr>
            <w:tcW w:w="2444" w:type="dxa"/>
            <w:vAlign w:val="center"/>
          </w:tcPr>
          <w:p w14:paraId="314DDFA4" w14:textId="77777777" w:rsidR="006F2FDA" w:rsidRPr="00701FA8" w:rsidRDefault="006F2FDA" w:rsidP="00D05BBE">
            <w:pPr>
              <w:tabs>
                <w:tab w:val="clear" w:pos="5041"/>
              </w:tabs>
              <w:spacing w:after="0"/>
              <w:rPr>
                <w:rFonts w:asciiTheme="minorHAnsi" w:hAnsiTheme="minorHAnsi"/>
                <w:sz w:val="18"/>
                <w:szCs w:val="18"/>
              </w:rPr>
            </w:pPr>
            <w:r w:rsidRPr="00701FA8">
              <w:rPr>
                <w:rFonts w:asciiTheme="minorHAnsi" w:hAnsiTheme="minorHAnsi"/>
                <w:sz w:val="18"/>
                <w:szCs w:val="18"/>
              </w:rPr>
              <w:t>Bottenhavet</w:t>
            </w:r>
          </w:p>
        </w:tc>
        <w:tc>
          <w:tcPr>
            <w:tcW w:w="1707" w:type="dxa"/>
            <w:vAlign w:val="center"/>
          </w:tcPr>
          <w:p w14:paraId="13895D2A" w14:textId="4F535225" w:rsidR="006F2FDA" w:rsidRPr="00701FA8" w:rsidRDefault="006F2FDA" w:rsidP="00D05BBE">
            <w:pPr>
              <w:tabs>
                <w:tab w:val="clear" w:pos="5041"/>
              </w:tabs>
              <w:spacing w:after="0"/>
              <w:rPr>
                <w:rFonts w:asciiTheme="minorHAnsi" w:hAnsiTheme="minorHAnsi"/>
                <w:sz w:val="18"/>
                <w:szCs w:val="18"/>
              </w:rPr>
            </w:pPr>
            <w:r w:rsidRPr="00701FA8">
              <w:rPr>
                <w:rFonts w:asciiTheme="minorHAnsi" w:hAnsiTheme="minorHAnsi"/>
                <w:sz w:val="18"/>
                <w:szCs w:val="18"/>
              </w:rPr>
              <w:t>Lämplig art saknas</w:t>
            </w:r>
          </w:p>
        </w:tc>
        <w:tc>
          <w:tcPr>
            <w:tcW w:w="1470" w:type="dxa"/>
            <w:vAlign w:val="center"/>
          </w:tcPr>
          <w:p w14:paraId="17C7CBC8" w14:textId="65A2867D" w:rsidR="006F2FDA" w:rsidRPr="00701FA8" w:rsidRDefault="006F2FDA" w:rsidP="00D05BBE">
            <w:pPr>
              <w:tabs>
                <w:tab w:val="clear" w:pos="5041"/>
              </w:tabs>
              <w:spacing w:after="0"/>
              <w:rPr>
                <w:rFonts w:asciiTheme="minorHAnsi" w:hAnsiTheme="minorHAnsi"/>
                <w:sz w:val="18"/>
                <w:szCs w:val="18"/>
              </w:rPr>
            </w:pPr>
            <w:r>
              <w:rPr>
                <w:rFonts w:asciiTheme="minorHAnsi" w:hAnsiTheme="minorHAnsi"/>
                <w:sz w:val="18"/>
                <w:szCs w:val="18"/>
              </w:rPr>
              <w:t>-</w:t>
            </w:r>
          </w:p>
        </w:tc>
        <w:tc>
          <w:tcPr>
            <w:tcW w:w="1520" w:type="dxa"/>
          </w:tcPr>
          <w:p w14:paraId="66E181FC" w14:textId="048D3F84" w:rsidR="006F2FDA" w:rsidRPr="00701FA8" w:rsidRDefault="006F2FDA" w:rsidP="00D05BBE">
            <w:pPr>
              <w:tabs>
                <w:tab w:val="clear" w:pos="5041"/>
              </w:tabs>
              <w:spacing w:after="0"/>
              <w:rPr>
                <w:rFonts w:asciiTheme="minorHAnsi" w:hAnsiTheme="minorHAnsi"/>
                <w:sz w:val="18"/>
                <w:szCs w:val="18"/>
              </w:rPr>
            </w:pPr>
            <w:r>
              <w:rPr>
                <w:rFonts w:asciiTheme="minorHAnsi" w:hAnsiTheme="minorHAnsi"/>
                <w:sz w:val="18"/>
                <w:szCs w:val="18"/>
              </w:rPr>
              <w:t>-</w:t>
            </w:r>
          </w:p>
        </w:tc>
        <w:tc>
          <w:tcPr>
            <w:tcW w:w="0" w:type="auto"/>
            <w:vAlign w:val="center"/>
          </w:tcPr>
          <w:p w14:paraId="74448193" w14:textId="20EC3249" w:rsidR="006F2FDA" w:rsidRPr="00701FA8" w:rsidRDefault="006F2FDA" w:rsidP="00D05BBE">
            <w:pPr>
              <w:tabs>
                <w:tab w:val="clear" w:pos="5041"/>
              </w:tabs>
              <w:spacing w:after="0"/>
              <w:rPr>
                <w:rFonts w:asciiTheme="minorHAnsi" w:hAnsiTheme="minorHAnsi"/>
                <w:sz w:val="18"/>
                <w:szCs w:val="18"/>
              </w:rPr>
            </w:pPr>
            <w:r>
              <w:rPr>
                <w:rFonts w:asciiTheme="minorHAnsi" w:hAnsiTheme="minorHAnsi"/>
                <w:sz w:val="18"/>
                <w:szCs w:val="18"/>
              </w:rPr>
              <w:t>-</w:t>
            </w:r>
          </w:p>
        </w:tc>
      </w:tr>
      <w:tr w:rsidR="006F2FDA" w:rsidRPr="00701FA8" w14:paraId="69AC37DE" w14:textId="77777777" w:rsidTr="00BF23C1">
        <w:tc>
          <w:tcPr>
            <w:tcW w:w="0" w:type="auto"/>
            <w:vMerge/>
            <w:vAlign w:val="center"/>
          </w:tcPr>
          <w:p w14:paraId="47387142" w14:textId="77777777" w:rsidR="006F2FDA" w:rsidRPr="00701FA8" w:rsidRDefault="006F2FDA" w:rsidP="000537AF">
            <w:pPr>
              <w:tabs>
                <w:tab w:val="clear" w:pos="5041"/>
              </w:tabs>
              <w:spacing w:after="0"/>
              <w:jc w:val="center"/>
              <w:rPr>
                <w:rFonts w:asciiTheme="minorHAnsi" w:hAnsiTheme="minorHAnsi" w:cstheme="majorHAnsi"/>
                <w:sz w:val="22"/>
                <w:szCs w:val="22"/>
              </w:rPr>
            </w:pPr>
          </w:p>
        </w:tc>
        <w:tc>
          <w:tcPr>
            <w:tcW w:w="2444" w:type="dxa"/>
            <w:vAlign w:val="center"/>
          </w:tcPr>
          <w:p w14:paraId="5B5DCABE" w14:textId="6E674E9E" w:rsidR="006F2FDA" w:rsidRPr="00701FA8" w:rsidRDefault="005C40D6" w:rsidP="00D05BBE">
            <w:pPr>
              <w:tabs>
                <w:tab w:val="clear" w:pos="5041"/>
              </w:tabs>
              <w:spacing w:after="0"/>
              <w:rPr>
                <w:rFonts w:asciiTheme="minorHAnsi" w:hAnsiTheme="minorHAnsi"/>
                <w:sz w:val="18"/>
                <w:szCs w:val="18"/>
              </w:rPr>
            </w:pPr>
            <w:r>
              <w:rPr>
                <w:rFonts w:asciiTheme="minorHAnsi" w:hAnsiTheme="minorHAnsi"/>
                <w:sz w:val="18"/>
                <w:szCs w:val="18"/>
              </w:rPr>
              <w:t>Norra</w:t>
            </w:r>
            <w:r w:rsidR="006F2FDA" w:rsidRPr="00701FA8">
              <w:rPr>
                <w:rFonts w:asciiTheme="minorHAnsi" w:hAnsiTheme="minorHAnsi"/>
                <w:sz w:val="18"/>
                <w:szCs w:val="18"/>
              </w:rPr>
              <w:t xml:space="preserve"> Kvarken</w:t>
            </w:r>
          </w:p>
        </w:tc>
        <w:tc>
          <w:tcPr>
            <w:tcW w:w="1707" w:type="dxa"/>
            <w:vAlign w:val="center"/>
          </w:tcPr>
          <w:p w14:paraId="3837BCBB" w14:textId="052C3C03" w:rsidR="006F2FDA" w:rsidRPr="00701FA8" w:rsidRDefault="006F2FDA" w:rsidP="00D05BBE">
            <w:pPr>
              <w:tabs>
                <w:tab w:val="clear" w:pos="5041"/>
              </w:tabs>
              <w:spacing w:after="0"/>
              <w:rPr>
                <w:rFonts w:asciiTheme="minorHAnsi" w:hAnsiTheme="minorHAnsi"/>
                <w:sz w:val="18"/>
                <w:szCs w:val="18"/>
              </w:rPr>
            </w:pPr>
            <w:r w:rsidRPr="00701FA8">
              <w:rPr>
                <w:rFonts w:asciiTheme="minorHAnsi" w:hAnsiTheme="minorHAnsi"/>
                <w:sz w:val="18"/>
                <w:szCs w:val="18"/>
              </w:rPr>
              <w:t>Lämplig art saknas</w:t>
            </w:r>
          </w:p>
        </w:tc>
        <w:tc>
          <w:tcPr>
            <w:tcW w:w="1470" w:type="dxa"/>
            <w:vAlign w:val="center"/>
          </w:tcPr>
          <w:p w14:paraId="4D502661" w14:textId="1B7F6ABE" w:rsidR="006F2FDA" w:rsidRPr="00701FA8" w:rsidRDefault="006F2FDA" w:rsidP="00D05BBE">
            <w:pPr>
              <w:tabs>
                <w:tab w:val="clear" w:pos="5041"/>
              </w:tabs>
              <w:spacing w:after="0"/>
              <w:rPr>
                <w:rFonts w:asciiTheme="minorHAnsi" w:hAnsiTheme="minorHAnsi"/>
                <w:sz w:val="18"/>
                <w:szCs w:val="18"/>
              </w:rPr>
            </w:pPr>
            <w:r>
              <w:rPr>
                <w:rFonts w:asciiTheme="minorHAnsi" w:hAnsiTheme="minorHAnsi"/>
                <w:sz w:val="18"/>
                <w:szCs w:val="18"/>
              </w:rPr>
              <w:t>-</w:t>
            </w:r>
          </w:p>
        </w:tc>
        <w:tc>
          <w:tcPr>
            <w:tcW w:w="1520" w:type="dxa"/>
          </w:tcPr>
          <w:p w14:paraId="16DD25EA" w14:textId="7FEAC3B0" w:rsidR="006F2FDA" w:rsidRPr="00701FA8" w:rsidRDefault="006F2FDA" w:rsidP="00D05BBE">
            <w:pPr>
              <w:tabs>
                <w:tab w:val="clear" w:pos="5041"/>
              </w:tabs>
              <w:spacing w:after="0"/>
              <w:rPr>
                <w:rFonts w:asciiTheme="minorHAnsi" w:hAnsiTheme="minorHAnsi"/>
                <w:sz w:val="18"/>
                <w:szCs w:val="18"/>
              </w:rPr>
            </w:pPr>
            <w:r>
              <w:rPr>
                <w:rFonts w:asciiTheme="minorHAnsi" w:hAnsiTheme="minorHAnsi"/>
                <w:sz w:val="18"/>
                <w:szCs w:val="18"/>
              </w:rPr>
              <w:t>-</w:t>
            </w:r>
          </w:p>
        </w:tc>
        <w:tc>
          <w:tcPr>
            <w:tcW w:w="0" w:type="auto"/>
            <w:vAlign w:val="center"/>
          </w:tcPr>
          <w:p w14:paraId="3D045135" w14:textId="1126382B" w:rsidR="006F2FDA" w:rsidRPr="00701FA8" w:rsidRDefault="006F2FDA" w:rsidP="00D05BBE">
            <w:pPr>
              <w:tabs>
                <w:tab w:val="clear" w:pos="5041"/>
              </w:tabs>
              <w:spacing w:after="0"/>
              <w:rPr>
                <w:rFonts w:asciiTheme="minorHAnsi" w:hAnsiTheme="minorHAnsi"/>
                <w:sz w:val="18"/>
                <w:szCs w:val="18"/>
              </w:rPr>
            </w:pPr>
            <w:r>
              <w:rPr>
                <w:rFonts w:asciiTheme="minorHAnsi" w:hAnsiTheme="minorHAnsi"/>
                <w:sz w:val="18"/>
                <w:szCs w:val="18"/>
              </w:rPr>
              <w:t>-</w:t>
            </w:r>
          </w:p>
        </w:tc>
      </w:tr>
      <w:tr w:rsidR="006F2FDA" w:rsidRPr="00701FA8" w14:paraId="307D78CF" w14:textId="77777777" w:rsidTr="00BF23C1">
        <w:trPr>
          <w:trHeight w:val="268"/>
        </w:trPr>
        <w:tc>
          <w:tcPr>
            <w:tcW w:w="0" w:type="auto"/>
            <w:vMerge/>
            <w:vAlign w:val="center"/>
          </w:tcPr>
          <w:p w14:paraId="0EE822C8" w14:textId="77777777" w:rsidR="006F2FDA" w:rsidRPr="00701FA8" w:rsidRDefault="006F2FDA" w:rsidP="000537AF">
            <w:pPr>
              <w:tabs>
                <w:tab w:val="clear" w:pos="5041"/>
              </w:tabs>
              <w:spacing w:after="0"/>
              <w:jc w:val="center"/>
              <w:rPr>
                <w:rFonts w:asciiTheme="minorHAnsi" w:hAnsiTheme="minorHAnsi" w:cstheme="majorHAnsi"/>
                <w:sz w:val="22"/>
                <w:szCs w:val="22"/>
              </w:rPr>
            </w:pPr>
          </w:p>
        </w:tc>
        <w:tc>
          <w:tcPr>
            <w:tcW w:w="2444" w:type="dxa"/>
            <w:vAlign w:val="center"/>
          </w:tcPr>
          <w:p w14:paraId="7A8B120B" w14:textId="77777777" w:rsidR="006F2FDA" w:rsidRPr="00701FA8" w:rsidRDefault="006F2FDA" w:rsidP="00D05BBE">
            <w:pPr>
              <w:tabs>
                <w:tab w:val="clear" w:pos="5041"/>
              </w:tabs>
              <w:spacing w:after="0"/>
              <w:rPr>
                <w:rFonts w:asciiTheme="minorHAnsi" w:hAnsiTheme="minorHAnsi"/>
                <w:sz w:val="18"/>
                <w:szCs w:val="18"/>
              </w:rPr>
            </w:pPr>
            <w:r w:rsidRPr="00701FA8">
              <w:rPr>
                <w:rFonts w:asciiTheme="minorHAnsi" w:hAnsiTheme="minorHAnsi"/>
                <w:sz w:val="18"/>
                <w:szCs w:val="18"/>
              </w:rPr>
              <w:t>Bottenviken</w:t>
            </w:r>
          </w:p>
        </w:tc>
        <w:tc>
          <w:tcPr>
            <w:tcW w:w="1707" w:type="dxa"/>
            <w:vAlign w:val="center"/>
          </w:tcPr>
          <w:p w14:paraId="44402376" w14:textId="0D06F75D" w:rsidR="006F2FDA" w:rsidRPr="00701FA8" w:rsidRDefault="006F2FDA" w:rsidP="00D05BBE">
            <w:pPr>
              <w:tabs>
                <w:tab w:val="clear" w:pos="5041"/>
              </w:tabs>
              <w:spacing w:after="0"/>
              <w:rPr>
                <w:rFonts w:asciiTheme="minorHAnsi" w:hAnsiTheme="minorHAnsi"/>
                <w:sz w:val="18"/>
                <w:szCs w:val="18"/>
              </w:rPr>
            </w:pPr>
            <w:r w:rsidRPr="00701FA8">
              <w:rPr>
                <w:rFonts w:asciiTheme="minorHAnsi" w:hAnsiTheme="minorHAnsi"/>
                <w:sz w:val="18"/>
                <w:szCs w:val="18"/>
              </w:rPr>
              <w:t>Lämplig art saknas</w:t>
            </w:r>
          </w:p>
        </w:tc>
        <w:tc>
          <w:tcPr>
            <w:tcW w:w="1470" w:type="dxa"/>
            <w:vAlign w:val="center"/>
          </w:tcPr>
          <w:p w14:paraId="6B9D3C42" w14:textId="6FDF2152" w:rsidR="006F2FDA" w:rsidRPr="00701FA8" w:rsidRDefault="006F2FDA" w:rsidP="00D05BBE">
            <w:pPr>
              <w:tabs>
                <w:tab w:val="clear" w:pos="5041"/>
              </w:tabs>
              <w:spacing w:after="0"/>
              <w:rPr>
                <w:rFonts w:asciiTheme="minorHAnsi" w:hAnsiTheme="minorHAnsi"/>
                <w:sz w:val="18"/>
                <w:szCs w:val="18"/>
              </w:rPr>
            </w:pPr>
            <w:r>
              <w:rPr>
                <w:rFonts w:asciiTheme="minorHAnsi" w:hAnsiTheme="minorHAnsi"/>
                <w:sz w:val="18"/>
                <w:szCs w:val="18"/>
              </w:rPr>
              <w:t>-</w:t>
            </w:r>
          </w:p>
        </w:tc>
        <w:tc>
          <w:tcPr>
            <w:tcW w:w="1520" w:type="dxa"/>
          </w:tcPr>
          <w:p w14:paraId="0A1D9A61" w14:textId="5E0E4258" w:rsidR="006F2FDA" w:rsidRPr="00701FA8" w:rsidRDefault="006F2FDA" w:rsidP="00D05BBE">
            <w:pPr>
              <w:tabs>
                <w:tab w:val="clear" w:pos="5041"/>
              </w:tabs>
              <w:spacing w:after="0"/>
              <w:rPr>
                <w:rFonts w:asciiTheme="minorHAnsi" w:hAnsiTheme="minorHAnsi"/>
                <w:sz w:val="18"/>
                <w:szCs w:val="18"/>
              </w:rPr>
            </w:pPr>
            <w:r>
              <w:rPr>
                <w:rFonts w:asciiTheme="minorHAnsi" w:hAnsiTheme="minorHAnsi"/>
                <w:sz w:val="18"/>
                <w:szCs w:val="18"/>
              </w:rPr>
              <w:t>-</w:t>
            </w:r>
          </w:p>
        </w:tc>
        <w:tc>
          <w:tcPr>
            <w:tcW w:w="0" w:type="auto"/>
            <w:vAlign w:val="center"/>
          </w:tcPr>
          <w:p w14:paraId="2CB82C05" w14:textId="64141809" w:rsidR="006F2FDA" w:rsidRPr="00701FA8" w:rsidRDefault="006F2FDA" w:rsidP="00D05BBE">
            <w:pPr>
              <w:tabs>
                <w:tab w:val="clear" w:pos="5041"/>
              </w:tabs>
              <w:spacing w:after="0"/>
              <w:rPr>
                <w:rFonts w:asciiTheme="minorHAnsi" w:hAnsiTheme="minorHAnsi"/>
                <w:sz w:val="18"/>
                <w:szCs w:val="18"/>
              </w:rPr>
            </w:pPr>
            <w:r>
              <w:rPr>
                <w:rFonts w:asciiTheme="minorHAnsi" w:hAnsiTheme="minorHAnsi"/>
                <w:sz w:val="18"/>
                <w:szCs w:val="18"/>
              </w:rPr>
              <w:t>-</w:t>
            </w:r>
          </w:p>
        </w:tc>
      </w:tr>
      <w:tr w:rsidR="006F2FDA" w:rsidRPr="00701FA8" w14:paraId="385ED5E0" w14:textId="77777777" w:rsidTr="00A2032B">
        <w:trPr>
          <w:trHeight w:val="268"/>
        </w:trPr>
        <w:tc>
          <w:tcPr>
            <w:tcW w:w="0" w:type="auto"/>
            <w:gridSpan w:val="6"/>
          </w:tcPr>
          <w:p w14:paraId="5890717E" w14:textId="73C8BC14" w:rsidR="006F2FDA" w:rsidRPr="00701FA8" w:rsidRDefault="00453EB9" w:rsidP="00D05BBE">
            <w:pPr>
              <w:tabs>
                <w:tab w:val="clear" w:pos="5041"/>
              </w:tabs>
              <w:spacing w:after="0"/>
              <w:rPr>
                <w:rFonts w:asciiTheme="minorHAnsi" w:hAnsiTheme="minorHAnsi"/>
                <w:sz w:val="18"/>
                <w:szCs w:val="18"/>
              </w:rPr>
            </w:pPr>
            <w:r>
              <w:rPr>
                <w:rFonts w:asciiTheme="minorHAnsi" w:hAnsiTheme="minorHAnsi"/>
                <w:sz w:val="18"/>
                <w:szCs w:val="18"/>
              </w:rPr>
              <w:t>*Lokaler saknas men området är väl trafikerat och sannolikt är statusen densammas som närliggande bassänger.</w:t>
            </w:r>
          </w:p>
        </w:tc>
      </w:tr>
      <w:tr w:rsidR="006F2FDA" w:rsidRPr="00701FA8" w14:paraId="12F8849F" w14:textId="77777777" w:rsidTr="00BF23C1">
        <w:tc>
          <w:tcPr>
            <w:tcW w:w="0" w:type="auto"/>
            <w:vMerge w:val="restart"/>
            <w:textDirection w:val="btLr"/>
            <w:vAlign w:val="center"/>
          </w:tcPr>
          <w:p w14:paraId="293FC9D1" w14:textId="77777777" w:rsidR="006F2FDA" w:rsidRPr="00701FA8" w:rsidRDefault="006F2FDA" w:rsidP="000537AF">
            <w:pPr>
              <w:tabs>
                <w:tab w:val="clear" w:pos="5041"/>
              </w:tabs>
              <w:spacing w:after="0"/>
              <w:ind w:left="113" w:right="113"/>
              <w:jc w:val="center"/>
              <w:rPr>
                <w:rFonts w:asciiTheme="minorHAnsi" w:hAnsiTheme="minorHAnsi" w:cstheme="majorHAnsi"/>
                <w:b/>
                <w:sz w:val="22"/>
                <w:szCs w:val="22"/>
              </w:rPr>
            </w:pPr>
            <w:r w:rsidRPr="00701FA8">
              <w:rPr>
                <w:rFonts w:asciiTheme="minorHAnsi" w:hAnsiTheme="minorHAnsi" w:cstheme="majorHAnsi"/>
                <w:b/>
                <w:sz w:val="22"/>
                <w:szCs w:val="22"/>
              </w:rPr>
              <w:t>Utsjövatten</w:t>
            </w:r>
          </w:p>
        </w:tc>
        <w:tc>
          <w:tcPr>
            <w:tcW w:w="2444" w:type="dxa"/>
            <w:vAlign w:val="center"/>
          </w:tcPr>
          <w:p w14:paraId="0F2E2FCB" w14:textId="77777777" w:rsidR="006F2FDA" w:rsidRPr="00701FA8" w:rsidRDefault="006F2FDA" w:rsidP="00D05BBE">
            <w:pPr>
              <w:tabs>
                <w:tab w:val="clear" w:pos="5041"/>
              </w:tabs>
              <w:spacing w:after="0"/>
              <w:rPr>
                <w:rFonts w:asciiTheme="minorHAnsi" w:hAnsiTheme="minorHAnsi"/>
                <w:sz w:val="18"/>
                <w:szCs w:val="18"/>
              </w:rPr>
            </w:pPr>
            <w:r w:rsidRPr="00701FA8">
              <w:rPr>
                <w:rFonts w:asciiTheme="minorHAnsi" w:hAnsiTheme="minorHAnsi"/>
                <w:sz w:val="18"/>
                <w:szCs w:val="18"/>
              </w:rPr>
              <w:t>Arkonahavets och S Öresunds utsjövatten</w:t>
            </w:r>
          </w:p>
        </w:tc>
        <w:tc>
          <w:tcPr>
            <w:tcW w:w="1707" w:type="dxa"/>
            <w:vAlign w:val="center"/>
          </w:tcPr>
          <w:p w14:paraId="79EC428E" w14:textId="1009B51E" w:rsidR="006F2FDA" w:rsidRPr="00701FA8" w:rsidRDefault="006F2FDA" w:rsidP="00D05BBE">
            <w:pPr>
              <w:tabs>
                <w:tab w:val="clear" w:pos="5041"/>
              </w:tabs>
              <w:spacing w:after="0"/>
              <w:rPr>
                <w:rFonts w:asciiTheme="minorHAnsi" w:hAnsiTheme="minorHAnsi"/>
                <w:sz w:val="18"/>
                <w:szCs w:val="18"/>
              </w:rPr>
            </w:pPr>
            <w:r w:rsidRPr="00701FA8">
              <w:rPr>
                <w:rFonts w:asciiTheme="minorHAnsi" w:hAnsiTheme="minorHAnsi"/>
                <w:sz w:val="18"/>
                <w:szCs w:val="18"/>
              </w:rPr>
              <w:t>Lämplig art saknas</w:t>
            </w:r>
          </w:p>
        </w:tc>
        <w:tc>
          <w:tcPr>
            <w:tcW w:w="1470" w:type="dxa"/>
            <w:vAlign w:val="center"/>
          </w:tcPr>
          <w:p w14:paraId="77C22A2F" w14:textId="07A19AE1" w:rsidR="006F2FDA" w:rsidRPr="00701FA8" w:rsidRDefault="006F2FDA" w:rsidP="00D05BBE">
            <w:pPr>
              <w:tabs>
                <w:tab w:val="clear" w:pos="5041"/>
              </w:tabs>
              <w:spacing w:after="0"/>
              <w:rPr>
                <w:rFonts w:asciiTheme="minorHAnsi" w:hAnsiTheme="minorHAnsi"/>
                <w:sz w:val="18"/>
                <w:szCs w:val="18"/>
              </w:rPr>
            </w:pPr>
            <w:r>
              <w:rPr>
                <w:rFonts w:asciiTheme="minorHAnsi" w:hAnsiTheme="minorHAnsi"/>
                <w:sz w:val="18"/>
                <w:szCs w:val="18"/>
              </w:rPr>
              <w:t>-</w:t>
            </w:r>
          </w:p>
        </w:tc>
        <w:tc>
          <w:tcPr>
            <w:tcW w:w="1520" w:type="dxa"/>
          </w:tcPr>
          <w:p w14:paraId="6ED93CCA" w14:textId="5DBF50ED" w:rsidR="006F2FDA" w:rsidRPr="00701FA8" w:rsidRDefault="006F2FDA" w:rsidP="00D05BBE">
            <w:pPr>
              <w:tabs>
                <w:tab w:val="clear" w:pos="5041"/>
              </w:tabs>
              <w:spacing w:after="0"/>
              <w:rPr>
                <w:rFonts w:asciiTheme="minorHAnsi" w:hAnsiTheme="minorHAnsi"/>
                <w:sz w:val="18"/>
                <w:szCs w:val="18"/>
              </w:rPr>
            </w:pPr>
            <w:r>
              <w:rPr>
                <w:rFonts w:asciiTheme="minorHAnsi" w:hAnsiTheme="minorHAnsi"/>
                <w:sz w:val="18"/>
                <w:szCs w:val="18"/>
              </w:rPr>
              <w:t>-</w:t>
            </w:r>
          </w:p>
        </w:tc>
        <w:tc>
          <w:tcPr>
            <w:tcW w:w="0" w:type="auto"/>
            <w:vAlign w:val="center"/>
          </w:tcPr>
          <w:p w14:paraId="1EFE0AFE" w14:textId="0F906DDD" w:rsidR="006F2FDA" w:rsidRPr="00701FA8" w:rsidRDefault="006F2FDA" w:rsidP="00D05BBE">
            <w:pPr>
              <w:tabs>
                <w:tab w:val="clear" w:pos="5041"/>
              </w:tabs>
              <w:spacing w:after="0"/>
              <w:rPr>
                <w:rFonts w:asciiTheme="minorHAnsi" w:hAnsiTheme="minorHAnsi"/>
                <w:sz w:val="18"/>
                <w:szCs w:val="18"/>
              </w:rPr>
            </w:pPr>
            <w:r>
              <w:rPr>
                <w:rFonts w:asciiTheme="minorHAnsi" w:hAnsiTheme="minorHAnsi"/>
                <w:sz w:val="18"/>
                <w:szCs w:val="18"/>
              </w:rPr>
              <w:t>-</w:t>
            </w:r>
          </w:p>
        </w:tc>
      </w:tr>
      <w:tr w:rsidR="006F2FDA" w:rsidRPr="00701FA8" w14:paraId="6B377C5D" w14:textId="77777777" w:rsidTr="00BF23C1">
        <w:tc>
          <w:tcPr>
            <w:tcW w:w="0" w:type="auto"/>
            <w:vMerge/>
            <w:vAlign w:val="center"/>
          </w:tcPr>
          <w:p w14:paraId="63049323" w14:textId="77777777" w:rsidR="006F2FDA" w:rsidRPr="00701FA8" w:rsidRDefault="006F2FDA" w:rsidP="000537AF">
            <w:pPr>
              <w:tabs>
                <w:tab w:val="clear" w:pos="5041"/>
              </w:tabs>
              <w:spacing w:after="0"/>
              <w:jc w:val="center"/>
              <w:rPr>
                <w:rFonts w:asciiTheme="minorHAnsi" w:hAnsiTheme="minorHAnsi" w:cstheme="majorHAnsi"/>
                <w:sz w:val="22"/>
                <w:szCs w:val="22"/>
              </w:rPr>
            </w:pPr>
          </w:p>
        </w:tc>
        <w:tc>
          <w:tcPr>
            <w:tcW w:w="2444" w:type="dxa"/>
            <w:vAlign w:val="center"/>
          </w:tcPr>
          <w:p w14:paraId="418D9B94" w14:textId="77777777" w:rsidR="006F2FDA" w:rsidRPr="00701FA8" w:rsidRDefault="006F2FDA" w:rsidP="00D05BBE">
            <w:pPr>
              <w:tabs>
                <w:tab w:val="clear" w:pos="5041"/>
              </w:tabs>
              <w:spacing w:after="0"/>
              <w:rPr>
                <w:rFonts w:asciiTheme="minorHAnsi" w:hAnsiTheme="minorHAnsi"/>
                <w:sz w:val="18"/>
                <w:szCs w:val="18"/>
              </w:rPr>
            </w:pPr>
            <w:r w:rsidRPr="00701FA8">
              <w:rPr>
                <w:rFonts w:asciiTheme="minorHAnsi" w:hAnsiTheme="minorHAnsi"/>
                <w:sz w:val="18"/>
                <w:szCs w:val="18"/>
              </w:rPr>
              <w:t>Bornholmshavets och Hanöbuktens utsjövatten</w:t>
            </w:r>
          </w:p>
        </w:tc>
        <w:tc>
          <w:tcPr>
            <w:tcW w:w="1707" w:type="dxa"/>
            <w:vAlign w:val="center"/>
          </w:tcPr>
          <w:p w14:paraId="70964BE3" w14:textId="5F75FF96" w:rsidR="006F2FDA" w:rsidRPr="00701FA8" w:rsidRDefault="006F2FDA" w:rsidP="00D05BBE">
            <w:pPr>
              <w:tabs>
                <w:tab w:val="clear" w:pos="5041"/>
              </w:tabs>
              <w:spacing w:after="0"/>
              <w:rPr>
                <w:rFonts w:asciiTheme="minorHAnsi" w:hAnsiTheme="minorHAnsi"/>
                <w:sz w:val="18"/>
                <w:szCs w:val="18"/>
              </w:rPr>
            </w:pPr>
            <w:r w:rsidRPr="00701FA8">
              <w:rPr>
                <w:rFonts w:asciiTheme="minorHAnsi" w:hAnsiTheme="minorHAnsi"/>
                <w:sz w:val="18"/>
                <w:szCs w:val="18"/>
              </w:rPr>
              <w:t>Lämplig art saknas</w:t>
            </w:r>
          </w:p>
        </w:tc>
        <w:tc>
          <w:tcPr>
            <w:tcW w:w="1470" w:type="dxa"/>
            <w:vAlign w:val="center"/>
          </w:tcPr>
          <w:p w14:paraId="50EA3C79" w14:textId="378A9928" w:rsidR="006F2FDA" w:rsidRPr="00701FA8" w:rsidRDefault="006F2FDA" w:rsidP="00D05BBE">
            <w:pPr>
              <w:tabs>
                <w:tab w:val="clear" w:pos="5041"/>
              </w:tabs>
              <w:spacing w:after="0"/>
              <w:rPr>
                <w:rFonts w:asciiTheme="minorHAnsi" w:hAnsiTheme="minorHAnsi"/>
                <w:sz w:val="18"/>
                <w:szCs w:val="18"/>
              </w:rPr>
            </w:pPr>
            <w:r>
              <w:rPr>
                <w:rFonts w:asciiTheme="minorHAnsi" w:hAnsiTheme="minorHAnsi"/>
                <w:sz w:val="18"/>
                <w:szCs w:val="18"/>
              </w:rPr>
              <w:t>-</w:t>
            </w:r>
          </w:p>
        </w:tc>
        <w:tc>
          <w:tcPr>
            <w:tcW w:w="1520" w:type="dxa"/>
          </w:tcPr>
          <w:p w14:paraId="451ED548" w14:textId="5B226E6B" w:rsidR="006F2FDA" w:rsidRPr="00701FA8" w:rsidRDefault="006F2FDA" w:rsidP="00D05BBE">
            <w:pPr>
              <w:tabs>
                <w:tab w:val="clear" w:pos="5041"/>
              </w:tabs>
              <w:spacing w:after="0"/>
              <w:rPr>
                <w:rFonts w:asciiTheme="minorHAnsi" w:hAnsiTheme="minorHAnsi"/>
                <w:sz w:val="18"/>
                <w:szCs w:val="18"/>
              </w:rPr>
            </w:pPr>
            <w:r>
              <w:rPr>
                <w:rFonts w:asciiTheme="minorHAnsi" w:hAnsiTheme="minorHAnsi"/>
                <w:sz w:val="18"/>
                <w:szCs w:val="18"/>
              </w:rPr>
              <w:t>-</w:t>
            </w:r>
          </w:p>
        </w:tc>
        <w:tc>
          <w:tcPr>
            <w:tcW w:w="0" w:type="auto"/>
            <w:vAlign w:val="center"/>
          </w:tcPr>
          <w:p w14:paraId="4AE91781" w14:textId="52F2E55F" w:rsidR="006F2FDA" w:rsidRPr="00701FA8" w:rsidRDefault="006F2FDA" w:rsidP="00D05BBE">
            <w:pPr>
              <w:tabs>
                <w:tab w:val="clear" w:pos="5041"/>
              </w:tabs>
              <w:spacing w:after="0"/>
              <w:rPr>
                <w:rFonts w:asciiTheme="minorHAnsi" w:hAnsiTheme="minorHAnsi"/>
                <w:sz w:val="18"/>
                <w:szCs w:val="18"/>
              </w:rPr>
            </w:pPr>
            <w:r>
              <w:rPr>
                <w:rFonts w:asciiTheme="minorHAnsi" w:hAnsiTheme="minorHAnsi"/>
                <w:sz w:val="18"/>
                <w:szCs w:val="18"/>
              </w:rPr>
              <w:t>-</w:t>
            </w:r>
          </w:p>
        </w:tc>
      </w:tr>
      <w:tr w:rsidR="006F2FDA" w:rsidRPr="00701FA8" w14:paraId="345D32C0" w14:textId="77777777" w:rsidTr="00BF23C1">
        <w:tc>
          <w:tcPr>
            <w:tcW w:w="0" w:type="auto"/>
            <w:vMerge/>
            <w:vAlign w:val="center"/>
          </w:tcPr>
          <w:p w14:paraId="4AAAE715" w14:textId="77777777" w:rsidR="006F2FDA" w:rsidRPr="00701FA8" w:rsidRDefault="006F2FDA" w:rsidP="000537AF">
            <w:pPr>
              <w:tabs>
                <w:tab w:val="clear" w:pos="5041"/>
              </w:tabs>
              <w:spacing w:after="0"/>
              <w:jc w:val="center"/>
              <w:rPr>
                <w:rFonts w:asciiTheme="minorHAnsi" w:hAnsiTheme="minorHAnsi" w:cstheme="majorHAnsi"/>
                <w:sz w:val="22"/>
                <w:szCs w:val="22"/>
              </w:rPr>
            </w:pPr>
          </w:p>
        </w:tc>
        <w:tc>
          <w:tcPr>
            <w:tcW w:w="2444" w:type="dxa"/>
            <w:vAlign w:val="center"/>
          </w:tcPr>
          <w:p w14:paraId="196FEEAB" w14:textId="77777777" w:rsidR="006F2FDA" w:rsidRPr="00701FA8" w:rsidRDefault="006F2FDA" w:rsidP="00D05BBE">
            <w:pPr>
              <w:tabs>
                <w:tab w:val="clear" w:pos="5041"/>
              </w:tabs>
              <w:spacing w:after="0"/>
              <w:rPr>
                <w:rFonts w:asciiTheme="minorHAnsi" w:hAnsiTheme="minorHAnsi"/>
                <w:sz w:val="18"/>
                <w:szCs w:val="18"/>
              </w:rPr>
            </w:pPr>
            <w:r w:rsidRPr="00701FA8">
              <w:rPr>
                <w:rFonts w:asciiTheme="minorHAnsi" w:hAnsiTheme="minorHAnsi"/>
                <w:sz w:val="18"/>
                <w:szCs w:val="18"/>
              </w:rPr>
              <w:t>Ö Gotlandshavets utsjövatten</w:t>
            </w:r>
          </w:p>
        </w:tc>
        <w:tc>
          <w:tcPr>
            <w:tcW w:w="1707" w:type="dxa"/>
            <w:vAlign w:val="center"/>
          </w:tcPr>
          <w:p w14:paraId="7623C805" w14:textId="4CDB0677" w:rsidR="006F2FDA" w:rsidRPr="00701FA8" w:rsidRDefault="006F2FDA" w:rsidP="00D05BBE">
            <w:pPr>
              <w:tabs>
                <w:tab w:val="clear" w:pos="5041"/>
              </w:tabs>
              <w:spacing w:after="0"/>
              <w:rPr>
                <w:rFonts w:asciiTheme="minorHAnsi" w:hAnsiTheme="minorHAnsi"/>
                <w:sz w:val="18"/>
                <w:szCs w:val="18"/>
              </w:rPr>
            </w:pPr>
            <w:r w:rsidRPr="00701FA8">
              <w:rPr>
                <w:rFonts w:asciiTheme="minorHAnsi" w:hAnsiTheme="minorHAnsi"/>
                <w:sz w:val="18"/>
                <w:szCs w:val="18"/>
              </w:rPr>
              <w:t>Lämplig art saknas</w:t>
            </w:r>
          </w:p>
        </w:tc>
        <w:tc>
          <w:tcPr>
            <w:tcW w:w="1470" w:type="dxa"/>
            <w:vAlign w:val="center"/>
          </w:tcPr>
          <w:p w14:paraId="55BD66F8" w14:textId="4C8A68B0" w:rsidR="006F2FDA" w:rsidRPr="00701FA8" w:rsidRDefault="006F2FDA" w:rsidP="00D05BBE">
            <w:pPr>
              <w:tabs>
                <w:tab w:val="clear" w:pos="5041"/>
              </w:tabs>
              <w:spacing w:after="0"/>
              <w:rPr>
                <w:rFonts w:asciiTheme="minorHAnsi" w:hAnsiTheme="minorHAnsi"/>
                <w:sz w:val="18"/>
                <w:szCs w:val="18"/>
              </w:rPr>
            </w:pPr>
            <w:r>
              <w:rPr>
                <w:rFonts w:asciiTheme="minorHAnsi" w:hAnsiTheme="minorHAnsi"/>
                <w:sz w:val="18"/>
                <w:szCs w:val="18"/>
              </w:rPr>
              <w:t>-</w:t>
            </w:r>
          </w:p>
        </w:tc>
        <w:tc>
          <w:tcPr>
            <w:tcW w:w="1520" w:type="dxa"/>
          </w:tcPr>
          <w:p w14:paraId="5E241B5F" w14:textId="74DEF7BC" w:rsidR="006F2FDA" w:rsidRPr="00701FA8" w:rsidRDefault="006F2FDA" w:rsidP="00D05BBE">
            <w:pPr>
              <w:tabs>
                <w:tab w:val="clear" w:pos="5041"/>
              </w:tabs>
              <w:spacing w:after="0"/>
              <w:rPr>
                <w:rFonts w:asciiTheme="minorHAnsi" w:hAnsiTheme="minorHAnsi"/>
                <w:sz w:val="18"/>
                <w:szCs w:val="18"/>
              </w:rPr>
            </w:pPr>
            <w:r>
              <w:rPr>
                <w:rFonts w:asciiTheme="minorHAnsi" w:hAnsiTheme="minorHAnsi"/>
                <w:sz w:val="18"/>
                <w:szCs w:val="18"/>
              </w:rPr>
              <w:t>-</w:t>
            </w:r>
          </w:p>
        </w:tc>
        <w:tc>
          <w:tcPr>
            <w:tcW w:w="0" w:type="auto"/>
            <w:vAlign w:val="center"/>
          </w:tcPr>
          <w:p w14:paraId="2A3AFF34" w14:textId="28D2D24C" w:rsidR="006F2FDA" w:rsidRPr="00701FA8" w:rsidRDefault="006F2FDA" w:rsidP="00D05BBE">
            <w:pPr>
              <w:tabs>
                <w:tab w:val="clear" w:pos="5041"/>
              </w:tabs>
              <w:spacing w:after="0"/>
              <w:rPr>
                <w:rFonts w:asciiTheme="minorHAnsi" w:hAnsiTheme="minorHAnsi"/>
                <w:sz w:val="18"/>
                <w:szCs w:val="18"/>
              </w:rPr>
            </w:pPr>
            <w:r>
              <w:rPr>
                <w:rFonts w:asciiTheme="minorHAnsi" w:hAnsiTheme="minorHAnsi"/>
                <w:sz w:val="18"/>
                <w:szCs w:val="18"/>
              </w:rPr>
              <w:t>-</w:t>
            </w:r>
          </w:p>
        </w:tc>
      </w:tr>
      <w:tr w:rsidR="006F2FDA" w:rsidRPr="00701FA8" w14:paraId="2CB579A6" w14:textId="77777777" w:rsidTr="00BF23C1">
        <w:tc>
          <w:tcPr>
            <w:tcW w:w="0" w:type="auto"/>
            <w:vMerge/>
            <w:vAlign w:val="center"/>
          </w:tcPr>
          <w:p w14:paraId="7670C6D0" w14:textId="77777777" w:rsidR="006F2FDA" w:rsidRPr="00701FA8" w:rsidRDefault="006F2FDA" w:rsidP="000537AF">
            <w:pPr>
              <w:tabs>
                <w:tab w:val="clear" w:pos="5041"/>
              </w:tabs>
              <w:spacing w:after="0"/>
              <w:jc w:val="center"/>
              <w:rPr>
                <w:rFonts w:asciiTheme="minorHAnsi" w:hAnsiTheme="minorHAnsi" w:cstheme="majorHAnsi"/>
                <w:sz w:val="22"/>
                <w:szCs w:val="22"/>
              </w:rPr>
            </w:pPr>
          </w:p>
        </w:tc>
        <w:tc>
          <w:tcPr>
            <w:tcW w:w="2444" w:type="dxa"/>
            <w:vAlign w:val="center"/>
          </w:tcPr>
          <w:p w14:paraId="5F881C50" w14:textId="77777777" w:rsidR="006F2FDA" w:rsidRPr="00701FA8" w:rsidRDefault="006F2FDA" w:rsidP="00D05BBE">
            <w:pPr>
              <w:tabs>
                <w:tab w:val="clear" w:pos="5041"/>
              </w:tabs>
              <w:spacing w:after="0"/>
              <w:rPr>
                <w:rFonts w:asciiTheme="minorHAnsi" w:hAnsiTheme="minorHAnsi"/>
                <w:sz w:val="18"/>
                <w:szCs w:val="18"/>
              </w:rPr>
            </w:pPr>
            <w:r w:rsidRPr="00701FA8">
              <w:rPr>
                <w:rFonts w:asciiTheme="minorHAnsi" w:hAnsiTheme="minorHAnsi"/>
                <w:sz w:val="18"/>
                <w:szCs w:val="18"/>
              </w:rPr>
              <w:t>V Gotlandshavets utsjövatten</w:t>
            </w:r>
          </w:p>
        </w:tc>
        <w:tc>
          <w:tcPr>
            <w:tcW w:w="1707" w:type="dxa"/>
            <w:vAlign w:val="center"/>
          </w:tcPr>
          <w:p w14:paraId="03B3018F" w14:textId="0993EF6E" w:rsidR="006F2FDA" w:rsidRPr="00701FA8" w:rsidRDefault="006F2FDA" w:rsidP="00D05BBE">
            <w:pPr>
              <w:tabs>
                <w:tab w:val="clear" w:pos="5041"/>
              </w:tabs>
              <w:spacing w:after="0"/>
              <w:rPr>
                <w:rFonts w:asciiTheme="minorHAnsi" w:hAnsiTheme="minorHAnsi"/>
                <w:sz w:val="18"/>
                <w:szCs w:val="18"/>
              </w:rPr>
            </w:pPr>
            <w:r w:rsidRPr="00701FA8">
              <w:rPr>
                <w:rFonts w:asciiTheme="minorHAnsi" w:hAnsiTheme="minorHAnsi"/>
                <w:sz w:val="18"/>
                <w:szCs w:val="18"/>
              </w:rPr>
              <w:t>Lämplig art saknas</w:t>
            </w:r>
          </w:p>
        </w:tc>
        <w:tc>
          <w:tcPr>
            <w:tcW w:w="1470" w:type="dxa"/>
            <w:vAlign w:val="center"/>
          </w:tcPr>
          <w:p w14:paraId="054F6BEC" w14:textId="5A924FFB" w:rsidR="006F2FDA" w:rsidRPr="00701FA8" w:rsidRDefault="006F2FDA" w:rsidP="00D05BBE">
            <w:pPr>
              <w:tabs>
                <w:tab w:val="clear" w:pos="5041"/>
              </w:tabs>
              <w:spacing w:after="0"/>
              <w:rPr>
                <w:rFonts w:asciiTheme="minorHAnsi" w:hAnsiTheme="minorHAnsi"/>
                <w:sz w:val="18"/>
                <w:szCs w:val="18"/>
              </w:rPr>
            </w:pPr>
            <w:r>
              <w:rPr>
                <w:rFonts w:asciiTheme="minorHAnsi" w:hAnsiTheme="minorHAnsi"/>
                <w:sz w:val="18"/>
                <w:szCs w:val="18"/>
              </w:rPr>
              <w:t>-</w:t>
            </w:r>
          </w:p>
        </w:tc>
        <w:tc>
          <w:tcPr>
            <w:tcW w:w="1520" w:type="dxa"/>
          </w:tcPr>
          <w:p w14:paraId="52EBED36" w14:textId="3A133809" w:rsidR="006F2FDA" w:rsidRPr="00701FA8" w:rsidRDefault="006F2FDA" w:rsidP="00D05BBE">
            <w:pPr>
              <w:tabs>
                <w:tab w:val="clear" w:pos="5041"/>
              </w:tabs>
              <w:spacing w:after="0"/>
              <w:rPr>
                <w:rFonts w:asciiTheme="minorHAnsi" w:hAnsiTheme="minorHAnsi"/>
                <w:sz w:val="18"/>
                <w:szCs w:val="18"/>
              </w:rPr>
            </w:pPr>
            <w:r>
              <w:rPr>
                <w:rFonts w:asciiTheme="minorHAnsi" w:hAnsiTheme="minorHAnsi"/>
                <w:sz w:val="18"/>
                <w:szCs w:val="18"/>
              </w:rPr>
              <w:t>-</w:t>
            </w:r>
          </w:p>
        </w:tc>
        <w:tc>
          <w:tcPr>
            <w:tcW w:w="0" w:type="auto"/>
            <w:vAlign w:val="center"/>
          </w:tcPr>
          <w:p w14:paraId="3FF81E76" w14:textId="0E5981AC" w:rsidR="006F2FDA" w:rsidRPr="00701FA8" w:rsidRDefault="006F2FDA" w:rsidP="00D05BBE">
            <w:pPr>
              <w:tabs>
                <w:tab w:val="clear" w:pos="5041"/>
              </w:tabs>
              <w:spacing w:after="0"/>
              <w:rPr>
                <w:rFonts w:asciiTheme="minorHAnsi" w:hAnsiTheme="minorHAnsi"/>
                <w:sz w:val="18"/>
                <w:szCs w:val="18"/>
              </w:rPr>
            </w:pPr>
            <w:r>
              <w:rPr>
                <w:rFonts w:asciiTheme="minorHAnsi" w:hAnsiTheme="minorHAnsi"/>
                <w:sz w:val="18"/>
                <w:szCs w:val="18"/>
              </w:rPr>
              <w:t>-</w:t>
            </w:r>
          </w:p>
        </w:tc>
      </w:tr>
      <w:tr w:rsidR="006F2FDA" w:rsidRPr="00701FA8" w14:paraId="286CBC1A" w14:textId="77777777" w:rsidTr="00BF23C1">
        <w:tc>
          <w:tcPr>
            <w:tcW w:w="0" w:type="auto"/>
            <w:vMerge/>
            <w:vAlign w:val="center"/>
          </w:tcPr>
          <w:p w14:paraId="4908948B" w14:textId="77777777" w:rsidR="006F2FDA" w:rsidRPr="00701FA8" w:rsidRDefault="006F2FDA" w:rsidP="000537AF">
            <w:pPr>
              <w:tabs>
                <w:tab w:val="clear" w:pos="5041"/>
              </w:tabs>
              <w:spacing w:after="0"/>
              <w:jc w:val="center"/>
              <w:rPr>
                <w:rFonts w:asciiTheme="minorHAnsi" w:hAnsiTheme="minorHAnsi" w:cstheme="majorHAnsi"/>
                <w:sz w:val="22"/>
                <w:szCs w:val="22"/>
              </w:rPr>
            </w:pPr>
          </w:p>
        </w:tc>
        <w:tc>
          <w:tcPr>
            <w:tcW w:w="2444" w:type="dxa"/>
            <w:vAlign w:val="center"/>
          </w:tcPr>
          <w:p w14:paraId="69377E06" w14:textId="77777777" w:rsidR="006F2FDA" w:rsidRPr="00701FA8" w:rsidRDefault="006F2FDA" w:rsidP="00D05BBE">
            <w:pPr>
              <w:tabs>
                <w:tab w:val="clear" w:pos="5041"/>
              </w:tabs>
              <w:spacing w:after="0"/>
              <w:rPr>
                <w:rFonts w:asciiTheme="minorHAnsi" w:hAnsiTheme="minorHAnsi"/>
                <w:sz w:val="18"/>
                <w:szCs w:val="18"/>
              </w:rPr>
            </w:pPr>
            <w:r w:rsidRPr="00701FA8">
              <w:rPr>
                <w:rFonts w:asciiTheme="minorHAnsi" w:hAnsiTheme="minorHAnsi"/>
                <w:sz w:val="18"/>
                <w:szCs w:val="18"/>
              </w:rPr>
              <w:t>N Gotlandshavets utsjövatten</w:t>
            </w:r>
          </w:p>
        </w:tc>
        <w:tc>
          <w:tcPr>
            <w:tcW w:w="1707" w:type="dxa"/>
            <w:vAlign w:val="center"/>
          </w:tcPr>
          <w:p w14:paraId="10EA8ABE" w14:textId="0B550D88" w:rsidR="006F2FDA" w:rsidRPr="00701FA8" w:rsidRDefault="006F2FDA" w:rsidP="00D05BBE">
            <w:pPr>
              <w:tabs>
                <w:tab w:val="clear" w:pos="5041"/>
              </w:tabs>
              <w:spacing w:after="0"/>
              <w:rPr>
                <w:rFonts w:asciiTheme="minorHAnsi" w:hAnsiTheme="minorHAnsi"/>
                <w:sz w:val="18"/>
                <w:szCs w:val="18"/>
              </w:rPr>
            </w:pPr>
            <w:r w:rsidRPr="00701FA8">
              <w:rPr>
                <w:rFonts w:asciiTheme="minorHAnsi" w:hAnsiTheme="minorHAnsi"/>
                <w:sz w:val="18"/>
                <w:szCs w:val="18"/>
              </w:rPr>
              <w:t>Lämplig art saknas</w:t>
            </w:r>
          </w:p>
        </w:tc>
        <w:tc>
          <w:tcPr>
            <w:tcW w:w="1470" w:type="dxa"/>
            <w:vAlign w:val="center"/>
          </w:tcPr>
          <w:p w14:paraId="10D95758" w14:textId="6F1D5FCA" w:rsidR="006F2FDA" w:rsidRPr="00701FA8" w:rsidRDefault="006F2FDA" w:rsidP="00D05BBE">
            <w:pPr>
              <w:tabs>
                <w:tab w:val="clear" w:pos="5041"/>
              </w:tabs>
              <w:spacing w:after="0"/>
              <w:rPr>
                <w:rFonts w:asciiTheme="minorHAnsi" w:hAnsiTheme="minorHAnsi"/>
                <w:sz w:val="18"/>
                <w:szCs w:val="18"/>
              </w:rPr>
            </w:pPr>
            <w:r>
              <w:rPr>
                <w:rFonts w:asciiTheme="minorHAnsi" w:hAnsiTheme="minorHAnsi"/>
                <w:sz w:val="18"/>
                <w:szCs w:val="18"/>
              </w:rPr>
              <w:t>-</w:t>
            </w:r>
          </w:p>
        </w:tc>
        <w:tc>
          <w:tcPr>
            <w:tcW w:w="1520" w:type="dxa"/>
          </w:tcPr>
          <w:p w14:paraId="7CF886E8" w14:textId="54F0AA63" w:rsidR="006F2FDA" w:rsidRPr="00701FA8" w:rsidRDefault="006F2FDA" w:rsidP="00D05BBE">
            <w:pPr>
              <w:tabs>
                <w:tab w:val="clear" w:pos="5041"/>
              </w:tabs>
              <w:spacing w:after="0"/>
              <w:rPr>
                <w:rFonts w:asciiTheme="minorHAnsi" w:hAnsiTheme="minorHAnsi"/>
                <w:sz w:val="18"/>
                <w:szCs w:val="18"/>
              </w:rPr>
            </w:pPr>
            <w:r>
              <w:rPr>
                <w:rFonts w:asciiTheme="minorHAnsi" w:hAnsiTheme="minorHAnsi"/>
                <w:sz w:val="18"/>
                <w:szCs w:val="18"/>
              </w:rPr>
              <w:t>-</w:t>
            </w:r>
          </w:p>
        </w:tc>
        <w:tc>
          <w:tcPr>
            <w:tcW w:w="0" w:type="auto"/>
            <w:vAlign w:val="center"/>
          </w:tcPr>
          <w:p w14:paraId="655C7E78" w14:textId="2FC58849" w:rsidR="006F2FDA" w:rsidRPr="00701FA8" w:rsidRDefault="006F2FDA" w:rsidP="00D05BBE">
            <w:pPr>
              <w:tabs>
                <w:tab w:val="clear" w:pos="5041"/>
              </w:tabs>
              <w:spacing w:after="0"/>
              <w:rPr>
                <w:rFonts w:asciiTheme="minorHAnsi" w:hAnsiTheme="minorHAnsi"/>
                <w:sz w:val="18"/>
                <w:szCs w:val="18"/>
              </w:rPr>
            </w:pPr>
            <w:r>
              <w:rPr>
                <w:rFonts w:asciiTheme="minorHAnsi" w:hAnsiTheme="minorHAnsi"/>
                <w:sz w:val="18"/>
                <w:szCs w:val="18"/>
              </w:rPr>
              <w:t>-</w:t>
            </w:r>
          </w:p>
        </w:tc>
      </w:tr>
      <w:tr w:rsidR="006F2FDA" w:rsidRPr="00701FA8" w14:paraId="0AA3885B" w14:textId="77777777" w:rsidTr="00BF23C1">
        <w:tc>
          <w:tcPr>
            <w:tcW w:w="0" w:type="auto"/>
            <w:vMerge/>
            <w:vAlign w:val="center"/>
          </w:tcPr>
          <w:p w14:paraId="6E790A9C" w14:textId="77777777" w:rsidR="006F2FDA" w:rsidRPr="00701FA8" w:rsidRDefault="006F2FDA" w:rsidP="000537AF">
            <w:pPr>
              <w:tabs>
                <w:tab w:val="clear" w:pos="5041"/>
              </w:tabs>
              <w:spacing w:after="0"/>
              <w:jc w:val="center"/>
              <w:rPr>
                <w:rFonts w:asciiTheme="minorHAnsi" w:hAnsiTheme="minorHAnsi" w:cstheme="majorHAnsi"/>
                <w:sz w:val="22"/>
                <w:szCs w:val="22"/>
              </w:rPr>
            </w:pPr>
          </w:p>
        </w:tc>
        <w:tc>
          <w:tcPr>
            <w:tcW w:w="2444" w:type="dxa"/>
            <w:vAlign w:val="center"/>
          </w:tcPr>
          <w:p w14:paraId="3498E25B" w14:textId="77777777" w:rsidR="006F2FDA" w:rsidRPr="00701FA8" w:rsidRDefault="006F2FDA" w:rsidP="00D05BBE">
            <w:pPr>
              <w:tabs>
                <w:tab w:val="clear" w:pos="5041"/>
              </w:tabs>
              <w:spacing w:after="0"/>
              <w:rPr>
                <w:rFonts w:asciiTheme="minorHAnsi" w:hAnsiTheme="minorHAnsi"/>
                <w:sz w:val="18"/>
                <w:szCs w:val="18"/>
              </w:rPr>
            </w:pPr>
            <w:r w:rsidRPr="00701FA8">
              <w:rPr>
                <w:rFonts w:asciiTheme="minorHAnsi" w:hAnsiTheme="minorHAnsi"/>
                <w:sz w:val="18"/>
                <w:szCs w:val="18"/>
              </w:rPr>
              <w:t>Ålands havs utsjövatten</w:t>
            </w:r>
          </w:p>
        </w:tc>
        <w:tc>
          <w:tcPr>
            <w:tcW w:w="1707" w:type="dxa"/>
            <w:vAlign w:val="center"/>
          </w:tcPr>
          <w:p w14:paraId="6830953F" w14:textId="58F4C138" w:rsidR="006F2FDA" w:rsidRPr="00701FA8" w:rsidRDefault="006F2FDA" w:rsidP="00D05BBE">
            <w:pPr>
              <w:tabs>
                <w:tab w:val="clear" w:pos="5041"/>
              </w:tabs>
              <w:spacing w:after="0"/>
              <w:rPr>
                <w:rFonts w:asciiTheme="minorHAnsi" w:hAnsiTheme="minorHAnsi"/>
                <w:sz w:val="18"/>
                <w:szCs w:val="18"/>
              </w:rPr>
            </w:pPr>
            <w:r w:rsidRPr="00701FA8">
              <w:rPr>
                <w:rFonts w:asciiTheme="minorHAnsi" w:hAnsiTheme="minorHAnsi"/>
                <w:sz w:val="18"/>
                <w:szCs w:val="18"/>
              </w:rPr>
              <w:t>Lämplig art saknas</w:t>
            </w:r>
          </w:p>
        </w:tc>
        <w:tc>
          <w:tcPr>
            <w:tcW w:w="1470" w:type="dxa"/>
            <w:vAlign w:val="center"/>
          </w:tcPr>
          <w:p w14:paraId="2ADA8A13" w14:textId="169400A7" w:rsidR="006F2FDA" w:rsidRPr="00701FA8" w:rsidRDefault="006F2FDA" w:rsidP="00D05BBE">
            <w:pPr>
              <w:tabs>
                <w:tab w:val="clear" w:pos="5041"/>
              </w:tabs>
              <w:spacing w:after="0"/>
              <w:rPr>
                <w:rFonts w:asciiTheme="minorHAnsi" w:hAnsiTheme="minorHAnsi"/>
                <w:sz w:val="18"/>
                <w:szCs w:val="18"/>
              </w:rPr>
            </w:pPr>
            <w:r>
              <w:rPr>
                <w:rFonts w:asciiTheme="minorHAnsi" w:hAnsiTheme="minorHAnsi"/>
                <w:sz w:val="18"/>
                <w:szCs w:val="18"/>
              </w:rPr>
              <w:t>-</w:t>
            </w:r>
          </w:p>
        </w:tc>
        <w:tc>
          <w:tcPr>
            <w:tcW w:w="1520" w:type="dxa"/>
          </w:tcPr>
          <w:p w14:paraId="1CEFBBDE" w14:textId="46E9B3B3" w:rsidR="006F2FDA" w:rsidRPr="00701FA8" w:rsidRDefault="006F2FDA" w:rsidP="00D05BBE">
            <w:pPr>
              <w:tabs>
                <w:tab w:val="clear" w:pos="5041"/>
              </w:tabs>
              <w:spacing w:after="0"/>
              <w:rPr>
                <w:rFonts w:asciiTheme="minorHAnsi" w:hAnsiTheme="minorHAnsi"/>
                <w:sz w:val="18"/>
                <w:szCs w:val="18"/>
              </w:rPr>
            </w:pPr>
            <w:r>
              <w:rPr>
                <w:rFonts w:asciiTheme="minorHAnsi" w:hAnsiTheme="minorHAnsi"/>
                <w:sz w:val="18"/>
                <w:szCs w:val="18"/>
              </w:rPr>
              <w:t>-</w:t>
            </w:r>
          </w:p>
        </w:tc>
        <w:tc>
          <w:tcPr>
            <w:tcW w:w="0" w:type="auto"/>
            <w:vAlign w:val="center"/>
          </w:tcPr>
          <w:p w14:paraId="3406F9A2" w14:textId="0E9FBA3D" w:rsidR="006F2FDA" w:rsidRPr="00701FA8" w:rsidRDefault="006F2FDA" w:rsidP="00D05BBE">
            <w:pPr>
              <w:tabs>
                <w:tab w:val="clear" w:pos="5041"/>
              </w:tabs>
              <w:spacing w:after="0"/>
              <w:rPr>
                <w:rFonts w:asciiTheme="minorHAnsi" w:hAnsiTheme="minorHAnsi"/>
                <w:sz w:val="18"/>
                <w:szCs w:val="18"/>
              </w:rPr>
            </w:pPr>
            <w:r>
              <w:rPr>
                <w:rFonts w:asciiTheme="minorHAnsi" w:hAnsiTheme="minorHAnsi"/>
                <w:sz w:val="18"/>
                <w:szCs w:val="18"/>
              </w:rPr>
              <w:t>-</w:t>
            </w:r>
          </w:p>
        </w:tc>
      </w:tr>
      <w:tr w:rsidR="006F2FDA" w:rsidRPr="00701FA8" w14:paraId="3BBF7805" w14:textId="77777777" w:rsidTr="00BF23C1">
        <w:tc>
          <w:tcPr>
            <w:tcW w:w="0" w:type="auto"/>
            <w:vMerge/>
            <w:vAlign w:val="center"/>
          </w:tcPr>
          <w:p w14:paraId="3EB2CFFE" w14:textId="77777777" w:rsidR="006F2FDA" w:rsidRPr="00701FA8" w:rsidRDefault="006F2FDA" w:rsidP="000537AF">
            <w:pPr>
              <w:tabs>
                <w:tab w:val="clear" w:pos="5041"/>
              </w:tabs>
              <w:spacing w:after="0"/>
              <w:jc w:val="center"/>
              <w:rPr>
                <w:rFonts w:asciiTheme="minorHAnsi" w:hAnsiTheme="minorHAnsi" w:cstheme="majorHAnsi"/>
                <w:sz w:val="22"/>
                <w:szCs w:val="22"/>
              </w:rPr>
            </w:pPr>
          </w:p>
        </w:tc>
        <w:tc>
          <w:tcPr>
            <w:tcW w:w="2444" w:type="dxa"/>
            <w:vAlign w:val="center"/>
          </w:tcPr>
          <w:p w14:paraId="6CE2214E" w14:textId="77777777" w:rsidR="006F2FDA" w:rsidRPr="00701FA8" w:rsidRDefault="006F2FDA" w:rsidP="00D05BBE">
            <w:pPr>
              <w:tabs>
                <w:tab w:val="clear" w:pos="5041"/>
              </w:tabs>
              <w:spacing w:after="0"/>
              <w:rPr>
                <w:rFonts w:asciiTheme="minorHAnsi" w:hAnsiTheme="minorHAnsi"/>
                <w:sz w:val="18"/>
                <w:szCs w:val="18"/>
              </w:rPr>
            </w:pPr>
            <w:r w:rsidRPr="00701FA8">
              <w:rPr>
                <w:rFonts w:asciiTheme="minorHAnsi" w:hAnsiTheme="minorHAnsi"/>
                <w:sz w:val="18"/>
                <w:szCs w:val="18"/>
              </w:rPr>
              <w:t>Bottenhavets utsjövatten</w:t>
            </w:r>
          </w:p>
        </w:tc>
        <w:tc>
          <w:tcPr>
            <w:tcW w:w="1707" w:type="dxa"/>
            <w:vAlign w:val="center"/>
          </w:tcPr>
          <w:p w14:paraId="3A24ABF7" w14:textId="40A55EA1" w:rsidR="006F2FDA" w:rsidRPr="00701FA8" w:rsidRDefault="006F2FDA" w:rsidP="00D05BBE">
            <w:pPr>
              <w:tabs>
                <w:tab w:val="clear" w:pos="5041"/>
              </w:tabs>
              <w:spacing w:after="0"/>
              <w:rPr>
                <w:rFonts w:asciiTheme="minorHAnsi" w:hAnsiTheme="minorHAnsi"/>
                <w:sz w:val="18"/>
                <w:szCs w:val="18"/>
              </w:rPr>
            </w:pPr>
            <w:r w:rsidRPr="00701FA8">
              <w:rPr>
                <w:rFonts w:asciiTheme="minorHAnsi" w:hAnsiTheme="minorHAnsi"/>
                <w:sz w:val="18"/>
                <w:szCs w:val="18"/>
              </w:rPr>
              <w:t>Lämplig art saknas</w:t>
            </w:r>
          </w:p>
        </w:tc>
        <w:tc>
          <w:tcPr>
            <w:tcW w:w="1470" w:type="dxa"/>
            <w:vAlign w:val="center"/>
          </w:tcPr>
          <w:p w14:paraId="2BE5FBAC" w14:textId="5824B893" w:rsidR="006F2FDA" w:rsidRPr="00701FA8" w:rsidRDefault="006F2FDA" w:rsidP="00D05BBE">
            <w:pPr>
              <w:tabs>
                <w:tab w:val="clear" w:pos="5041"/>
              </w:tabs>
              <w:spacing w:after="0"/>
              <w:rPr>
                <w:rFonts w:asciiTheme="minorHAnsi" w:hAnsiTheme="minorHAnsi"/>
                <w:sz w:val="18"/>
                <w:szCs w:val="18"/>
              </w:rPr>
            </w:pPr>
            <w:r>
              <w:rPr>
                <w:rFonts w:asciiTheme="minorHAnsi" w:hAnsiTheme="minorHAnsi"/>
                <w:sz w:val="18"/>
                <w:szCs w:val="18"/>
              </w:rPr>
              <w:t>-</w:t>
            </w:r>
          </w:p>
        </w:tc>
        <w:tc>
          <w:tcPr>
            <w:tcW w:w="1520" w:type="dxa"/>
          </w:tcPr>
          <w:p w14:paraId="30F4C044" w14:textId="13C9C60F" w:rsidR="006F2FDA" w:rsidRPr="00701FA8" w:rsidRDefault="006F2FDA" w:rsidP="00D05BBE">
            <w:pPr>
              <w:tabs>
                <w:tab w:val="clear" w:pos="5041"/>
              </w:tabs>
              <w:spacing w:after="0"/>
              <w:rPr>
                <w:rFonts w:asciiTheme="minorHAnsi" w:hAnsiTheme="minorHAnsi"/>
                <w:sz w:val="18"/>
                <w:szCs w:val="18"/>
              </w:rPr>
            </w:pPr>
            <w:r>
              <w:rPr>
                <w:rFonts w:asciiTheme="minorHAnsi" w:hAnsiTheme="minorHAnsi"/>
                <w:sz w:val="18"/>
                <w:szCs w:val="18"/>
              </w:rPr>
              <w:t>-</w:t>
            </w:r>
          </w:p>
        </w:tc>
        <w:tc>
          <w:tcPr>
            <w:tcW w:w="0" w:type="auto"/>
            <w:vAlign w:val="center"/>
          </w:tcPr>
          <w:p w14:paraId="3880AED2" w14:textId="3EBFDB15" w:rsidR="006F2FDA" w:rsidRPr="00701FA8" w:rsidRDefault="006F2FDA" w:rsidP="00D05BBE">
            <w:pPr>
              <w:tabs>
                <w:tab w:val="clear" w:pos="5041"/>
              </w:tabs>
              <w:spacing w:after="0"/>
              <w:rPr>
                <w:rFonts w:asciiTheme="minorHAnsi" w:hAnsiTheme="minorHAnsi"/>
                <w:sz w:val="18"/>
                <w:szCs w:val="18"/>
              </w:rPr>
            </w:pPr>
            <w:r>
              <w:rPr>
                <w:rFonts w:asciiTheme="minorHAnsi" w:hAnsiTheme="minorHAnsi"/>
                <w:sz w:val="18"/>
                <w:szCs w:val="18"/>
              </w:rPr>
              <w:t>-</w:t>
            </w:r>
          </w:p>
        </w:tc>
      </w:tr>
      <w:tr w:rsidR="006F2FDA" w:rsidRPr="00701FA8" w14:paraId="2AFE4CCC" w14:textId="77777777" w:rsidTr="00BF23C1">
        <w:tc>
          <w:tcPr>
            <w:tcW w:w="0" w:type="auto"/>
            <w:vMerge/>
            <w:vAlign w:val="center"/>
          </w:tcPr>
          <w:p w14:paraId="3B6C2777" w14:textId="77777777" w:rsidR="006F2FDA" w:rsidRPr="00701FA8" w:rsidRDefault="006F2FDA" w:rsidP="000537AF">
            <w:pPr>
              <w:tabs>
                <w:tab w:val="clear" w:pos="5041"/>
              </w:tabs>
              <w:spacing w:after="0"/>
              <w:jc w:val="center"/>
              <w:rPr>
                <w:rFonts w:asciiTheme="minorHAnsi" w:hAnsiTheme="minorHAnsi" w:cstheme="majorHAnsi"/>
                <w:sz w:val="22"/>
                <w:szCs w:val="22"/>
              </w:rPr>
            </w:pPr>
          </w:p>
        </w:tc>
        <w:tc>
          <w:tcPr>
            <w:tcW w:w="2444" w:type="dxa"/>
            <w:vAlign w:val="center"/>
          </w:tcPr>
          <w:p w14:paraId="3F32DD4B" w14:textId="77777777" w:rsidR="006F2FDA" w:rsidRPr="00701FA8" w:rsidRDefault="006F2FDA" w:rsidP="00D05BBE">
            <w:pPr>
              <w:tabs>
                <w:tab w:val="clear" w:pos="5041"/>
              </w:tabs>
              <w:spacing w:after="0"/>
              <w:rPr>
                <w:rFonts w:asciiTheme="minorHAnsi" w:hAnsiTheme="minorHAnsi"/>
                <w:sz w:val="18"/>
                <w:szCs w:val="18"/>
              </w:rPr>
            </w:pPr>
            <w:r w:rsidRPr="00701FA8">
              <w:rPr>
                <w:rFonts w:asciiTheme="minorHAnsi" w:hAnsiTheme="minorHAnsi"/>
                <w:sz w:val="18"/>
                <w:szCs w:val="18"/>
              </w:rPr>
              <w:t>N Kvarkens utsjövatten</w:t>
            </w:r>
          </w:p>
        </w:tc>
        <w:tc>
          <w:tcPr>
            <w:tcW w:w="1707" w:type="dxa"/>
            <w:vAlign w:val="center"/>
          </w:tcPr>
          <w:p w14:paraId="1D6050A7" w14:textId="232C25CD" w:rsidR="006F2FDA" w:rsidRPr="00701FA8" w:rsidRDefault="006F2FDA" w:rsidP="00D05BBE">
            <w:pPr>
              <w:tabs>
                <w:tab w:val="clear" w:pos="5041"/>
              </w:tabs>
              <w:spacing w:after="0"/>
              <w:rPr>
                <w:rFonts w:asciiTheme="minorHAnsi" w:hAnsiTheme="minorHAnsi"/>
                <w:sz w:val="18"/>
                <w:szCs w:val="18"/>
              </w:rPr>
            </w:pPr>
            <w:r w:rsidRPr="00701FA8">
              <w:rPr>
                <w:rFonts w:asciiTheme="minorHAnsi" w:hAnsiTheme="minorHAnsi"/>
                <w:sz w:val="18"/>
                <w:szCs w:val="18"/>
              </w:rPr>
              <w:t>Lämplig art saknas</w:t>
            </w:r>
          </w:p>
        </w:tc>
        <w:tc>
          <w:tcPr>
            <w:tcW w:w="1470" w:type="dxa"/>
            <w:vAlign w:val="center"/>
          </w:tcPr>
          <w:p w14:paraId="1302D84F" w14:textId="7368EA6B" w:rsidR="006F2FDA" w:rsidRPr="00701FA8" w:rsidRDefault="006F2FDA" w:rsidP="00D05BBE">
            <w:pPr>
              <w:tabs>
                <w:tab w:val="clear" w:pos="5041"/>
              </w:tabs>
              <w:spacing w:after="0"/>
              <w:rPr>
                <w:rFonts w:asciiTheme="minorHAnsi" w:hAnsiTheme="minorHAnsi"/>
                <w:sz w:val="18"/>
                <w:szCs w:val="18"/>
              </w:rPr>
            </w:pPr>
            <w:r>
              <w:rPr>
                <w:rFonts w:asciiTheme="minorHAnsi" w:hAnsiTheme="minorHAnsi"/>
                <w:sz w:val="18"/>
                <w:szCs w:val="18"/>
              </w:rPr>
              <w:t>-</w:t>
            </w:r>
          </w:p>
        </w:tc>
        <w:tc>
          <w:tcPr>
            <w:tcW w:w="1520" w:type="dxa"/>
          </w:tcPr>
          <w:p w14:paraId="6F3106AB" w14:textId="1AF60229" w:rsidR="006F2FDA" w:rsidRPr="00701FA8" w:rsidRDefault="006F2FDA" w:rsidP="00D05BBE">
            <w:pPr>
              <w:tabs>
                <w:tab w:val="clear" w:pos="5041"/>
              </w:tabs>
              <w:spacing w:after="0"/>
              <w:rPr>
                <w:rFonts w:asciiTheme="minorHAnsi" w:hAnsiTheme="minorHAnsi"/>
                <w:sz w:val="18"/>
                <w:szCs w:val="18"/>
              </w:rPr>
            </w:pPr>
            <w:r>
              <w:rPr>
                <w:rFonts w:asciiTheme="minorHAnsi" w:hAnsiTheme="minorHAnsi"/>
                <w:sz w:val="18"/>
                <w:szCs w:val="18"/>
              </w:rPr>
              <w:t>-</w:t>
            </w:r>
          </w:p>
        </w:tc>
        <w:tc>
          <w:tcPr>
            <w:tcW w:w="0" w:type="auto"/>
            <w:vAlign w:val="center"/>
          </w:tcPr>
          <w:p w14:paraId="46D9C243" w14:textId="6ABD98F6" w:rsidR="006F2FDA" w:rsidRPr="00701FA8" w:rsidRDefault="006F2FDA" w:rsidP="00D05BBE">
            <w:pPr>
              <w:tabs>
                <w:tab w:val="clear" w:pos="5041"/>
              </w:tabs>
              <w:spacing w:after="0"/>
              <w:rPr>
                <w:rFonts w:asciiTheme="minorHAnsi" w:hAnsiTheme="minorHAnsi"/>
                <w:sz w:val="18"/>
                <w:szCs w:val="18"/>
              </w:rPr>
            </w:pPr>
            <w:r>
              <w:rPr>
                <w:rFonts w:asciiTheme="minorHAnsi" w:hAnsiTheme="minorHAnsi"/>
                <w:sz w:val="18"/>
                <w:szCs w:val="18"/>
              </w:rPr>
              <w:t>-</w:t>
            </w:r>
          </w:p>
        </w:tc>
      </w:tr>
      <w:tr w:rsidR="006F2FDA" w:rsidRPr="00701FA8" w14:paraId="554A3A8A" w14:textId="77777777" w:rsidTr="00BF23C1">
        <w:tc>
          <w:tcPr>
            <w:tcW w:w="0" w:type="auto"/>
            <w:vMerge/>
            <w:vAlign w:val="center"/>
          </w:tcPr>
          <w:p w14:paraId="78D4FA62" w14:textId="77777777" w:rsidR="006F2FDA" w:rsidRPr="00701FA8" w:rsidRDefault="006F2FDA" w:rsidP="000537AF">
            <w:pPr>
              <w:tabs>
                <w:tab w:val="clear" w:pos="5041"/>
              </w:tabs>
              <w:spacing w:after="0"/>
              <w:jc w:val="center"/>
              <w:rPr>
                <w:rFonts w:asciiTheme="minorHAnsi" w:hAnsiTheme="minorHAnsi" w:cstheme="majorHAnsi"/>
                <w:sz w:val="22"/>
                <w:szCs w:val="22"/>
              </w:rPr>
            </w:pPr>
          </w:p>
        </w:tc>
        <w:tc>
          <w:tcPr>
            <w:tcW w:w="2444" w:type="dxa"/>
            <w:vAlign w:val="center"/>
          </w:tcPr>
          <w:p w14:paraId="1D967E5C" w14:textId="77777777" w:rsidR="006F2FDA" w:rsidRPr="00701FA8" w:rsidRDefault="006F2FDA" w:rsidP="00D05BBE">
            <w:pPr>
              <w:tabs>
                <w:tab w:val="clear" w:pos="5041"/>
              </w:tabs>
              <w:spacing w:after="0"/>
              <w:rPr>
                <w:rFonts w:asciiTheme="minorHAnsi" w:hAnsiTheme="minorHAnsi"/>
                <w:sz w:val="18"/>
                <w:szCs w:val="18"/>
              </w:rPr>
            </w:pPr>
            <w:r w:rsidRPr="00701FA8">
              <w:rPr>
                <w:rFonts w:asciiTheme="minorHAnsi" w:hAnsiTheme="minorHAnsi"/>
                <w:sz w:val="18"/>
                <w:szCs w:val="18"/>
              </w:rPr>
              <w:t>Bottenvikens utsjövatten</w:t>
            </w:r>
          </w:p>
        </w:tc>
        <w:tc>
          <w:tcPr>
            <w:tcW w:w="1707" w:type="dxa"/>
            <w:vAlign w:val="center"/>
          </w:tcPr>
          <w:p w14:paraId="317A5388" w14:textId="6FB2DEBE" w:rsidR="006F2FDA" w:rsidRPr="00701FA8" w:rsidRDefault="006F2FDA" w:rsidP="00D05BBE">
            <w:pPr>
              <w:tabs>
                <w:tab w:val="clear" w:pos="5041"/>
              </w:tabs>
              <w:spacing w:after="0"/>
              <w:rPr>
                <w:rFonts w:asciiTheme="minorHAnsi" w:hAnsiTheme="minorHAnsi"/>
                <w:sz w:val="18"/>
                <w:szCs w:val="18"/>
              </w:rPr>
            </w:pPr>
            <w:r w:rsidRPr="00701FA8">
              <w:rPr>
                <w:rFonts w:asciiTheme="minorHAnsi" w:hAnsiTheme="minorHAnsi"/>
                <w:sz w:val="18"/>
                <w:szCs w:val="18"/>
              </w:rPr>
              <w:t>Lämplig art saknas</w:t>
            </w:r>
          </w:p>
        </w:tc>
        <w:tc>
          <w:tcPr>
            <w:tcW w:w="1470" w:type="dxa"/>
            <w:vAlign w:val="center"/>
          </w:tcPr>
          <w:p w14:paraId="3CE36684" w14:textId="65133AB8" w:rsidR="006F2FDA" w:rsidRPr="00701FA8" w:rsidRDefault="006F2FDA" w:rsidP="00D05BBE">
            <w:pPr>
              <w:tabs>
                <w:tab w:val="clear" w:pos="5041"/>
              </w:tabs>
              <w:spacing w:after="0"/>
              <w:rPr>
                <w:rFonts w:asciiTheme="minorHAnsi" w:hAnsiTheme="minorHAnsi"/>
                <w:sz w:val="18"/>
                <w:szCs w:val="18"/>
              </w:rPr>
            </w:pPr>
            <w:r>
              <w:rPr>
                <w:rFonts w:asciiTheme="minorHAnsi" w:hAnsiTheme="minorHAnsi"/>
                <w:sz w:val="18"/>
                <w:szCs w:val="18"/>
              </w:rPr>
              <w:t>-</w:t>
            </w:r>
          </w:p>
        </w:tc>
        <w:tc>
          <w:tcPr>
            <w:tcW w:w="1520" w:type="dxa"/>
          </w:tcPr>
          <w:p w14:paraId="7AE0B52F" w14:textId="2DC0911E" w:rsidR="006F2FDA" w:rsidRPr="00701FA8" w:rsidRDefault="006F2FDA" w:rsidP="00D05BBE">
            <w:pPr>
              <w:tabs>
                <w:tab w:val="clear" w:pos="5041"/>
              </w:tabs>
              <w:spacing w:after="0"/>
              <w:rPr>
                <w:rFonts w:asciiTheme="minorHAnsi" w:hAnsiTheme="minorHAnsi"/>
                <w:sz w:val="18"/>
                <w:szCs w:val="18"/>
              </w:rPr>
            </w:pPr>
            <w:r>
              <w:rPr>
                <w:rFonts w:asciiTheme="minorHAnsi" w:hAnsiTheme="minorHAnsi"/>
                <w:sz w:val="18"/>
                <w:szCs w:val="18"/>
              </w:rPr>
              <w:t>-</w:t>
            </w:r>
          </w:p>
        </w:tc>
        <w:tc>
          <w:tcPr>
            <w:tcW w:w="0" w:type="auto"/>
            <w:vAlign w:val="center"/>
          </w:tcPr>
          <w:p w14:paraId="1993C71C" w14:textId="4F8BF16E" w:rsidR="006F2FDA" w:rsidRPr="00701FA8" w:rsidRDefault="006F2FDA" w:rsidP="00D05BBE">
            <w:pPr>
              <w:tabs>
                <w:tab w:val="clear" w:pos="5041"/>
              </w:tabs>
              <w:spacing w:after="0"/>
              <w:rPr>
                <w:rFonts w:asciiTheme="minorHAnsi" w:hAnsiTheme="minorHAnsi"/>
                <w:sz w:val="18"/>
                <w:szCs w:val="18"/>
              </w:rPr>
            </w:pPr>
            <w:r>
              <w:rPr>
                <w:rFonts w:asciiTheme="minorHAnsi" w:hAnsiTheme="minorHAnsi"/>
                <w:sz w:val="18"/>
                <w:szCs w:val="18"/>
              </w:rPr>
              <w:t>-</w:t>
            </w:r>
          </w:p>
        </w:tc>
      </w:tr>
      <w:tr w:rsidR="006F2FDA" w:rsidRPr="00701FA8" w14:paraId="7927E6C6" w14:textId="77777777" w:rsidTr="00A2032B">
        <w:tc>
          <w:tcPr>
            <w:tcW w:w="0" w:type="auto"/>
            <w:gridSpan w:val="6"/>
          </w:tcPr>
          <w:p w14:paraId="1BB490E8" w14:textId="77777777" w:rsidR="006F2FDA" w:rsidRPr="00701FA8" w:rsidRDefault="006F2FDA" w:rsidP="00D05BBE">
            <w:pPr>
              <w:tabs>
                <w:tab w:val="clear" w:pos="5041"/>
              </w:tabs>
              <w:spacing w:after="0"/>
              <w:rPr>
                <w:rFonts w:asciiTheme="minorHAnsi" w:hAnsiTheme="minorHAnsi"/>
                <w:sz w:val="18"/>
                <w:szCs w:val="18"/>
              </w:rPr>
            </w:pPr>
            <w:r w:rsidRPr="00701FA8">
              <w:rPr>
                <w:rFonts w:asciiTheme="minorHAnsi" w:hAnsiTheme="minorHAnsi"/>
                <w:sz w:val="18"/>
                <w:szCs w:val="18"/>
              </w:rPr>
              <w:t>Ev. kommentar ex. om det bara är möjligt att uttala sig om begränsade delar av bedömningsområde</w:t>
            </w:r>
          </w:p>
        </w:tc>
      </w:tr>
      <w:tr w:rsidR="006F2FDA" w:rsidRPr="00701FA8" w14:paraId="6DCAB4E3" w14:textId="77777777" w:rsidTr="00BF23C1">
        <w:tc>
          <w:tcPr>
            <w:tcW w:w="0" w:type="auto"/>
            <w:vMerge w:val="restart"/>
            <w:textDirection w:val="btLr"/>
            <w:vAlign w:val="center"/>
          </w:tcPr>
          <w:p w14:paraId="0ACD399C" w14:textId="77777777" w:rsidR="006F2FDA" w:rsidRPr="00701FA8" w:rsidRDefault="006F2FDA" w:rsidP="000537AF">
            <w:pPr>
              <w:tabs>
                <w:tab w:val="clear" w:pos="5041"/>
              </w:tabs>
              <w:spacing w:after="0"/>
              <w:ind w:left="113" w:right="113"/>
              <w:jc w:val="center"/>
              <w:rPr>
                <w:rFonts w:asciiTheme="minorHAnsi" w:hAnsiTheme="minorHAnsi" w:cstheme="majorHAnsi"/>
                <w:b/>
                <w:sz w:val="22"/>
                <w:szCs w:val="22"/>
              </w:rPr>
            </w:pPr>
            <w:r w:rsidRPr="00701FA8">
              <w:rPr>
                <w:rFonts w:asciiTheme="minorHAnsi" w:hAnsiTheme="minorHAnsi" w:cstheme="majorHAnsi"/>
                <w:b/>
                <w:sz w:val="22"/>
                <w:szCs w:val="22"/>
              </w:rPr>
              <w:t>Kustvattentyper</w:t>
            </w:r>
          </w:p>
        </w:tc>
        <w:tc>
          <w:tcPr>
            <w:tcW w:w="2444" w:type="dxa"/>
            <w:vAlign w:val="center"/>
          </w:tcPr>
          <w:p w14:paraId="7E27DCED" w14:textId="77777777" w:rsidR="006F2FDA" w:rsidRPr="00701FA8" w:rsidRDefault="006F2FDA" w:rsidP="00D05BBE">
            <w:pPr>
              <w:tabs>
                <w:tab w:val="clear" w:pos="5041"/>
              </w:tabs>
              <w:spacing w:after="0"/>
              <w:rPr>
                <w:rFonts w:asciiTheme="minorHAnsi" w:hAnsiTheme="minorHAnsi"/>
                <w:sz w:val="18"/>
                <w:szCs w:val="18"/>
              </w:rPr>
            </w:pPr>
            <w:r w:rsidRPr="00701FA8">
              <w:rPr>
                <w:rFonts w:asciiTheme="minorHAnsi" w:hAnsiTheme="minorHAnsi"/>
                <w:sz w:val="18"/>
                <w:szCs w:val="18"/>
              </w:rPr>
              <w:t>Öresunds kustvatten</w:t>
            </w:r>
          </w:p>
        </w:tc>
        <w:tc>
          <w:tcPr>
            <w:tcW w:w="1707" w:type="dxa"/>
            <w:vAlign w:val="center"/>
          </w:tcPr>
          <w:p w14:paraId="5A536655" w14:textId="04875039" w:rsidR="006F2FDA" w:rsidRPr="00701FA8" w:rsidRDefault="006F2FDA" w:rsidP="00D05BBE">
            <w:pPr>
              <w:tabs>
                <w:tab w:val="clear" w:pos="5041"/>
              </w:tabs>
              <w:spacing w:after="0"/>
              <w:rPr>
                <w:rFonts w:asciiTheme="minorHAnsi" w:hAnsiTheme="minorHAnsi"/>
                <w:sz w:val="18"/>
                <w:szCs w:val="18"/>
              </w:rPr>
            </w:pPr>
            <w:r w:rsidRPr="00701FA8">
              <w:rPr>
                <w:rFonts w:asciiTheme="minorHAnsi" w:hAnsiTheme="minorHAnsi"/>
                <w:sz w:val="18"/>
                <w:szCs w:val="18"/>
              </w:rPr>
              <w:t>0,1</w:t>
            </w:r>
          </w:p>
        </w:tc>
        <w:tc>
          <w:tcPr>
            <w:tcW w:w="1470" w:type="dxa"/>
            <w:vAlign w:val="center"/>
          </w:tcPr>
          <w:p w14:paraId="4C89BCFF" w14:textId="08CA9C6B" w:rsidR="006F2FDA" w:rsidRPr="00701FA8" w:rsidRDefault="006F2FDA" w:rsidP="00371384">
            <w:pPr>
              <w:tabs>
                <w:tab w:val="clear" w:pos="5041"/>
              </w:tabs>
              <w:spacing w:after="0"/>
              <w:rPr>
                <w:rFonts w:asciiTheme="minorHAnsi" w:hAnsiTheme="minorHAnsi"/>
                <w:sz w:val="18"/>
                <w:szCs w:val="18"/>
              </w:rPr>
            </w:pPr>
            <w:r>
              <w:rPr>
                <w:rFonts w:asciiTheme="minorHAnsi" w:hAnsiTheme="minorHAnsi"/>
                <w:sz w:val="18"/>
                <w:szCs w:val="18"/>
              </w:rPr>
              <w:t>0,7-2,0</w:t>
            </w:r>
          </w:p>
        </w:tc>
        <w:tc>
          <w:tcPr>
            <w:tcW w:w="1520" w:type="dxa"/>
          </w:tcPr>
          <w:p w14:paraId="47361A5F" w14:textId="77777777" w:rsidR="006F2FDA" w:rsidRPr="007B5A3B" w:rsidRDefault="006F2FDA" w:rsidP="00285B1A">
            <w:pPr>
              <w:tabs>
                <w:tab w:val="clear" w:pos="5041"/>
              </w:tabs>
              <w:spacing w:after="0"/>
              <w:rPr>
                <w:rFonts w:asciiTheme="minorHAnsi" w:hAnsiTheme="minorHAnsi"/>
                <w:i/>
                <w:sz w:val="18"/>
                <w:szCs w:val="18"/>
              </w:rPr>
            </w:pPr>
            <w:r w:rsidRPr="007B5A3B">
              <w:rPr>
                <w:rFonts w:asciiTheme="minorHAnsi" w:hAnsiTheme="minorHAnsi"/>
                <w:i/>
                <w:sz w:val="18"/>
                <w:szCs w:val="18"/>
              </w:rPr>
              <w:t>Ej god status</w:t>
            </w:r>
          </w:p>
          <w:p w14:paraId="5B244E9D" w14:textId="71CE2E16" w:rsidR="006F2FDA" w:rsidRPr="00386BE4" w:rsidRDefault="006F2FDA" w:rsidP="00285B1A">
            <w:pPr>
              <w:tabs>
                <w:tab w:val="clear" w:pos="5041"/>
              </w:tabs>
              <w:spacing w:after="0"/>
              <w:rPr>
                <w:rFonts w:asciiTheme="minorHAnsi" w:hAnsiTheme="minorHAnsi"/>
                <w:i/>
                <w:sz w:val="18"/>
                <w:szCs w:val="18"/>
              </w:rPr>
            </w:pPr>
            <w:r w:rsidRPr="00701FA8">
              <w:rPr>
                <w:rFonts w:asciiTheme="minorHAnsi" w:hAnsiTheme="minorHAnsi"/>
                <w:sz w:val="18"/>
                <w:szCs w:val="18"/>
              </w:rPr>
              <w:t>(</w:t>
            </w:r>
            <w:r>
              <w:rPr>
                <w:rFonts w:asciiTheme="minorHAnsi" w:hAnsiTheme="minorHAnsi"/>
                <w:sz w:val="18"/>
                <w:szCs w:val="18"/>
              </w:rPr>
              <w:t>2</w:t>
            </w:r>
            <w:r w:rsidRPr="00701FA8">
              <w:rPr>
                <w:rFonts w:asciiTheme="minorHAnsi" w:hAnsiTheme="minorHAnsi"/>
                <w:sz w:val="18"/>
                <w:szCs w:val="18"/>
              </w:rPr>
              <w:t xml:space="preserve"> lokaler - </w:t>
            </w:r>
            <w:r w:rsidRPr="007B5A3B">
              <w:rPr>
                <w:rFonts w:asciiTheme="minorHAnsi" w:hAnsiTheme="minorHAnsi"/>
                <w:i/>
                <w:sz w:val="18"/>
                <w:szCs w:val="18"/>
              </w:rPr>
              <w:t>Ej god status</w:t>
            </w:r>
            <w:r w:rsidRPr="00701FA8">
              <w:rPr>
                <w:rFonts w:asciiTheme="minorHAnsi" w:hAnsiTheme="minorHAnsi"/>
                <w:sz w:val="18"/>
                <w:szCs w:val="18"/>
              </w:rPr>
              <w:t>)</w:t>
            </w:r>
          </w:p>
        </w:tc>
        <w:tc>
          <w:tcPr>
            <w:tcW w:w="0" w:type="auto"/>
            <w:vAlign w:val="center"/>
          </w:tcPr>
          <w:p w14:paraId="1AE8BDEC" w14:textId="3FA49D77" w:rsidR="006F2FDA" w:rsidRPr="00701FA8" w:rsidRDefault="006F2FDA" w:rsidP="00D05BBE">
            <w:pPr>
              <w:tabs>
                <w:tab w:val="clear" w:pos="5041"/>
              </w:tabs>
              <w:spacing w:after="0"/>
              <w:rPr>
                <w:rFonts w:asciiTheme="minorHAnsi" w:hAnsiTheme="minorHAnsi"/>
                <w:sz w:val="18"/>
                <w:szCs w:val="18"/>
              </w:rPr>
            </w:pPr>
            <w:r>
              <w:rPr>
                <w:rFonts w:asciiTheme="minorHAnsi" w:hAnsiTheme="minorHAnsi"/>
                <w:sz w:val="18"/>
                <w:szCs w:val="18"/>
              </w:rPr>
              <w:t>Medium-hög</w:t>
            </w:r>
          </w:p>
        </w:tc>
      </w:tr>
      <w:tr w:rsidR="006F2FDA" w:rsidRPr="00701FA8" w14:paraId="115BD518" w14:textId="77777777" w:rsidTr="00BF23C1">
        <w:tc>
          <w:tcPr>
            <w:tcW w:w="0" w:type="auto"/>
            <w:vMerge/>
            <w:vAlign w:val="center"/>
          </w:tcPr>
          <w:p w14:paraId="148A6479" w14:textId="61100BE1" w:rsidR="006F2FDA" w:rsidRPr="00701FA8" w:rsidRDefault="006F2FDA" w:rsidP="00D05BBE">
            <w:pPr>
              <w:tabs>
                <w:tab w:val="clear" w:pos="5041"/>
              </w:tabs>
              <w:spacing w:after="0"/>
              <w:rPr>
                <w:rFonts w:asciiTheme="minorHAnsi" w:hAnsiTheme="minorHAnsi"/>
              </w:rPr>
            </w:pPr>
          </w:p>
        </w:tc>
        <w:tc>
          <w:tcPr>
            <w:tcW w:w="2444" w:type="dxa"/>
            <w:vAlign w:val="center"/>
          </w:tcPr>
          <w:p w14:paraId="1C3D411D" w14:textId="77777777" w:rsidR="006F2FDA" w:rsidRPr="00701FA8" w:rsidRDefault="006F2FDA" w:rsidP="00D05BBE">
            <w:pPr>
              <w:tabs>
                <w:tab w:val="clear" w:pos="5041"/>
              </w:tabs>
              <w:spacing w:after="0"/>
              <w:rPr>
                <w:rFonts w:asciiTheme="minorHAnsi" w:hAnsiTheme="minorHAnsi"/>
                <w:sz w:val="18"/>
                <w:szCs w:val="18"/>
              </w:rPr>
            </w:pPr>
            <w:r w:rsidRPr="00701FA8">
              <w:rPr>
                <w:rFonts w:asciiTheme="minorHAnsi" w:hAnsiTheme="minorHAnsi"/>
                <w:sz w:val="18"/>
                <w:szCs w:val="18"/>
              </w:rPr>
              <w:t>Skånes kustvatten</w:t>
            </w:r>
          </w:p>
        </w:tc>
        <w:tc>
          <w:tcPr>
            <w:tcW w:w="1707" w:type="dxa"/>
            <w:vAlign w:val="center"/>
          </w:tcPr>
          <w:p w14:paraId="74F7B020" w14:textId="561D57C6" w:rsidR="006F2FDA" w:rsidRPr="00701FA8" w:rsidRDefault="006F2FDA" w:rsidP="00D05BBE">
            <w:pPr>
              <w:tabs>
                <w:tab w:val="clear" w:pos="5041"/>
              </w:tabs>
              <w:spacing w:after="0"/>
              <w:rPr>
                <w:rFonts w:asciiTheme="minorHAnsi" w:hAnsiTheme="minorHAnsi"/>
                <w:sz w:val="18"/>
                <w:szCs w:val="18"/>
              </w:rPr>
            </w:pPr>
            <w:r w:rsidRPr="00701FA8">
              <w:rPr>
                <w:rFonts w:asciiTheme="minorHAnsi" w:hAnsiTheme="minorHAnsi"/>
                <w:sz w:val="18"/>
                <w:szCs w:val="18"/>
              </w:rPr>
              <w:t>0,1</w:t>
            </w:r>
          </w:p>
        </w:tc>
        <w:tc>
          <w:tcPr>
            <w:tcW w:w="1470" w:type="dxa"/>
            <w:vAlign w:val="center"/>
          </w:tcPr>
          <w:p w14:paraId="5D2CBD79" w14:textId="1ACC77D3" w:rsidR="006F2FDA" w:rsidRPr="00701FA8" w:rsidRDefault="006F2FDA" w:rsidP="00371384">
            <w:pPr>
              <w:tabs>
                <w:tab w:val="clear" w:pos="5041"/>
              </w:tabs>
              <w:spacing w:after="0"/>
              <w:rPr>
                <w:rFonts w:asciiTheme="minorHAnsi" w:hAnsiTheme="minorHAnsi"/>
                <w:sz w:val="18"/>
                <w:szCs w:val="18"/>
              </w:rPr>
            </w:pPr>
            <w:r>
              <w:rPr>
                <w:rFonts w:asciiTheme="minorHAnsi" w:hAnsiTheme="minorHAnsi"/>
                <w:sz w:val="18"/>
                <w:szCs w:val="18"/>
              </w:rPr>
              <w:t>0,3-1,2</w:t>
            </w:r>
          </w:p>
        </w:tc>
        <w:tc>
          <w:tcPr>
            <w:tcW w:w="1520" w:type="dxa"/>
          </w:tcPr>
          <w:p w14:paraId="504632B7" w14:textId="77777777" w:rsidR="006F2FDA" w:rsidRPr="007B5A3B" w:rsidRDefault="006F2FDA" w:rsidP="00285B1A">
            <w:pPr>
              <w:tabs>
                <w:tab w:val="clear" w:pos="5041"/>
              </w:tabs>
              <w:spacing w:after="0"/>
              <w:rPr>
                <w:rFonts w:asciiTheme="minorHAnsi" w:hAnsiTheme="minorHAnsi"/>
                <w:i/>
                <w:sz w:val="18"/>
                <w:szCs w:val="18"/>
              </w:rPr>
            </w:pPr>
            <w:r w:rsidRPr="007B5A3B">
              <w:rPr>
                <w:rFonts w:asciiTheme="minorHAnsi" w:hAnsiTheme="minorHAnsi"/>
                <w:i/>
                <w:sz w:val="18"/>
                <w:szCs w:val="18"/>
              </w:rPr>
              <w:t>Ej god status</w:t>
            </w:r>
          </w:p>
          <w:p w14:paraId="186DC2EC" w14:textId="301480CE" w:rsidR="006F2FDA" w:rsidRPr="00701FA8" w:rsidRDefault="006F2FDA" w:rsidP="00285B1A">
            <w:pPr>
              <w:tabs>
                <w:tab w:val="clear" w:pos="5041"/>
              </w:tabs>
              <w:spacing w:after="0"/>
              <w:rPr>
                <w:rFonts w:asciiTheme="minorHAnsi" w:hAnsiTheme="minorHAnsi"/>
                <w:sz w:val="18"/>
                <w:szCs w:val="18"/>
              </w:rPr>
            </w:pPr>
            <w:r w:rsidRPr="00701FA8">
              <w:rPr>
                <w:rFonts w:asciiTheme="minorHAnsi" w:hAnsiTheme="minorHAnsi"/>
                <w:sz w:val="18"/>
                <w:szCs w:val="18"/>
              </w:rPr>
              <w:t>(</w:t>
            </w:r>
            <w:r>
              <w:rPr>
                <w:rFonts w:asciiTheme="minorHAnsi" w:hAnsiTheme="minorHAnsi"/>
                <w:sz w:val="18"/>
                <w:szCs w:val="18"/>
              </w:rPr>
              <w:t>2</w:t>
            </w:r>
            <w:r w:rsidRPr="00701FA8">
              <w:rPr>
                <w:rFonts w:asciiTheme="minorHAnsi" w:hAnsiTheme="minorHAnsi"/>
                <w:sz w:val="18"/>
                <w:szCs w:val="18"/>
              </w:rPr>
              <w:t xml:space="preserve"> lokaler - </w:t>
            </w:r>
            <w:r w:rsidRPr="007B5A3B">
              <w:rPr>
                <w:rFonts w:asciiTheme="minorHAnsi" w:hAnsiTheme="minorHAnsi"/>
                <w:i/>
                <w:sz w:val="18"/>
                <w:szCs w:val="18"/>
              </w:rPr>
              <w:t>Ej god status</w:t>
            </w:r>
            <w:r w:rsidRPr="00701FA8">
              <w:rPr>
                <w:rFonts w:asciiTheme="minorHAnsi" w:hAnsiTheme="minorHAnsi"/>
                <w:sz w:val="18"/>
                <w:szCs w:val="18"/>
              </w:rPr>
              <w:t>)</w:t>
            </w:r>
          </w:p>
        </w:tc>
        <w:tc>
          <w:tcPr>
            <w:tcW w:w="0" w:type="auto"/>
            <w:vAlign w:val="center"/>
          </w:tcPr>
          <w:p w14:paraId="45DB83CB" w14:textId="26827A46" w:rsidR="006F2FDA" w:rsidRPr="00701FA8" w:rsidRDefault="006F2FDA" w:rsidP="00D05BBE">
            <w:pPr>
              <w:tabs>
                <w:tab w:val="clear" w:pos="5041"/>
              </w:tabs>
              <w:spacing w:after="0"/>
              <w:rPr>
                <w:rFonts w:asciiTheme="minorHAnsi" w:hAnsiTheme="minorHAnsi"/>
                <w:sz w:val="18"/>
                <w:szCs w:val="18"/>
              </w:rPr>
            </w:pPr>
            <w:r>
              <w:rPr>
                <w:rFonts w:asciiTheme="minorHAnsi" w:hAnsiTheme="minorHAnsi"/>
                <w:sz w:val="18"/>
                <w:szCs w:val="18"/>
              </w:rPr>
              <w:t>Medium-hög</w:t>
            </w:r>
          </w:p>
        </w:tc>
      </w:tr>
      <w:tr w:rsidR="006F2FDA" w:rsidRPr="00701FA8" w14:paraId="0CB26D4B" w14:textId="77777777" w:rsidTr="00BF23C1">
        <w:tc>
          <w:tcPr>
            <w:tcW w:w="0" w:type="auto"/>
            <w:vMerge/>
            <w:vAlign w:val="center"/>
          </w:tcPr>
          <w:p w14:paraId="0B0AC51A" w14:textId="77777777" w:rsidR="006F2FDA" w:rsidRPr="00701FA8" w:rsidRDefault="006F2FDA" w:rsidP="00D05BBE">
            <w:pPr>
              <w:tabs>
                <w:tab w:val="clear" w:pos="5041"/>
              </w:tabs>
              <w:spacing w:after="0"/>
              <w:rPr>
                <w:rFonts w:asciiTheme="minorHAnsi" w:hAnsiTheme="minorHAnsi"/>
              </w:rPr>
            </w:pPr>
          </w:p>
        </w:tc>
        <w:tc>
          <w:tcPr>
            <w:tcW w:w="2444" w:type="dxa"/>
            <w:vAlign w:val="center"/>
          </w:tcPr>
          <w:p w14:paraId="37381F95" w14:textId="77777777" w:rsidR="006F2FDA" w:rsidRPr="00701FA8" w:rsidRDefault="006F2FDA" w:rsidP="00D05BBE">
            <w:pPr>
              <w:tabs>
                <w:tab w:val="clear" w:pos="5041"/>
              </w:tabs>
              <w:spacing w:after="0"/>
              <w:rPr>
                <w:rFonts w:asciiTheme="minorHAnsi" w:hAnsiTheme="minorHAnsi"/>
                <w:sz w:val="18"/>
                <w:szCs w:val="18"/>
              </w:rPr>
            </w:pPr>
            <w:r w:rsidRPr="00701FA8">
              <w:rPr>
                <w:rFonts w:asciiTheme="minorHAnsi" w:hAnsiTheme="minorHAnsi"/>
                <w:sz w:val="18"/>
                <w:szCs w:val="18"/>
              </w:rPr>
              <w:t>Blekinge skärgård och Kalmarsund, yttre kustvatten</w:t>
            </w:r>
          </w:p>
        </w:tc>
        <w:tc>
          <w:tcPr>
            <w:tcW w:w="1707" w:type="dxa"/>
            <w:vAlign w:val="center"/>
          </w:tcPr>
          <w:p w14:paraId="7F206640" w14:textId="3EBD2231" w:rsidR="006F2FDA" w:rsidRPr="00701FA8" w:rsidRDefault="006F2FDA" w:rsidP="00D05BBE">
            <w:pPr>
              <w:tabs>
                <w:tab w:val="clear" w:pos="5041"/>
              </w:tabs>
              <w:spacing w:after="0"/>
              <w:rPr>
                <w:rFonts w:asciiTheme="minorHAnsi" w:hAnsiTheme="minorHAnsi"/>
                <w:sz w:val="18"/>
                <w:szCs w:val="18"/>
              </w:rPr>
            </w:pPr>
            <w:r w:rsidRPr="00701FA8">
              <w:rPr>
                <w:rFonts w:asciiTheme="minorHAnsi" w:hAnsiTheme="minorHAnsi"/>
                <w:sz w:val="18"/>
                <w:szCs w:val="18"/>
              </w:rPr>
              <w:t>0,1</w:t>
            </w:r>
          </w:p>
        </w:tc>
        <w:tc>
          <w:tcPr>
            <w:tcW w:w="1470" w:type="dxa"/>
            <w:vAlign w:val="center"/>
          </w:tcPr>
          <w:p w14:paraId="18FF9E43" w14:textId="311D894F" w:rsidR="006F2FDA" w:rsidRPr="00701FA8" w:rsidRDefault="006F2FDA" w:rsidP="00D05BBE">
            <w:pPr>
              <w:tabs>
                <w:tab w:val="clear" w:pos="5041"/>
              </w:tabs>
              <w:spacing w:after="0"/>
              <w:rPr>
                <w:rFonts w:asciiTheme="minorHAnsi" w:hAnsiTheme="minorHAnsi"/>
                <w:sz w:val="18"/>
                <w:szCs w:val="18"/>
              </w:rPr>
            </w:pPr>
            <w:r>
              <w:rPr>
                <w:rFonts w:asciiTheme="minorHAnsi" w:hAnsiTheme="minorHAnsi"/>
                <w:sz w:val="18"/>
                <w:szCs w:val="18"/>
              </w:rPr>
              <w:t>0,2-0,7</w:t>
            </w:r>
          </w:p>
        </w:tc>
        <w:tc>
          <w:tcPr>
            <w:tcW w:w="1520" w:type="dxa"/>
          </w:tcPr>
          <w:p w14:paraId="587E4734" w14:textId="77777777" w:rsidR="006F2FDA" w:rsidRPr="007B5A3B" w:rsidRDefault="006F2FDA" w:rsidP="00285B1A">
            <w:pPr>
              <w:tabs>
                <w:tab w:val="clear" w:pos="5041"/>
              </w:tabs>
              <w:spacing w:after="0"/>
              <w:rPr>
                <w:rFonts w:asciiTheme="minorHAnsi" w:hAnsiTheme="minorHAnsi"/>
                <w:i/>
                <w:sz w:val="18"/>
                <w:szCs w:val="18"/>
              </w:rPr>
            </w:pPr>
            <w:r w:rsidRPr="007B5A3B">
              <w:rPr>
                <w:rFonts w:asciiTheme="minorHAnsi" w:hAnsiTheme="minorHAnsi"/>
                <w:i/>
                <w:sz w:val="18"/>
                <w:szCs w:val="18"/>
              </w:rPr>
              <w:t>Ej god status</w:t>
            </w:r>
          </w:p>
          <w:p w14:paraId="2167314E" w14:textId="4461A869" w:rsidR="006F2FDA" w:rsidRPr="00701FA8" w:rsidRDefault="006F2FDA" w:rsidP="00285B1A">
            <w:pPr>
              <w:tabs>
                <w:tab w:val="clear" w:pos="5041"/>
              </w:tabs>
              <w:spacing w:after="0"/>
              <w:rPr>
                <w:rFonts w:asciiTheme="minorHAnsi" w:hAnsiTheme="minorHAnsi"/>
                <w:sz w:val="18"/>
                <w:szCs w:val="18"/>
              </w:rPr>
            </w:pPr>
            <w:r w:rsidRPr="00701FA8">
              <w:rPr>
                <w:rFonts w:asciiTheme="minorHAnsi" w:hAnsiTheme="minorHAnsi"/>
                <w:sz w:val="18"/>
                <w:szCs w:val="18"/>
              </w:rPr>
              <w:t>(</w:t>
            </w:r>
            <w:r>
              <w:rPr>
                <w:rFonts w:asciiTheme="minorHAnsi" w:hAnsiTheme="minorHAnsi"/>
                <w:sz w:val="18"/>
                <w:szCs w:val="18"/>
              </w:rPr>
              <w:t>3</w:t>
            </w:r>
            <w:r w:rsidRPr="00701FA8">
              <w:rPr>
                <w:rFonts w:asciiTheme="minorHAnsi" w:hAnsiTheme="minorHAnsi"/>
                <w:sz w:val="18"/>
                <w:szCs w:val="18"/>
              </w:rPr>
              <w:t xml:space="preserve"> lokaler - </w:t>
            </w:r>
            <w:r w:rsidRPr="007B5A3B">
              <w:rPr>
                <w:rFonts w:asciiTheme="minorHAnsi" w:hAnsiTheme="minorHAnsi"/>
                <w:i/>
                <w:sz w:val="18"/>
                <w:szCs w:val="18"/>
              </w:rPr>
              <w:t>Ej god status</w:t>
            </w:r>
            <w:r w:rsidRPr="00701FA8">
              <w:rPr>
                <w:rFonts w:asciiTheme="minorHAnsi" w:hAnsiTheme="minorHAnsi"/>
                <w:sz w:val="18"/>
                <w:szCs w:val="18"/>
              </w:rPr>
              <w:t>)</w:t>
            </w:r>
          </w:p>
        </w:tc>
        <w:tc>
          <w:tcPr>
            <w:tcW w:w="0" w:type="auto"/>
            <w:vAlign w:val="center"/>
          </w:tcPr>
          <w:p w14:paraId="0EDB4353" w14:textId="7699915D" w:rsidR="006F2FDA" w:rsidRPr="00701FA8" w:rsidRDefault="006F2FDA" w:rsidP="00D05BBE">
            <w:pPr>
              <w:tabs>
                <w:tab w:val="clear" w:pos="5041"/>
              </w:tabs>
              <w:spacing w:after="0"/>
              <w:rPr>
                <w:rFonts w:asciiTheme="minorHAnsi" w:hAnsiTheme="minorHAnsi"/>
                <w:sz w:val="18"/>
                <w:szCs w:val="18"/>
              </w:rPr>
            </w:pPr>
            <w:r>
              <w:rPr>
                <w:rFonts w:asciiTheme="minorHAnsi" w:hAnsiTheme="minorHAnsi"/>
                <w:sz w:val="18"/>
                <w:szCs w:val="18"/>
              </w:rPr>
              <w:t>Medium-hög</w:t>
            </w:r>
          </w:p>
        </w:tc>
      </w:tr>
      <w:tr w:rsidR="006F2FDA" w:rsidRPr="00701FA8" w14:paraId="6105AF4C" w14:textId="77777777" w:rsidTr="00BF23C1">
        <w:tc>
          <w:tcPr>
            <w:tcW w:w="0" w:type="auto"/>
            <w:vMerge/>
            <w:vAlign w:val="center"/>
          </w:tcPr>
          <w:p w14:paraId="34179B2E" w14:textId="77777777" w:rsidR="006F2FDA" w:rsidRPr="00701FA8" w:rsidRDefault="006F2FDA" w:rsidP="00D05BBE">
            <w:pPr>
              <w:tabs>
                <w:tab w:val="clear" w:pos="5041"/>
              </w:tabs>
              <w:spacing w:after="0"/>
              <w:rPr>
                <w:rFonts w:asciiTheme="minorHAnsi" w:hAnsiTheme="minorHAnsi"/>
              </w:rPr>
            </w:pPr>
          </w:p>
        </w:tc>
        <w:tc>
          <w:tcPr>
            <w:tcW w:w="2444" w:type="dxa"/>
            <w:vAlign w:val="center"/>
          </w:tcPr>
          <w:p w14:paraId="08A911C0" w14:textId="77777777" w:rsidR="006F2FDA" w:rsidRPr="00701FA8" w:rsidRDefault="006F2FDA" w:rsidP="00D05BBE">
            <w:pPr>
              <w:tabs>
                <w:tab w:val="clear" w:pos="5041"/>
              </w:tabs>
              <w:spacing w:after="0"/>
              <w:rPr>
                <w:rFonts w:asciiTheme="minorHAnsi" w:hAnsiTheme="minorHAnsi"/>
                <w:sz w:val="18"/>
                <w:szCs w:val="18"/>
              </w:rPr>
            </w:pPr>
            <w:r w:rsidRPr="00701FA8">
              <w:rPr>
                <w:rFonts w:asciiTheme="minorHAnsi" w:hAnsiTheme="minorHAnsi"/>
                <w:sz w:val="18"/>
                <w:szCs w:val="18"/>
              </w:rPr>
              <w:t>Ölands och Gotlands kustvatten</w:t>
            </w:r>
          </w:p>
        </w:tc>
        <w:tc>
          <w:tcPr>
            <w:tcW w:w="1707" w:type="dxa"/>
            <w:vAlign w:val="center"/>
          </w:tcPr>
          <w:p w14:paraId="0BFA11FD" w14:textId="054A5C32" w:rsidR="006F2FDA" w:rsidRPr="00701FA8" w:rsidRDefault="006F2FDA" w:rsidP="005B3018">
            <w:pPr>
              <w:tabs>
                <w:tab w:val="clear" w:pos="5041"/>
              </w:tabs>
              <w:spacing w:after="0"/>
              <w:rPr>
                <w:rFonts w:asciiTheme="minorHAnsi" w:hAnsiTheme="minorHAnsi"/>
                <w:sz w:val="18"/>
                <w:szCs w:val="18"/>
              </w:rPr>
            </w:pPr>
            <w:r>
              <w:rPr>
                <w:rFonts w:asciiTheme="minorHAnsi" w:hAnsiTheme="minorHAnsi"/>
                <w:sz w:val="18"/>
                <w:szCs w:val="18"/>
              </w:rPr>
              <w:t>0,1</w:t>
            </w:r>
          </w:p>
          <w:p w14:paraId="591AA4A7" w14:textId="77777777" w:rsidR="006F2FDA" w:rsidRPr="00701FA8" w:rsidRDefault="006F2FDA" w:rsidP="00D05BBE">
            <w:pPr>
              <w:tabs>
                <w:tab w:val="clear" w:pos="5041"/>
              </w:tabs>
              <w:spacing w:after="0"/>
              <w:rPr>
                <w:rFonts w:asciiTheme="minorHAnsi" w:hAnsiTheme="minorHAnsi"/>
                <w:sz w:val="18"/>
                <w:szCs w:val="18"/>
              </w:rPr>
            </w:pPr>
          </w:p>
        </w:tc>
        <w:tc>
          <w:tcPr>
            <w:tcW w:w="1470" w:type="dxa"/>
            <w:vAlign w:val="center"/>
          </w:tcPr>
          <w:p w14:paraId="6E2B7375" w14:textId="55296341" w:rsidR="006F2FDA" w:rsidRPr="00701FA8" w:rsidRDefault="006F2FDA" w:rsidP="00D05BBE">
            <w:pPr>
              <w:tabs>
                <w:tab w:val="clear" w:pos="5041"/>
              </w:tabs>
              <w:spacing w:after="0"/>
              <w:rPr>
                <w:rFonts w:asciiTheme="minorHAnsi" w:hAnsiTheme="minorHAnsi"/>
                <w:sz w:val="18"/>
                <w:szCs w:val="18"/>
              </w:rPr>
            </w:pPr>
            <w:r>
              <w:rPr>
                <w:rFonts w:asciiTheme="minorHAnsi" w:hAnsiTheme="minorHAnsi"/>
                <w:sz w:val="18"/>
                <w:szCs w:val="18"/>
              </w:rPr>
              <w:t>Saknas</w:t>
            </w:r>
          </w:p>
        </w:tc>
        <w:tc>
          <w:tcPr>
            <w:tcW w:w="1520" w:type="dxa"/>
          </w:tcPr>
          <w:p w14:paraId="13F932B6" w14:textId="1E58FA96" w:rsidR="006F2FDA" w:rsidRPr="00701FA8" w:rsidRDefault="006F2FDA" w:rsidP="00D05BBE">
            <w:pPr>
              <w:tabs>
                <w:tab w:val="clear" w:pos="5041"/>
              </w:tabs>
              <w:spacing w:after="0"/>
              <w:rPr>
                <w:rFonts w:asciiTheme="minorHAnsi" w:hAnsiTheme="minorHAnsi"/>
                <w:sz w:val="18"/>
                <w:szCs w:val="18"/>
              </w:rPr>
            </w:pPr>
            <w:r>
              <w:rPr>
                <w:rFonts w:asciiTheme="minorHAnsi" w:hAnsiTheme="minorHAnsi"/>
                <w:sz w:val="18"/>
                <w:szCs w:val="18"/>
              </w:rPr>
              <w:t xml:space="preserve">Sannolikt </w:t>
            </w:r>
            <w:r w:rsidRPr="007B5A3B">
              <w:rPr>
                <w:rFonts w:asciiTheme="minorHAnsi" w:hAnsiTheme="minorHAnsi"/>
                <w:i/>
                <w:sz w:val="18"/>
                <w:szCs w:val="18"/>
              </w:rPr>
              <w:t>ej god status</w:t>
            </w:r>
          </w:p>
        </w:tc>
        <w:tc>
          <w:tcPr>
            <w:tcW w:w="0" w:type="auto"/>
            <w:vAlign w:val="center"/>
          </w:tcPr>
          <w:p w14:paraId="5A1B3679" w14:textId="16D7D148" w:rsidR="006F2FDA" w:rsidRPr="00701FA8" w:rsidRDefault="006F2FDA" w:rsidP="00D05BBE">
            <w:pPr>
              <w:tabs>
                <w:tab w:val="clear" w:pos="5041"/>
              </w:tabs>
              <w:spacing w:after="0"/>
              <w:rPr>
                <w:rFonts w:asciiTheme="minorHAnsi" w:hAnsiTheme="minorHAnsi"/>
                <w:sz w:val="18"/>
                <w:szCs w:val="18"/>
              </w:rPr>
            </w:pPr>
            <w:r>
              <w:rPr>
                <w:rFonts w:asciiTheme="minorHAnsi" w:hAnsiTheme="minorHAnsi"/>
                <w:sz w:val="18"/>
                <w:szCs w:val="18"/>
              </w:rPr>
              <w:t>Låg-medium*</w:t>
            </w:r>
          </w:p>
        </w:tc>
      </w:tr>
      <w:tr w:rsidR="006F2FDA" w:rsidRPr="00701FA8" w14:paraId="00DF9882" w14:textId="77777777" w:rsidTr="00BF23C1">
        <w:tc>
          <w:tcPr>
            <w:tcW w:w="0" w:type="auto"/>
            <w:vMerge/>
            <w:vAlign w:val="center"/>
          </w:tcPr>
          <w:p w14:paraId="3222F3AA" w14:textId="77777777" w:rsidR="006F2FDA" w:rsidRPr="00701FA8" w:rsidRDefault="006F2FDA" w:rsidP="00D05BBE">
            <w:pPr>
              <w:tabs>
                <w:tab w:val="clear" w:pos="5041"/>
              </w:tabs>
              <w:spacing w:after="0"/>
              <w:rPr>
                <w:rFonts w:asciiTheme="minorHAnsi" w:hAnsiTheme="minorHAnsi"/>
              </w:rPr>
            </w:pPr>
          </w:p>
        </w:tc>
        <w:tc>
          <w:tcPr>
            <w:tcW w:w="2444" w:type="dxa"/>
            <w:vAlign w:val="center"/>
          </w:tcPr>
          <w:p w14:paraId="01EAA0AC" w14:textId="77777777" w:rsidR="006F2FDA" w:rsidRPr="00701FA8" w:rsidRDefault="006F2FDA" w:rsidP="00D05BBE">
            <w:pPr>
              <w:tabs>
                <w:tab w:val="clear" w:pos="5041"/>
              </w:tabs>
              <w:spacing w:after="0"/>
              <w:rPr>
                <w:rFonts w:asciiTheme="minorHAnsi" w:hAnsiTheme="minorHAnsi"/>
                <w:sz w:val="18"/>
                <w:szCs w:val="18"/>
              </w:rPr>
            </w:pPr>
            <w:r w:rsidRPr="00701FA8">
              <w:rPr>
                <w:rFonts w:asciiTheme="minorHAnsi" w:hAnsiTheme="minorHAnsi"/>
                <w:sz w:val="18"/>
                <w:szCs w:val="18"/>
              </w:rPr>
              <w:t>Gotlands NV kustvatten</w:t>
            </w:r>
          </w:p>
        </w:tc>
        <w:tc>
          <w:tcPr>
            <w:tcW w:w="1707" w:type="dxa"/>
            <w:vAlign w:val="center"/>
          </w:tcPr>
          <w:p w14:paraId="212286C8" w14:textId="03EBE698" w:rsidR="006F2FDA" w:rsidRPr="00701FA8" w:rsidRDefault="006F2FDA" w:rsidP="00D05BBE">
            <w:pPr>
              <w:tabs>
                <w:tab w:val="clear" w:pos="5041"/>
              </w:tabs>
              <w:spacing w:after="0"/>
              <w:rPr>
                <w:rFonts w:asciiTheme="minorHAnsi" w:hAnsiTheme="minorHAnsi"/>
                <w:sz w:val="18"/>
                <w:szCs w:val="18"/>
              </w:rPr>
            </w:pPr>
            <w:r w:rsidRPr="00701FA8">
              <w:rPr>
                <w:rFonts w:asciiTheme="minorHAnsi" w:hAnsiTheme="minorHAnsi"/>
                <w:sz w:val="18"/>
                <w:szCs w:val="18"/>
              </w:rPr>
              <w:t>0,1</w:t>
            </w:r>
          </w:p>
        </w:tc>
        <w:tc>
          <w:tcPr>
            <w:tcW w:w="1470" w:type="dxa"/>
            <w:vAlign w:val="center"/>
          </w:tcPr>
          <w:p w14:paraId="44996526" w14:textId="2FD1A05D" w:rsidR="006F2FDA" w:rsidRPr="00701FA8" w:rsidRDefault="006F2FDA" w:rsidP="00D05BBE">
            <w:pPr>
              <w:tabs>
                <w:tab w:val="clear" w:pos="5041"/>
              </w:tabs>
              <w:spacing w:after="0"/>
              <w:rPr>
                <w:rFonts w:asciiTheme="minorHAnsi" w:hAnsiTheme="minorHAnsi"/>
                <w:sz w:val="18"/>
                <w:szCs w:val="18"/>
              </w:rPr>
            </w:pPr>
            <w:r>
              <w:rPr>
                <w:rFonts w:asciiTheme="minorHAnsi" w:hAnsiTheme="minorHAnsi"/>
                <w:sz w:val="18"/>
                <w:szCs w:val="18"/>
              </w:rPr>
              <w:t>Saknas</w:t>
            </w:r>
          </w:p>
        </w:tc>
        <w:tc>
          <w:tcPr>
            <w:tcW w:w="1520" w:type="dxa"/>
          </w:tcPr>
          <w:p w14:paraId="4BCA4004" w14:textId="5691FCE5" w:rsidR="006F2FDA" w:rsidRPr="00701FA8" w:rsidRDefault="006F2FDA" w:rsidP="00D05BBE">
            <w:pPr>
              <w:tabs>
                <w:tab w:val="clear" w:pos="5041"/>
              </w:tabs>
              <w:spacing w:after="0"/>
              <w:rPr>
                <w:rFonts w:asciiTheme="minorHAnsi" w:hAnsiTheme="minorHAnsi"/>
                <w:sz w:val="18"/>
                <w:szCs w:val="18"/>
              </w:rPr>
            </w:pPr>
            <w:r>
              <w:rPr>
                <w:rFonts w:asciiTheme="minorHAnsi" w:hAnsiTheme="minorHAnsi"/>
                <w:sz w:val="18"/>
                <w:szCs w:val="18"/>
              </w:rPr>
              <w:t xml:space="preserve">Sannolikt </w:t>
            </w:r>
            <w:r w:rsidRPr="007B5A3B">
              <w:rPr>
                <w:rFonts w:asciiTheme="minorHAnsi" w:hAnsiTheme="minorHAnsi"/>
                <w:i/>
                <w:sz w:val="18"/>
                <w:szCs w:val="18"/>
              </w:rPr>
              <w:t>ej god status</w:t>
            </w:r>
          </w:p>
        </w:tc>
        <w:tc>
          <w:tcPr>
            <w:tcW w:w="0" w:type="auto"/>
            <w:vAlign w:val="center"/>
          </w:tcPr>
          <w:p w14:paraId="2906B1CC" w14:textId="70846E4D" w:rsidR="006F2FDA" w:rsidRPr="00701FA8" w:rsidRDefault="006F2FDA" w:rsidP="00D05BBE">
            <w:pPr>
              <w:tabs>
                <w:tab w:val="clear" w:pos="5041"/>
              </w:tabs>
              <w:spacing w:after="0"/>
              <w:rPr>
                <w:rFonts w:asciiTheme="minorHAnsi" w:hAnsiTheme="minorHAnsi"/>
                <w:sz w:val="18"/>
                <w:szCs w:val="18"/>
              </w:rPr>
            </w:pPr>
            <w:r>
              <w:rPr>
                <w:rFonts w:asciiTheme="minorHAnsi" w:hAnsiTheme="minorHAnsi"/>
                <w:sz w:val="18"/>
                <w:szCs w:val="18"/>
              </w:rPr>
              <w:t>Låg-medium*</w:t>
            </w:r>
          </w:p>
        </w:tc>
      </w:tr>
      <w:tr w:rsidR="006F2FDA" w:rsidRPr="00701FA8" w14:paraId="207125E1" w14:textId="77777777" w:rsidTr="00BF23C1">
        <w:tc>
          <w:tcPr>
            <w:tcW w:w="0" w:type="auto"/>
            <w:vMerge/>
            <w:vAlign w:val="center"/>
          </w:tcPr>
          <w:p w14:paraId="1CEA6BF3" w14:textId="77777777" w:rsidR="006F2FDA" w:rsidRPr="00701FA8" w:rsidRDefault="006F2FDA" w:rsidP="00D05BBE">
            <w:pPr>
              <w:tabs>
                <w:tab w:val="clear" w:pos="5041"/>
              </w:tabs>
              <w:spacing w:after="0"/>
              <w:rPr>
                <w:rFonts w:asciiTheme="minorHAnsi" w:hAnsiTheme="minorHAnsi"/>
              </w:rPr>
            </w:pPr>
          </w:p>
        </w:tc>
        <w:tc>
          <w:tcPr>
            <w:tcW w:w="2444" w:type="dxa"/>
            <w:vAlign w:val="center"/>
          </w:tcPr>
          <w:p w14:paraId="683C1002" w14:textId="77777777" w:rsidR="006F2FDA" w:rsidRPr="00701FA8" w:rsidRDefault="006F2FDA" w:rsidP="00D05BBE">
            <w:pPr>
              <w:tabs>
                <w:tab w:val="clear" w:pos="5041"/>
              </w:tabs>
              <w:spacing w:after="0"/>
              <w:rPr>
                <w:rFonts w:asciiTheme="minorHAnsi" w:hAnsiTheme="minorHAnsi"/>
                <w:sz w:val="18"/>
                <w:szCs w:val="18"/>
              </w:rPr>
            </w:pPr>
            <w:r w:rsidRPr="00701FA8">
              <w:rPr>
                <w:rFonts w:asciiTheme="minorHAnsi" w:hAnsiTheme="minorHAnsi"/>
                <w:sz w:val="18"/>
                <w:szCs w:val="18"/>
              </w:rPr>
              <w:t>Östergötlands och Stockholms skärgård, mellankustvatten (12s)</w:t>
            </w:r>
          </w:p>
        </w:tc>
        <w:tc>
          <w:tcPr>
            <w:tcW w:w="1707" w:type="dxa"/>
            <w:vAlign w:val="center"/>
          </w:tcPr>
          <w:p w14:paraId="633F140C" w14:textId="3865B512" w:rsidR="006F2FDA" w:rsidRPr="00701FA8" w:rsidRDefault="006F2FDA" w:rsidP="00D05BBE">
            <w:pPr>
              <w:tabs>
                <w:tab w:val="clear" w:pos="5041"/>
              </w:tabs>
              <w:spacing w:after="0"/>
              <w:rPr>
                <w:rFonts w:asciiTheme="minorHAnsi" w:hAnsiTheme="minorHAnsi"/>
                <w:sz w:val="18"/>
                <w:szCs w:val="18"/>
              </w:rPr>
            </w:pPr>
            <w:r w:rsidRPr="00701FA8">
              <w:rPr>
                <w:rFonts w:asciiTheme="minorHAnsi" w:hAnsiTheme="minorHAnsi"/>
                <w:sz w:val="18"/>
                <w:szCs w:val="18"/>
              </w:rPr>
              <w:t>0,1</w:t>
            </w:r>
          </w:p>
        </w:tc>
        <w:tc>
          <w:tcPr>
            <w:tcW w:w="1470" w:type="dxa"/>
            <w:vAlign w:val="center"/>
          </w:tcPr>
          <w:p w14:paraId="0270A291" w14:textId="577EB35B" w:rsidR="006F2FDA" w:rsidRPr="00701FA8" w:rsidRDefault="006F2FDA" w:rsidP="005B3018">
            <w:pPr>
              <w:tabs>
                <w:tab w:val="clear" w:pos="5041"/>
              </w:tabs>
              <w:spacing w:after="0"/>
              <w:rPr>
                <w:rFonts w:asciiTheme="minorHAnsi" w:hAnsiTheme="minorHAnsi"/>
                <w:sz w:val="18"/>
                <w:szCs w:val="18"/>
              </w:rPr>
            </w:pPr>
            <w:r>
              <w:rPr>
                <w:rFonts w:asciiTheme="minorHAnsi" w:hAnsiTheme="minorHAnsi"/>
                <w:sz w:val="18"/>
                <w:szCs w:val="18"/>
              </w:rPr>
              <w:t>Saknas</w:t>
            </w:r>
          </w:p>
          <w:p w14:paraId="05F10780" w14:textId="77777777" w:rsidR="006F2FDA" w:rsidRPr="00701FA8" w:rsidRDefault="006F2FDA" w:rsidP="005B3018">
            <w:pPr>
              <w:tabs>
                <w:tab w:val="clear" w:pos="5041"/>
              </w:tabs>
              <w:spacing w:after="0"/>
              <w:rPr>
                <w:rFonts w:asciiTheme="minorHAnsi" w:hAnsiTheme="minorHAnsi"/>
                <w:sz w:val="18"/>
                <w:szCs w:val="18"/>
              </w:rPr>
            </w:pPr>
          </w:p>
        </w:tc>
        <w:tc>
          <w:tcPr>
            <w:tcW w:w="1520" w:type="dxa"/>
          </w:tcPr>
          <w:p w14:paraId="0AB965A3" w14:textId="399FC412" w:rsidR="006F2FDA" w:rsidRPr="00701FA8" w:rsidRDefault="006F2FDA" w:rsidP="00D05BBE">
            <w:pPr>
              <w:tabs>
                <w:tab w:val="clear" w:pos="5041"/>
              </w:tabs>
              <w:spacing w:after="0"/>
              <w:rPr>
                <w:rFonts w:asciiTheme="minorHAnsi" w:hAnsiTheme="minorHAnsi"/>
                <w:sz w:val="18"/>
                <w:szCs w:val="18"/>
              </w:rPr>
            </w:pPr>
            <w:r>
              <w:rPr>
                <w:rFonts w:asciiTheme="minorHAnsi" w:hAnsiTheme="minorHAnsi"/>
                <w:sz w:val="18"/>
                <w:szCs w:val="18"/>
              </w:rPr>
              <w:t xml:space="preserve">Sannolikt </w:t>
            </w:r>
            <w:r w:rsidRPr="007B5A3B">
              <w:rPr>
                <w:rFonts w:asciiTheme="minorHAnsi" w:hAnsiTheme="minorHAnsi"/>
                <w:i/>
                <w:sz w:val="18"/>
                <w:szCs w:val="18"/>
              </w:rPr>
              <w:t>ej god status</w:t>
            </w:r>
          </w:p>
        </w:tc>
        <w:tc>
          <w:tcPr>
            <w:tcW w:w="0" w:type="auto"/>
            <w:vAlign w:val="center"/>
          </w:tcPr>
          <w:p w14:paraId="057CD12C" w14:textId="23887430" w:rsidR="006F2FDA" w:rsidRPr="00701FA8" w:rsidRDefault="006F2FDA" w:rsidP="00D05BBE">
            <w:pPr>
              <w:tabs>
                <w:tab w:val="clear" w:pos="5041"/>
              </w:tabs>
              <w:spacing w:after="0"/>
              <w:rPr>
                <w:rFonts w:asciiTheme="minorHAnsi" w:hAnsiTheme="minorHAnsi"/>
                <w:sz w:val="18"/>
                <w:szCs w:val="18"/>
              </w:rPr>
            </w:pPr>
            <w:r>
              <w:rPr>
                <w:rFonts w:asciiTheme="minorHAnsi" w:hAnsiTheme="minorHAnsi"/>
                <w:sz w:val="18"/>
                <w:szCs w:val="18"/>
              </w:rPr>
              <w:t>Låg-medium*</w:t>
            </w:r>
          </w:p>
        </w:tc>
      </w:tr>
      <w:tr w:rsidR="006F2FDA" w:rsidRPr="00701FA8" w14:paraId="5D76B428" w14:textId="77777777" w:rsidTr="00BF23C1">
        <w:tc>
          <w:tcPr>
            <w:tcW w:w="0" w:type="auto"/>
            <w:vMerge/>
            <w:vAlign w:val="center"/>
          </w:tcPr>
          <w:p w14:paraId="2FC6F89D" w14:textId="0168BB5C" w:rsidR="006F2FDA" w:rsidRPr="00701FA8" w:rsidRDefault="006F2FDA" w:rsidP="00D05BBE">
            <w:pPr>
              <w:tabs>
                <w:tab w:val="clear" w:pos="5041"/>
              </w:tabs>
              <w:spacing w:after="0"/>
              <w:rPr>
                <w:rFonts w:asciiTheme="minorHAnsi" w:hAnsiTheme="minorHAnsi"/>
              </w:rPr>
            </w:pPr>
          </w:p>
        </w:tc>
        <w:tc>
          <w:tcPr>
            <w:tcW w:w="2444" w:type="dxa"/>
            <w:vAlign w:val="center"/>
          </w:tcPr>
          <w:p w14:paraId="7F3C6AA2" w14:textId="77777777" w:rsidR="006F2FDA" w:rsidRPr="00701FA8" w:rsidRDefault="006F2FDA" w:rsidP="00D05BBE">
            <w:pPr>
              <w:tabs>
                <w:tab w:val="clear" w:pos="5041"/>
              </w:tabs>
              <w:spacing w:after="0"/>
              <w:rPr>
                <w:rFonts w:asciiTheme="minorHAnsi" w:hAnsiTheme="minorHAnsi"/>
                <w:sz w:val="18"/>
                <w:szCs w:val="18"/>
              </w:rPr>
            </w:pPr>
            <w:r w:rsidRPr="00701FA8">
              <w:rPr>
                <w:rFonts w:asciiTheme="minorHAnsi" w:hAnsiTheme="minorHAnsi"/>
                <w:sz w:val="18"/>
                <w:szCs w:val="18"/>
              </w:rPr>
              <w:t>Östergötlands och Stockholms skärgård, mellankustvatten (12n)</w:t>
            </w:r>
          </w:p>
        </w:tc>
        <w:tc>
          <w:tcPr>
            <w:tcW w:w="1707" w:type="dxa"/>
            <w:vAlign w:val="center"/>
          </w:tcPr>
          <w:p w14:paraId="4BD3D39E" w14:textId="30E04390" w:rsidR="006F2FDA" w:rsidRPr="00701FA8" w:rsidRDefault="006F2FDA" w:rsidP="00D05BBE">
            <w:pPr>
              <w:tabs>
                <w:tab w:val="clear" w:pos="5041"/>
              </w:tabs>
              <w:spacing w:after="0"/>
              <w:rPr>
                <w:rFonts w:asciiTheme="minorHAnsi" w:hAnsiTheme="minorHAnsi"/>
                <w:sz w:val="18"/>
                <w:szCs w:val="18"/>
              </w:rPr>
            </w:pPr>
            <w:r w:rsidRPr="00701FA8">
              <w:rPr>
                <w:rFonts w:asciiTheme="minorHAnsi" w:hAnsiTheme="minorHAnsi"/>
                <w:sz w:val="18"/>
                <w:szCs w:val="18"/>
              </w:rPr>
              <w:t>0,1</w:t>
            </w:r>
          </w:p>
        </w:tc>
        <w:tc>
          <w:tcPr>
            <w:tcW w:w="1470" w:type="dxa"/>
            <w:vAlign w:val="center"/>
          </w:tcPr>
          <w:p w14:paraId="4AFF3960" w14:textId="77777777" w:rsidR="006F2FDA" w:rsidRPr="00701FA8" w:rsidRDefault="006F2FDA" w:rsidP="00386BE4">
            <w:pPr>
              <w:tabs>
                <w:tab w:val="clear" w:pos="5041"/>
              </w:tabs>
              <w:spacing w:after="0"/>
              <w:rPr>
                <w:rFonts w:asciiTheme="minorHAnsi" w:hAnsiTheme="minorHAnsi"/>
                <w:sz w:val="18"/>
                <w:szCs w:val="18"/>
              </w:rPr>
            </w:pPr>
            <w:r>
              <w:rPr>
                <w:rFonts w:asciiTheme="minorHAnsi" w:hAnsiTheme="minorHAnsi"/>
                <w:sz w:val="18"/>
                <w:szCs w:val="18"/>
              </w:rPr>
              <w:t>0,1-0,7</w:t>
            </w:r>
          </w:p>
          <w:p w14:paraId="186A3D87" w14:textId="77777777" w:rsidR="006F2FDA" w:rsidRPr="00701FA8" w:rsidRDefault="006F2FDA" w:rsidP="00D05BBE">
            <w:pPr>
              <w:tabs>
                <w:tab w:val="clear" w:pos="5041"/>
              </w:tabs>
              <w:spacing w:after="0"/>
              <w:rPr>
                <w:rFonts w:asciiTheme="minorHAnsi" w:hAnsiTheme="minorHAnsi"/>
                <w:sz w:val="18"/>
                <w:szCs w:val="18"/>
              </w:rPr>
            </w:pPr>
          </w:p>
        </w:tc>
        <w:tc>
          <w:tcPr>
            <w:tcW w:w="1520" w:type="dxa"/>
          </w:tcPr>
          <w:p w14:paraId="5505B71B" w14:textId="77777777" w:rsidR="006F2FDA" w:rsidRPr="007B5A3B" w:rsidRDefault="006F2FDA" w:rsidP="00285B1A">
            <w:pPr>
              <w:tabs>
                <w:tab w:val="clear" w:pos="5041"/>
              </w:tabs>
              <w:spacing w:after="0"/>
              <w:rPr>
                <w:rFonts w:asciiTheme="minorHAnsi" w:hAnsiTheme="minorHAnsi"/>
                <w:i/>
                <w:sz w:val="18"/>
                <w:szCs w:val="18"/>
              </w:rPr>
            </w:pPr>
            <w:r w:rsidRPr="007B5A3B">
              <w:rPr>
                <w:rFonts w:asciiTheme="minorHAnsi" w:hAnsiTheme="minorHAnsi"/>
                <w:i/>
                <w:sz w:val="18"/>
                <w:szCs w:val="18"/>
              </w:rPr>
              <w:t>Ej god status</w:t>
            </w:r>
          </w:p>
          <w:p w14:paraId="3EC71173" w14:textId="418DF76F" w:rsidR="006F2FDA" w:rsidRPr="00701FA8" w:rsidRDefault="006F2FDA" w:rsidP="00285B1A">
            <w:pPr>
              <w:tabs>
                <w:tab w:val="clear" w:pos="5041"/>
              </w:tabs>
              <w:spacing w:after="0"/>
              <w:rPr>
                <w:rFonts w:asciiTheme="minorHAnsi" w:hAnsiTheme="minorHAnsi"/>
                <w:sz w:val="18"/>
                <w:szCs w:val="18"/>
              </w:rPr>
            </w:pPr>
            <w:r>
              <w:rPr>
                <w:rFonts w:asciiTheme="minorHAnsi" w:hAnsiTheme="minorHAnsi"/>
                <w:sz w:val="18"/>
                <w:szCs w:val="18"/>
              </w:rPr>
              <w:t>(9</w:t>
            </w:r>
            <w:r w:rsidRPr="00701FA8">
              <w:rPr>
                <w:rFonts w:asciiTheme="minorHAnsi" w:hAnsiTheme="minorHAnsi"/>
                <w:sz w:val="18"/>
                <w:szCs w:val="18"/>
              </w:rPr>
              <w:t xml:space="preserve"> lokaler - </w:t>
            </w:r>
            <w:r w:rsidRPr="007B5A3B">
              <w:rPr>
                <w:rFonts w:asciiTheme="minorHAnsi" w:hAnsiTheme="minorHAnsi"/>
                <w:i/>
                <w:sz w:val="18"/>
                <w:szCs w:val="18"/>
              </w:rPr>
              <w:t>Ej god status</w:t>
            </w:r>
            <w:r w:rsidRPr="00701FA8">
              <w:rPr>
                <w:rFonts w:asciiTheme="minorHAnsi" w:hAnsiTheme="minorHAnsi"/>
                <w:sz w:val="18"/>
                <w:szCs w:val="18"/>
              </w:rPr>
              <w:t>)</w:t>
            </w:r>
          </w:p>
        </w:tc>
        <w:tc>
          <w:tcPr>
            <w:tcW w:w="0" w:type="auto"/>
            <w:vAlign w:val="center"/>
          </w:tcPr>
          <w:p w14:paraId="75F54576" w14:textId="57356136" w:rsidR="006F2FDA" w:rsidRPr="00701FA8" w:rsidRDefault="006F2FDA" w:rsidP="00D05BBE">
            <w:pPr>
              <w:tabs>
                <w:tab w:val="clear" w:pos="5041"/>
              </w:tabs>
              <w:spacing w:after="0"/>
              <w:rPr>
                <w:rFonts w:asciiTheme="minorHAnsi" w:hAnsiTheme="minorHAnsi"/>
                <w:sz w:val="18"/>
                <w:szCs w:val="18"/>
              </w:rPr>
            </w:pPr>
            <w:r>
              <w:rPr>
                <w:rFonts w:asciiTheme="minorHAnsi" w:hAnsiTheme="minorHAnsi"/>
                <w:sz w:val="18"/>
                <w:szCs w:val="18"/>
              </w:rPr>
              <w:t>Medium-hög</w:t>
            </w:r>
          </w:p>
        </w:tc>
      </w:tr>
      <w:tr w:rsidR="006F2FDA" w:rsidRPr="00701FA8" w14:paraId="7637161B" w14:textId="77777777" w:rsidTr="00BF23C1">
        <w:tc>
          <w:tcPr>
            <w:tcW w:w="0" w:type="auto"/>
            <w:vMerge/>
            <w:vAlign w:val="center"/>
          </w:tcPr>
          <w:p w14:paraId="2DEA38C6" w14:textId="77777777" w:rsidR="006F2FDA" w:rsidRPr="00701FA8" w:rsidRDefault="006F2FDA" w:rsidP="00D05BBE">
            <w:pPr>
              <w:tabs>
                <w:tab w:val="clear" w:pos="5041"/>
              </w:tabs>
              <w:spacing w:after="0"/>
              <w:rPr>
                <w:rFonts w:asciiTheme="minorHAnsi" w:hAnsiTheme="minorHAnsi"/>
              </w:rPr>
            </w:pPr>
          </w:p>
        </w:tc>
        <w:tc>
          <w:tcPr>
            <w:tcW w:w="2444" w:type="dxa"/>
            <w:vAlign w:val="center"/>
          </w:tcPr>
          <w:p w14:paraId="0D90E065" w14:textId="77777777" w:rsidR="006F2FDA" w:rsidRPr="00701FA8" w:rsidRDefault="006F2FDA" w:rsidP="00D05BBE">
            <w:pPr>
              <w:tabs>
                <w:tab w:val="clear" w:pos="5041"/>
              </w:tabs>
              <w:spacing w:after="0"/>
              <w:rPr>
                <w:rFonts w:asciiTheme="minorHAnsi" w:hAnsiTheme="minorHAnsi"/>
                <w:sz w:val="18"/>
                <w:szCs w:val="18"/>
              </w:rPr>
            </w:pPr>
            <w:r w:rsidRPr="00701FA8">
              <w:rPr>
                <w:rFonts w:asciiTheme="minorHAnsi" w:hAnsiTheme="minorHAnsi"/>
                <w:sz w:val="18"/>
                <w:szCs w:val="18"/>
              </w:rPr>
              <w:t>Östergötlands inre kustvatten</w:t>
            </w:r>
          </w:p>
        </w:tc>
        <w:tc>
          <w:tcPr>
            <w:tcW w:w="1707" w:type="dxa"/>
            <w:vAlign w:val="center"/>
          </w:tcPr>
          <w:p w14:paraId="09FD3BB7" w14:textId="71D22DB7" w:rsidR="006F2FDA" w:rsidRPr="00701FA8" w:rsidRDefault="006F2FDA" w:rsidP="00D05BBE">
            <w:pPr>
              <w:tabs>
                <w:tab w:val="clear" w:pos="5041"/>
              </w:tabs>
              <w:spacing w:after="0"/>
              <w:rPr>
                <w:rFonts w:asciiTheme="minorHAnsi" w:hAnsiTheme="minorHAnsi"/>
                <w:sz w:val="18"/>
                <w:szCs w:val="18"/>
              </w:rPr>
            </w:pPr>
            <w:r w:rsidRPr="00701FA8">
              <w:rPr>
                <w:rFonts w:asciiTheme="minorHAnsi" w:hAnsiTheme="minorHAnsi"/>
                <w:sz w:val="18"/>
                <w:szCs w:val="18"/>
              </w:rPr>
              <w:t>0,1</w:t>
            </w:r>
            <w:r>
              <w:rPr>
                <w:rFonts w:asciiTheme="minorHAnsi" w:hAnsiTheme="minorHAnsi"/>
                <w:sz w:val="18"/>
                <w:szCs w:val="18"/>
              </w:rPr>
              <w:t>/lämplig art saknas</w:t>
            </w:r>
          </w:p>
        </w:tc>
        <w:tc>
          <w:tcPr>
            <w:tcW w:w="1470" w:type="dxa"/>
            <w:vAlign w:val="center"/>
          </w:tcPr>
          <w:p w14:paraId="52E897B9" w14:textId="13635898" w:rsidR="006F2FDA" w:rsidRPr="00701FA8" w:rsidRDefault="006F2FDA" w:rsidP="00D05BBE">
            <w:pPr>
              <w:tabs>
                <w:tab w:val="clear" w:pos="5041"/>
              </w:tabs>
              <w:spacing w:after="0"/>
              <w:rPr>
                <w:rFonts w:asciiTheme="minorHAnsi" w:hAnsiTheme="minorHAnsi"/>
                <w:sz w:val="18"/>
                <w:szCs w:val="18"/>
              </w:rPr>
            </w:pPr>
            <w:r>
              <w:rPr>
                <w:rFonts w:asciiTheme="minorHAnsi" w:hAnsiTheme="minorHAnsi"/>
                <w:sz w:val="18"/>
                <w:szCs w:val="18"/>
              </w:rPr>
              <w:t>Saknas</w:t>
            </w:r>
          </w:p>
        </w:tc>
        <w:tc>
          <w:tcPr>
            <w:tcW w:w="1520" w:type="dxa"/>
          </w:tcPr>
          <w:p w14:paraId="40116F8C" w14:textId="4131A913" w:rsidR="006F2FDA" w:rsidRPr="00701FA8" w:rsidRDefault="006F2FDA" w:rsidP="00D05BBE">
            <w:pPr>
              <w:tabs>
                <w:tab w:val="clear" w:pos="5041"/>
              </w:tabs>
              <w:spacing w:after="0"/>
              <w:rPr>
                <w:rFonts w:asciiTheme="minorHAnsi" w:hAnsiTheme="minorHAnsi"/>
                <w:sz w:val="18"/>
                <w:szCs w:val="18"/>
              </w:rPr>
            </w:pPr>
            <w:r>
              <w:rPr>
                <w:rFonts w:asciiTheme="minorHAnsi" w:hAnsiTheme="minorHAnsi"/>
                <w:sz w:val="18"/>
                <w:szCs w:val="18"/>
              </w:rPr>
              <w:t xml:space="preserve">Sannolikt </w:t>
            </w:r>
            <w:r w:rsidRPr="007B5A3B">
              <w:rPr>
                <w:rFonts w:asciiTheme="minorHAnsi" w:hAnsiTheme="minorHAnsi"/>
                <w:i/>
                <w:sz w:val="18"/>
                <w:szCs w:val="18"/>
              </w:rPr>
              <w:t>ej god status</w:t>
            </w:r>
          </w:p>
        </w:tc>
        <w:tc>
          <w:tcPr>
            <w:tcW w:w="0" w:type="auto"/>
            <w:vAlign w:val="center"/>
          </w:tcPr>
          <w:p w14:paraId="77F11171" w14:textId="234818F1" w:rsidR="006F2FDA" w:rsidRPr="00701FA8" w:rsidRDefault="006F2FDA" w:rsidP="00D05BBE">
            <w:pPr>
              <w:tabs>
                <w:tab w:val="clear" w:pos="5041"/>
              </w:tabs>
              <w:spacing w:after="0"/>
              <w:rPr>
                <w:rFonts w:asciiTheme="minorHAnsi" w:hAnsiTheme="minorHAnsi"/>
                <w:sz w:val="18"/>
                <w:szCs w:val="18"/>
              </w:rPr>
            </w:pPr>
            <w:r>
              <w:rPr>
                <w:rFonts w:asciiTheme="minorHAnsi" w:hAnsiTheme="minorHAnsi"/>
                <w:sz w:val="18"/>
                <w:szCs w:val="18"/>
              </w:rPr>
              <w:t>Låg**</w:t>
            </w:r>
          </w:p>
        </w:tc>
      </w:tr>
      <w:tr w:rsidR="006F2FDA" w:rsidRPr="00701FA8" w14:paraId="50232D1B" w14:textId="77777777" w:rsidTr="00BF23C1">
        <w:tc>
          <w:tcPr>
            <w:tcW w:w="0" w:type="auto"/>
            <w:vMerge/>
            <w:vAlign w:val="center"/>
          </w:tcPr>
          <w:p w14:paraId="3A5805F7" w14:textId="427DA4A3" w:rsidR="006F2FDA" w:rsidRPr="00701FA8" w:rsidRDefault="006F2FDA" w:rsidP="00D05BBE">
            <w:pPr>
              <w:tabs>
                <w:tab w:val="clear" w:pos="5041"/>
              </w:tabs>
              <w:spacing w:after="0"/>
              <w:rPr>
                <w:rFonts w:asciiTheme="minorHAnsi" w:hAnsiTheme="minorHAnsi"/>
              </w:rPr>
            </w:pPr>
          </w:p>
        </w:tc>
        <w:tc>
          <w:tcPr>
            <w:tcW w:w="2444" w:type="dxa"/>
            <w:vAlign w:val="center"/>
          </w:tcPr>
          <w:p w14:paraId="5DE9ADD2" w14:textId="77777777" w:rsidR="006F2FDA" w:rsidRPr="00701FA8" w:rsidRDefault="006F2FDA" w:rsidP="00D05BBE">
            <w:pPr>
              <w:tabs>
                <w:tab w:val="clear" w:pos="5041"/>
              </w:tabs>
              <w:spacing w:after="0"/>
              <w:rPr>
                <w:rFonts w:asciiTheme="minorHAnsi" w:hAnsiTheme="minorHAnsi"/>
                <w:sz w:val="18"/>
                <w:szCs w:val="18"/>
              </w:rPr>
            </w:pPr>
            <w:r w:rsidRPr="00701FA8">
              <w:rPr>
                <w:rFonts w:asciiTheme="minorHAnsi" w:hAnsiTheme="minorHAnsi"/>
                <w:sz w:val="18"/>
                <w:szCs w:val="18"/>
              </w:rPr>
              <w:t>Östergötlands yttre kustvatten</w:t>
            </w:r>
          </w:p>
        </w:tc>
        <w:tc>
          <w:tcPr>
            <w:tcW w:w="1707" w:type="dxa"/>
            <w:vAlign w:val="center"/>
          </w:tcPr>
          <w:p w14:paraId="68BE2A01" w14:textId="158C09EE" w:rsidR="006F2FDA" w:rsidRPr="00701FA8" w:rsidRDefault="006F2FDA" w:rsidP="00D05BBE">
            <w:pPr>
              <w:tabs>
                <w:tab w:val="clear" w:pos="5041"/>
              </w:tabs>
              <w:spacing w:after="0"/>
              <w:rPr>
                <w:rFonts w:asciiTheme="minorHAnsi" w:hAnsiTheme="minorHAnsi"/>
                <w:sz w:val="18"/>
                <w:szCs w:val="18"/>
              </w:rPr>
            </w:pPr>
            <w:r w:rsidRPr="00701FA8">
              <w:rPr>
                <w:rFonts w:asciiTheme="minorHAnsi" w:hAnsiTheme="minorHAnsi"/>
                <w:sz w:val="18"/>
                <w:szCs w:val="18"/>
              </w:rPr>
              <w:t>0,1</w:t>
            </w:r>
          </w:p>
        </w:tc>
        <w:tc>
          <w:tcPr>
            <w:tcW w:w="1470" w:type="dxa"/>
            <w:vAlign w:val="center"/>
          </w:tcPr>
          <w:p w14:paraId="625E4499" w14:textId="654A7D08" w:rsidR="006F2FDA" w:rsidRPr="00701FA8" w:rsidRDefault="006F2FDA" w:rsidP="00D05BBE">
            <w:pPr>
              <w:tabs>
                <w:tab w:val="clear" w:pos="5041"/>
              </w:tabs>
              <w:spacing w:after="0"/>
              <w:rPr>
                <w:rFonts w:asciiTheme="minorHAnsi" w:hAnsiTheme="minorHAnsi"/>
                <w:sz w:val="18"/>
                <w:szCs w:val="18"/>
              </w:rPr>
            </w:pPr>
            <w:r>
              <w:rPr>
                <w:rFonts w:asciiTheme="minorHAnsi" w:hAnsiTheme="minorHAnsi"/>
                <w:sz w:val="18"/>
                <w:szCs w:val="18"/>
              </w:rPr>
              <w:t>Saknas</w:t>
            </w:r>
          </w:p>
        </w:tc>
        <w:tc>
          <w:tcPr>
            <w:tcW w:w="1520" w:type="dxa"/>
          </w:tcPr>
          <w:p w14:paraId="557A926C" w14:textId="29302322" w:rsidR="006F2FDA" w:rsidRPr="00701FA8" w:rsidRDefault="006F2FDA" w:rsidP="00D05BBE">
            <w:pPr>
              <w:tabs>
                <w:tab w:val="clear" w:pos="5041"/>
              </w:tabs>
              <w:spacing w:after="0"/>
              <w:rPr>
                <w:rFonts w:asciiTheme="minorHAnsi" w:hAnsiTheme="minorHAnsi"/>
                <w:sz w:val="18"/>
                <w:szCs w:val="18"/>
              </w:rPr>
            </w:pPr>
            <w:r>
              <w:rPr>
                <w:rFonts w:asciiTheme="minorHAnsi" w:hAnsiTheme="minorHAnsi"/>
                <w:sz w:val="18"/>
                <w:szCs w:val="18"/>
              </w:rPr>
              <w:t xml:space="preserve">Sannolikt </w:t>
            </w:r>
            <w:r w:rsidRPr="007B5A3B">
              <w:rPr>
                <w:rFonts w:asciiTheme="minorHAnsi" w:hAnsiTheme="minorHAnsi"/>
                <w:i/>
                <w:sz w:val="18"/>
                <w:szCs w:val="18"/>
              </w:rPr>
              <w:t>ej god status</w:t>
            </w:r>
          </w:p>
        </w:tc>
        <w:tc>
          <w:tcPr>
            <w:tcW w:w="0" w:type="auto"/>
            <w:vAlign w:val="center"/>
          </w:tcPr>
          <w:p w14:paraId="5A502834" w14:textId="7D8B0D07" w:rsidR="006F2FDA" w:rsidRPr="00701FA8" w:rsidRDefault="006F2FDA" w:rsidP="00D05BBE">
            <w:pPr>
              <w:tabs>
                <w:tab w:val="clear" w:pos="5041"/>
              </w:tabs>
              <w:spacing w:after="0"/>
              <w:rPr>
                <w:rFonts w:asciiTheme="minorHAnsi" w:hAnsiTheme="minorHAnsi"/>
                <w:sz w:val="18"/>
                <w:szCs w:val="18"/>
              </w:rPr>
            </w:pPr>
            <w:r>
              <w:rPr>
                <w:rFonts w:asciiTheme="minorHAnsi" w:hAnsiTheme="minorHAnsi"/>
                <w:sz w:val="18"/>
                <w:szCs w:val="18"/>
              </w:rPr>
              <w:t>Låg</w:t>
            </w:r>
          </w:p>
        </w:tc>
      </w:tr>
      <w:tr w:rsidR="006F2FDA" w:rsidRPr="00701FA8" w14:paraId="1CB09D1A" w14:textId="77777777" w:rsidTr="00BF23C1">
        <w:tc>
          <w:tcPr>
            <w:tcW w:w="0" w:type="auto"/>
            <w:vMerge/>
            <w:vAlign w:val="center"/>
          </w:tcPr>
          <w:p w14:paraId="708632F5" w14:textId="77777777" w:rsidR="006F2FDA" w:rsidRPr="00701FA8" w:rsidRDefault="006F2FDA" w:rsidP="00D05BBE">
            <w:pPr>
              <w:tabs>
                <w:tab w:val="clear" w:pos="5041"/>
              </w:tabs>
              <w:spacing w:after="0"/>
              <w:rPr>
                <w:rFonts w:asciiTheme="minorHAnsi" w:hAnsiTheme="minorHAnsi"/>
              </w:rPr>
            </w:pPr>
          </w:p>
        </w:tc>
        <w:tc>
          <w:tcPr>
            <w:tcW w:w="2444" w:type="dxa"/>
            <w:vAlign w:val="center"/>
          </w:tcPr>
          <w:p w14:paraId="675DCC26" w14:textId="77777777" w:rsidR="006F2FDA" w:rsidRPr="00701FA8" w:rsidRDefault="006F2FDA" w:rsidP="00D05BBE">
            <w:pPr>
              <w:tabs>
                <w:tab w:val="clear" w:pos="5041"/>
              </w:tabs>
              <w:spacing w:after="0"/>
              <w:rPr>
                <w:rFonts w:asciiTheme="minorHAnsi" w:hAnsiTheme="minorHAnsi"/>
                <w:sz w:val="18"/>
                <w:szCs w:val="18"/>
              </w:rPr>
            </w:pPr>
            <w:r w:rsidRPr="00701FA8">
              <w:rPr>
                <w:rFonts w:asciiTheme="minorHAnsi" w:hAnsiTheme="minorHAnsi"/>
                <w:sz w:val="18"/>
                <w:szCs w:val="18"/>
              </w:rPr>
              <w:t>Stockholms skärgård, yttre kustvatten</w:t>
            </w:r>
          </w:p>
        </w:tc>
        <w:tc>
          <w:tcPr>
            <w:tcW w:w="1707" w:type="dxa"/>
            <w:vAlign w:val="center"/>
          </w:tcPr>
          <w:p w14:paraId="5751287B" w14:textId="77777777" w:rsidR="006F2FDA" w:rsidRPr="00701FA8" w:rsidRDefault="006F2FDA" w:rsidP="00D05BBE">
            <w:pPr>
              <w:tabs>
                <w:tab w:val="clear" w:pos="5041"/>
              </w:tabs>
              <w:spacing w:after="0"/>
              <w:rPr>
                <w:rFonts w:asciiTheme="minorHAnsi" w:hAnsiTheme="minorHAnsi"/>
                <w:sz w:val="18"/>
                <w:szCs w:val="18"/>
              </w:rPr>
            </w:pPr>
          </w:p>
          <w:p w14:paraId="146DC46B" w14:textId="5F8AE6DA" w:rsidR="006F2FDA" w:rsidRPr="00701FA8" w:rsidRDefault="006F2FDA" w:rsidP="00D05BBE">
            <w:pPr>
              <w:tabs>
                <w:tab w:val="clear" w:pos="5041"/>
              </w:tabs>
              <w:spacing w:after="0"/>
              <w:rPr>
                <w:rFonts w:asciiTheme="minorHAnsi" w:hAnsiTheme="minorHAnsi"/>
                <w:sz w:val="18"/>
                <w:szCs w:val="18"/>
              </w:rPr>
            </w:pPr>
            <w:r w:rsidRPr="00701FA8">
              <w:rPr>
                <w:rFonts w:asciiTheme="minorHAnsi" w:hAnsiTheme="minorHAnsi"/>
                <w:sz w:val="18"/>
                <w:szCs w:val="18"/>
              </w:rPr>
              <w:t>0,1</w:t>
            </w:r>
          </w:p>
        </w:tc>
        <w:tc>
          <w:tcPr>
            <w:tcW w:w="1470" w:type="dxa"/>
            <w:vAlign w:val="center"/>
          </w:tcPr>
          <w:p w14:paraId="521504F4" w14:textId="75AB967C" w:rsidR="006F2FDA" w:rsidRPr="00701FA8" w:rsidRDefault="006F2FDA" w:rsidP="00D05BBE">
            <w:pPr>
              <w:tabs>
                <w:tab w:val="clear" w:pos="5041"/>
              </w:tabs>
              <w:spacing w:after="0"/>
              <w:rPr>
                <w:rFonts w:asciiTheme="minorHAnsi" w:hAnsiTheme="minorHAnsi"/>
                <w:sz w:val="18"/>
                <w:szCs w:val="18"/>
              </w:rPr>
            </w:pPr>
            <w:r>
              <w:rPr>
                <w:rFonts w:asciiTheme="minorHAnsi" w:hAnsiTheme="minorHAnsi"/>
                <w:sz w:val="18"/>
                <w:szCs w:val="18"/>
              </w:rPr>
              <w:t>Saknas</w:t>
            </w:r>
          </w:p>
        </w:tc>
        <w:tc>
          <w:tcPr>
            <w:tcW w:w="1520" w:type="dxa"/>
          </w:tcPr>
          <w:p w14:paraId="0B6BD471" w14:textId="36C0920A" w:rsidR="006F2FDA" w:rsidRPr="00701FA8" w:rsidRDefault="006F2FDA" w:rsidP="00D05BBE">
            <w:pPr>
              <w:tabs>
                <w:tab w:val="clear" w:pos="5041"/>
              </w:tabs>
              <w:spacing w:after="0"/>
              <w:rPr>
                <w:rFonts w:asciiTheme="minorHAnsi" w:hAnsiTheme="minorHAnsi"/>
                <w:sz w:val="18"/>
                <w:szCs w:val="18"/>
              </w:rPr>
            </w:pPr>
            <w:r>
              <w:rPr>
                <w:rFonts w:asciiTheme="minorHAnsi" w:hAnsiTheme="minorHAnsi"/>
                <w:sz w:val="18"/>
                <w:szCs w:val="18"/>
              </w:rPr>
              <w:t xml:space="preserve">Sannolikt </w:t>
            </w:r>
            <w:r w:rsidRPr="007B5A3B">
              <w:rPr>
                <w:rFonts w:asciiTheme="minorHAnsi" w:hAnsiTheme="minorHAnsi"/>
                <w:i/>
                <w:sz w:val="18"/>
                <w:szCs w:val="18"/>
              </w:rPr>
              <w:t>ej god status</w:t>
            </w:r>
          </w:p>
        </w:tc>
        <w:tc>
          <w:tcPr>
            <w:tcW w:w="0" w:type="auto"/>
            <w:vAlign w:val="center"/>
          </w:tcPr>
          <w:p w14:paraId="42C1B7AF" w14:textId="5A7FBF13" w:rsidR="006F2FDA" w:rsidRPr="00701FA8" w:rsidRDefault="006F2FDA" w:rsidP="00D05BBE">
            <w:pPr>
              <w:tabs>
                <w:tab w:val="clear" w:pos="5041"/>
              </w:tabs>
              <w:spacing w:after="0"/>
              <w:rPr>
                <w:rFonts w:asciiTheme="minorHAnsi" w:hAnsiTheme="minorHAnsi"/>
                <w:sz w:val="18"/>
                <w:szCs w:val="18"/>
              </w:rPr>
            </w:pPr>
            <w:r>
              <w:rPr>
                <w:rFonts w:asciiTheme="minorHAnsi" w:hAnsiTheme="minorHAnsi"/>
                <w:sz w:val="18"/>
                <w:szCs w:val="18"/>
              </w:rPr>
              <w:t>Låg</w:t>
            </w:r>
          </w:p>
        </w:tc>
      </w:tr>
      <w:tr w:rsidR="006F2FDA" w:rsidRPr="00701FA8" w14:paraId="575EF707" w14:textId="77777777" w:rsidTr="00BF23C1">
        <w:tc>
          <w:tcPr>
            <w:tcW w:w="0" w:type="auto"/>
            <w:vMerge/>
            <w:vAlign w:val="center"/>
          </w:tcPr>
          <w:p w14:paraId="3E87B0D5" w14:textId="77777777" w:rsidR="006F2FDA" w:rsidRPr="00701FA8" w:rsidRDefault="006F2FDA" w:rsidP="00D05BBE">
            <w:pPr>
              <w:tabs>
                <w:tab w:val="clear" w:pos="5041"/>
              </w:tabs>
              <w:spacing w:after="0"/>
              <w:rPr>
                <w:rFonts w:asciiTheme="minorHAnsi" w:hAnsiTheme="minorHAnsi"/>
              </w:rPr>
            </w:pPr>
          </w:p>
        </w:tc>
        <w:tc>
          <w:tcPr>
            <w:tcW w:w="2444" w:type="dxa"/>
            <w:vAlign w:val="center"/>
          </w:tcPr>
          <w:p w14:paraId="7697B2AB" w14:textId="77777777" w:rsidR="006F2FDA" w:rsidRPr="00701FA8" w:rsidRDefault="006F2FDA" w:rsidP="00D05BBE">
            <w:pPr>
              <w:tabs>
                <w:tab w:val="clear" w:pos="5041"/>
              </w:tabs>
              <w:spacing w:after="0"/>
              <w:rPr>
                <w:rFonts w:asciiTheme="minorHAnsi" w:hAnsiTheme="minorHAnsi"/>
                <w:sz w:val="18"/>
                <w:szCs w:val="18"/>
              </w:rPr>
            </w:pPr>
            <w:r w:rsidRPr="00701FA8">
              <w:rPr>
                <w:rFonts w:asciiTheme="minorHAnsi" w:hAnsiTheme="minorHAnsi"/>
                <w:sz w:val="18"/>
                <w:szCs w:val="18"/>
              </w:rPr>
              <w:t>S Bottenhavet, inre kustvatten</w:t>
            </w:r>
          </w:p>
        </w:tc>
        <w:tc>
          <w:tcPr>
            <w:tcW w:w="1707" w:type="dxa"/>
            <w:vAlign w:val="center"/>
          </w:tcPr>
          <w:p w14:paraId="34AE3B6A" w14:textId="3AC2B025" w:rsidR="006F2FDA" w:rsidRPr="00701FA8" w:rsidRDefault="006F2FDA" w:rsidP="00D05BBE">
            <w:pPr>
              <w:tabs>
                <w:tab w:val="clear" w:pos="5041"/>
              </w:tabs>
              <w:spacing w:after="0"/>
              <w:rPr>
                <w:rFonts w:asciiTheme="minorHAnsi" w:hAnsiTheme="minorHAnsi"/>
                <w:sz w:val="18"/>
                <w:szCs w:val="18"/>
              </w:rPr>
            </w:pPr>
            <w:r w:rsidRPr="00701FA8">
              <w:rPr>
                <w:rFonts w:asciiTheme="minorHAnsi" w:hAnsiTheme="minorHAnsi"/>
                <w:sz w:val="18"/>
                <w:szCs w:val="18"/>
              </w:rPr>
              <w:t>Lämplig art saknas</w:t>
            </w:r>
          </w:p>
        </w:tc>
        <w:tc>
          <w:tcPr>
            <w:tcW w:w="1470" w:type="dxa"/>
            <w:vAlign w:val="center"/>
          </w:tcPr>
          <w:p w14:paraId="1B2A1D90" w14:textId="15693D56" w:rsidR="006F2FDA" w:rsidRPr="00701FA8" w:rsidRDefault="006F2FDA" w:rsidP="00D05BBE">
            <w:pPr>
              <w:tabs>
                <w:tab w:val="clear" w:pos="5041"/>
              </w:tabs>
              <w:spacing w:after="0"/>
              <w:rPr>
                <w:rFonts w:asciiTheme="minorHAnsi" w:hAnsiTheme="minorHAnsi"/>
                <w:sz w:val="18"/>
                <w:szCs w:val="18"/>
              </w:rPr>
            </w:pPr>
            <w:r>
              <w:rPr>
                <w:rFonts w:asciiTheme="minorHAnsi" w:hAnsiTheme="minorHAnsi"/>
                <w:sz w:val="18"/>
                <w:szCs w:val="18"/>
              </w:rPr>
              <w:t>-</w:t>
            </w:r>
          </w:p>
        </w:tc>
        <w:tc>
          <w:tcPr>
            <w:tcW w:w="1520" w:type="dxa"/>
          </w:tcPr>
          <w:p w14:paraId="39BCDECD" w14:textId="0162BDD9" w:rsidR="006F2FDA" w:rsidRPr="00701FA8" w:rsidRDefault="006F2FDA" w:rsidP="00D05BBE">
            <w:pPr>
              <w:tabs>
                <w:tab w:val="clear" w:pos="5041"/>
              </w:tabs>
              <w:spacing w:after="0"/>
              <w:rPr>
                <w:rFonts w:asciiTheme="minorHAnsi" w:hAnsiTheme="minorHAnsi"/>
                <w:sz w:val="18"/>
                <w:szCs w:val="18"/>
              </w:rPr>
            </w:pPr>
            <w:r>
              <w:rPr>
                <w:rFonts w:asciiTheme="minorHAnsi" w:hAnsiTheme="minorHAnsi"/>
                <w:sz w:val="18"/>
                <w:szCs w:val="18"/>
              </w:rPr>
              <w:t>-</w:t>
            </w:r>
          </w:p>
        </w:tc>
        <w:tc>
          <w:tcPr>
            <w:tcW w:w="0" w:type="auto"/>
            <w:vAlign w:val="center"/>
          </w:tcPr>
          <w:p w14:paraId="1DBC2EE0" w14:textId="4419EAC0" w:rsidR="006F2FDA" w:rsidRPr="00701FA8" w:rsidRDefault="006F2FDA" w:rsidP="00D05BBE">
            <w:pPr>
              <w:tabs>
                <w:tab w:val="clear" w:pos="5041"/>
              </w:tabs>
              <w:spacing w:after="0"/>
              <w:rPr>
                <w:rFonts w:asciiTheme="minorHAnsi" w:hAnsiTheme="minorHAnsi"/>
                <w:sz w:val="18"/>
                <w:szCs w:val="18"/>
              </w:rPr>
            </w:pPr>
            <w:r>
              <w:rPr>
                <w:rFonts w:asciiTheme="minorHAnsi" w:hAnsiTheme="minorHAnsi"/>
                <w:sz w:val="18"/>
                <w:szCs w:val="18"/>
              </w:rPr>
              <w:t>-</w:t>
            </w:r>
          </w:p>
        </w:tc>
      </w:tr>
      <w:tr w:rsidR="006F2FDA" w:rsidRPr="00701FA8" w14:paraId="637EC120" w14:textId="77777777" w:rsidTr="00BF23C1">
        <w:tc>
          <w:tcPr>
            <w:tcW w:w="0" w:type="auto"/>
            <w:vMerge/>
            <w:vAlign w:val="center"/>
          </w:tcPr>
          <w:p w14:paraId="7137B576" w14:textId="77777777" w:rsidR="006F2FDA" w:rsidRPr="00701FA8" w:rsidRDefault="006F2FDA" w:rsidP="00D05BBE">
            <w:pPr>
              <w:tabs>
                <w:tab w:val="clear" w:pos="5041"/>
              </w:tabs>
              <w:spacing w:after="0"/>
              <w:rPr>
                <w:rFonts w:asciiTheme="minorHAnsi" w:hAnsiTheme="minorHAnsi"/>
              </w:rPr>
            </w:pPr>
          </w:p>
        </w:tc>
        <w:tc>
          <w:tcPr>
            <w:tcW w:w="2444" w:type="dxa"/>
            <w:vAlign w:val="center"/>
          </w:tcPr>
          <w:p w14:paraId="01395B9E" w14:textId="77777777" w:rsidR="006F2FDA" w:rsidRPr="00701FA8" w:rsidRDefault="006F2FDA" w:rsidP="00D05BBE">
            <w:pPr>
              <w:tabs>
                <w:tab w:val="clear" w:pos="5041"/>
              </w:tabs>
              <w:spacing w:after="0"/>
              <w:rPr>
                <w:rFonts w:asciiTheme="minorHAnsi" w:hAnsiTheme="minorHAnsi"/>
                <w:sz w:val="18"/>
                <w:szCs w:val="18"/>
              </w:rPr>
            </w:pPr>
            <w:r w:rsidRPr="00701FA8">
              <w:rPr>
                <w:rFonts w:asciiTheme="minorHAnsi" w:hAnsiTheme="minorHAnsi"/>
                <w:sz w:val="18"/>
                <w:szCs w:val="18"/>
              </w:rPr>
              <w:t>S Bottenhavet, yttre kustvatten</w:t>
            </w:r>
          </w:p>
        </w:tc>
        <w:tc>
          <w:tcPr>
            <w:tcW w:w="1707" w:type="dxa"/>
            <w:vAlign w:val="center"/>
          </w:tcPr>
          <w:p w14:paraId="107C77AC" w14:textId="59EC5CC6" w:rsidR="006F2FDA" w:rsidRPr="00701FA8" w:rsidRDefault="006F2FDA" w:rsidP="00D05BBE">
            <w:pPr>
              <w:tabs>
                <w:tab w:val="clear" w:pos="5041"/>
              </w:tabs>
              <w:spacing w:after="0"/>
              <w:rPr>
                <w:rFonts w:asciiTheme="minorHAnsi" w:hAnsiTheme="minorHAnsi"/>
                <w:sz w:val="18"/>
                <w:szCs w:val="18"/>
              </w:rPr>
            </w:pPr>
            <w:r w:rsidRPr="00701FA8">
              <w:rPr>
                <w:rFonts w:asciiTheme="minorHAnsi" w:hAnsiTheme="minorHAnsi"/>
                <w:sz w:val="18"/>
                <w:szCs w:val="18"/>
              </w:rPr>
              <w:t>Lämplig art saknas</w:t>
            </w:r>
          </w:p>
        </w:tc>
        <w:tc>
          <w:tcPr>
            <w:tcW w:w="1470" w:type="dxa"/>
            <w:vAlign w:val="center"/>
          </w:tcPr>
          <w:p w14:paraId="1207A89A" w14:textId="386A6C87" w:rsidR="006F2FDA" w:rsidRPr="00701FA8" w:rsidRDefault="006F2FDA" w:rsidP="00D05BBE">
            <w:pPr>
              <w:tabs>
                <w:tab w:val="clear" w:pos="5041"/>
              </w:tabs>
              <w:spacing w:after="0"/>
              <w:rPr>
                <w:rFonts w:asciiTheme="minorHAnsi" w:hAnsiTheme="minorHAnsi"/>
                <w:sz w:val="18"/>
                <w:szCs w:val="18"/>
              </w:rPr>
            </w:pPr>
            <w:r>
              <w:rPr>
                <w:rFonts w:asciiTheme="minorHAnsi" w:hAnsiTheme="minorHAnsi"/>
                <w:sz w:val="18"/>
                <w:szCs w:val="18"/>
              </w:rPr>
              <w:t>-</w:t>
            </w:r>
          </w:p>
        </w:tc>
        <w:tc>
          <w:tcPr>
            <w:tcW w:w="1520" w:type="dxa"/>
          </w:tcPr>
          <w:p w14:paraId="4ADBD3E1" w14:textId="65D2439E" w:rsidR="006F2FDA" w:rsidRPr="00701FA8" w:rsidRDefault="006F2FDA" w:rsidP="00D05BBE">
            <w:pPr>
              <w:tabs>
                <w:tab w:val="clear" w:pos="5041"/>
              </w:tabs>
              <w:spacing w:after="0"/>
              <w:rPr>
                <w:rFonts w:asciiTheme="minorHAnsi" w:hAnsiTheme="minorHAnsi"/>
                <w:sz w:val="18"/>
                <w:szCs w:val="18"/>
              </w:rPr>
            </w:pPr>
            <w:r>
              <w:rPr>
                <w:rFonts w:asciiTheme="minorHAnsi" w:hAnsiTheme="minorHAnsi"/>
                <w:sz w:val="18"/>
                <w:szCs w:val="18"/>
              </w:rPr>
              <w:t>-</w:t>
            </w:r>
          </w:p>
        </w:tc>
        <w:tc>
          <w:tcPr>
            <w:tcW w:w="0" w:type="auto"/>
            <w:vAlign w:val="center"/>
          </w:tcPr>
          <w:p w14:paraId="6E5C3C35" w14:textId="4E78F6AA" w:rsidR="006F2FDA" w:rsidRPr="00701FA8" w:rsidRDefault="006F2FDA" w:rsidP="00D05BBE">
            <w:pPr>
              <w:tabs>
                <w:tab w:val="clear" w:pos="5041"/>
              </w:tabs>
              <w:spacing w:after="0"/>
              <w:rPr>
                <w:rFonts w:asciiTheme="minorHAnsi" w:hAnsiTheme="minorHAnsi"/>
                <w:sz w:val="18"/>
                <w:szCs w:val="18"/>
              </w:rPr>
            </w:pPr>
            <w:r>
              <w:rPr>
                <w:rFonts w:asciiTheme="minorHAnsi" w:hAnsiTheme="minorHAnsi"/>
                <w:sz w:val="18"/>
                <w:szCs w:val="18"/>
              </w:rPr>
              <w:t>-</w:t>
            </w:r>
          </w:p>
        </w:tc>
      </w:tr>
      <w:tr w:rsidR="006F2FDA" w:rsidRPr="00701FA8" w14:paraId="754FCC1A" w14:textId="77777777" w:rsidTr="00BF23C1">
        <w:tc>
          <w:tcPr>
            <w:tcW w:w="0" w:type="auto"/>
            <w:vMerge/>
            <w:vAlign w:val="center"/>
          </w:tcPr>
          <w:p w14:paraId="10C3DCD8" w14:textId="77777777" w:rsidR="006F2FDA" w:rsidRPr="00701FA8" w:rsidRDefault="006F2FDA" w:rsidP="00D05BBE">
            <w:pPr>
              <w:tabs>
                <w:tab w:val="clear" w:pos="5041"/>
              </w:tabs>
              <w:spacing w:after="0"/>
              <w:rPr>
                <w:rFonts w:asciiTheme="minorHAnsi" w:hAnsiTheme="minorHAnsi"/>
              </w:rPr>
            </w:pPr>
          </w:p>
        </w:tc>
        <w:tc>
          <w:tcPr>
            <w:tcW w:w="2444" w:type="dxa"/>
            <w:vAlign w:val="center"/>
          </w:tcPr>
          <w:p w14:paraId="44FBF361" w14:textId="77777777" w:rsidR="006F2FDA" w:rsidRPr="00701FA8" w:rsidRDefault="006F2FDA" w:rsidP="00D05BBE">
            <w:pPr>
              <w:tabs>
                <w:tab w:val="clear" w:pos="5041"/>
              </w:tabs>
              <w:spacing w:after="0"/>
              <w:rPr>
                <w:rFonts w:asciiTheme="minorHAnsi" w:hAnsiTheme="minorHAnsi"/>
                <w:sz w:val="18"/>
                <w:szCs w:val="18"/>
              </w:rPr>
            </w:pPr>
            <w:r w:rsidRPr="00701FA8">
              <w:rPr>
                <w:rFonts w:asciiTheme="minorHAnsi" w:hAnsiTheme="minorHAnsi"/>
                <w:sz w:val="18"/>
                <w:szCs w:val="18"/>
              </w:rPr>
              <w:t>N Bottenhavet, Höga kusten, inre kustvatten</w:t>
            </w:r>
          </w:p>
        </w:tc>
        <w:tc>
          <w:tcPr>
            <w:tcW w:w="1707" w:type="dxa"/>
            <w:vAlign w:val="center"/>
          </w:tcPr>
          <w:p w14:paraId="10B4B0D3" w14:textId="5BAFEFE5" w:rsidR="006F2FDA" w:rsidRPr="00701FA8" w:rsidRDefault="006F2FDA" w:rsidP="00D05BBE">
            <w:pPr>
              <w:tabs>
                <w:tab w:val="clear" w:pos="5041"/>
              </w:tabs>
              <w:spacing w:after="0"/>
              <w:rPr>
                <w:rFonts w:asciiTheme="minorHAnsi" w:hAnsiTheme="minorHAnsi"/>
                <w:sz w:val="18"/>
                <w:szCs w:val="18"/>
              </w:rPr>
            </w:pPr>
            <w:r w:rsidRPr="00701FA8">
              <w:rPr>
                <w:rFonts w:asciiTheme="minorHAnsi" w:hAnsiTheme="minorHAnsi"/>
                <w:sz w:val="18"/>
                <w:szCs w:val="18"/>
              </w:rPr>
              <w:t>Lämplig art saknas</w:t>
            </w:r>
          </w:p>
        </w:tc>
        <w:tc>
          <w:tcPr>
            <w:tcW w:w="1470" w:type="dxa"/>
            <w:vAlign w:val="center"/>
          </w:tcPr>
          <w:p w14:paraId="7EF0474B" w14:textId="0325B2FB" w:rsidR="006F2FDA" w:rsidRPr="00701FA8" w:rsidRDefault="006F2FDA" w:rsidP="00D05BBE">
            <w:pPr>
              <w:tabs>
                <w:tab w:val="clear" w:pos="5041"/>
              </w:tabs>
              <w:spacing w:after="0"/>
              <w:rPr>
                <w:rFonts w:asciiTheme="minorHAnsi" w:hAnsiTheme="minorHAnsi"/>
                <w:sz w:val="18"/>
                <w:szCs w:val="18"/>
              </w:rPr>
            </w:pPr>
            <w:r>
              <w:rPr>
                <w:rFonts w:asciiTheme="minorHAnsi" w:hAnsiTheme="minorHAnsi"/>
                <w:sz w:val="18"/>
                <w:szCs w:val="18"/>
              </w:rPr>
              <w:t>-</w:t>
            </w:r>
          </w:p>
        </w:tc>
        <w:tc>
          <w:tcPr>
            <w:tcW w:w="1520" w:type="dxa"/>
          </w:tcPr>
          <w:p w14:paraId="62EC14BC" w14:textId="584FFE8E" w:rsidR="006F2FDA" w:rsidRPr="00701FA8" w:rsidRDefault="006F2FDA" w:rsidP="00D05BBE">
            <w:pPr>
              <w:tabs>
                <w:tab w:val="clear" w:pos="5041"/>
              </w:tabs>
              <w:spacing w:after="0"/>
              <w:rPr>
                <w:rFonts w:asciiTheme="minorHAnsi" w:hAnsiTheme="minorHAnsi"/>
                <w:sz w:val="18"/>
                <w:szCs w:val="18"/>
              </w:rPr>
            </w:pPr>
            <w:r>
              <w:rPr>
                <w:rFonts w:asciiTheme="minorHAnsi" w:hAnsiTheme="minorHAnsi"/>
                <w:sz w:val="18"/>
                <w:szCs w:val="18"/>
              </w:rPr>
              <w:t>-</w:t>
            </w:r>
          </w:p>
        </w:tc>
        <w:tc>
          <w:tcPr>
            <w:tcW w:w="0" w:type="auto"/>
            <w:vAlign w:val="center"/>
          </w:tcPr>
          <w:p w14:paraId="15E46051" w14:textId="0FE57059" w:rsidR="006F2FDA" w:rsidRPr="00701FA8" w:rsidRDefault="006F2FDA" w:rsidP="00D05BBE">
            <w:pPr>
              <w:tabs>
                <w:tab w:val="clear" w:pos="5041"/>
              </w:tabs>
              <w:spacing w:after="0"/>
              <w:rPr>
                <w:rFonts w:asciiTheme="minorHAnsi" w:hAnsiTheme="minorHAnsi"/>
                <w:sz w:val="18"/>
                <w:szCs w:val="18"/>
              </w:rPr>
            </w:pPr>
            <w:r>
              <w:rPr>
                <w:rFonts w:asciiTheme="minorHAnsi" w:hAnsiTheme="minorHAnsi"/>
                <w:sz w:val="18"/>
                <w:szCs w:val="18"/>
              </w:rPr>
              <w:t>-</w:t>
            </w:r>
          </w:p>
        </w:tc>
      </w:tr>
      <w:tr w:rsidR="006F2FDA" w:rsidRPr="00701FA8" w14:paraId="4825E380" w14:textId="77777777" w:rsidTr="00BF23C1">
        <w:tc>
          <w:tcPr>
            <w:tcW w:w="0" w:type="auto"/>
            <w:vMerge/>
            <w:vAlign w:val="center"/>
          </w:tcPr>
          <w:p w14:paraId="115608FE" w14:textId="77777777" w:rsidR="006F2FDA" w:rsidRPr="00701FA8" w:rsidRDefault="006F2FDA" w:rsidP="00D05BBE">
            <w:pPr>
              <w:tabs>
                <w:tab w:val="clear" w:pos="5041"/>
              </w:tabs>
              <w:spacing w:after="0"/>
              <w:rPr>
                <w:rFonts w:asciiTheme="minorHAnsi" w:hAnsiTheme="minorHAnsi"/>
              </w:rPr>
            </w:pPr>
          </w:p>
        </w:tc>
        <w:tc>
          <w:tcPr>
            <w:tcW w:w="2444" w:type="dxa"/>
            <w:vAlign w:val="center"/>
          </w:tcPr>
          <w:p w14:paraId="2CA3C261" w14:textId="77777777" w:rsidR="006F2FDA" w:rsidRPr="00701FA8" w:rsidRDefault="006F2FDA" w:rsidP="00D05BBE">
            <w:pPr>
              <w:tabs>
                <w:tab w:val="clear" w:pos="5041"/>
              </w:tabs>
              <w:spacing w:after="0"/>
              <w:rPr>
                <w:rFonts w:asciiTheme="minorHAnsi" w:hAnsiTheme="minorHAnsi"/>
                <w:sz w:val="18"/>
                <w:szCs w:val="18"/>
              </w:rPr>
            </w:pPr>
            <w:r w:rsidRPr="00701FA8">
              <w:rPr>
                <w:rFonts w:asciiTheme="minorHAnsi" w:hAnsiTheme="minorHAnsi"/>
                <w:sz w:val="18"/>
                <w:szCs w:val="18"/>
              </w:rPr>
              <w:t>N Bottenhavet, Höga kusten, yttre kustvatten</w:t>
            </w:r>
          </w:p>
        </w:tc>
        <w:tc>
          <w:tcPr>
            <w:tcW w:w="1707" w:type="dxa"/>
            <w:vAlign w:val="center"/>
          </w:tcPr>
          <w:p w14:paraId="2164CF5E" w14:textId="0793077A" w:rsidR="006F2FDA" w:rsidRPr="00701FA8" w:rsidRDefault="006F2FDA" w:rsidP="00D05BBE">
            <w:pPr>
              <w:tabs>
                <w:tab w:val="clear" w:pos="5041"/>
              </w:tabs>
              <w:spacing w:after="0"/>
              <w:rPr>
                <w:rFonts w:asciiTheme="minorHAnsi" w:hAnsiTheme="minorHAnsi"/>
                <w:sz w:val="18"/>
                <w:szCs w:val="18"/>
              </w:rPr>
            </w:pPr>
            <w:r w:rsidRPr="00701FA8">
              <w:rPr>
                <w:rFonts w:asciiTheme="minorHAnsi" w:hAnsiTheme="minorHAnsi"/>
                <w:sz w:val="18"/>
                <w:szCs w:val="18"/>
              </w:rPr>
              <w:t>Lämplig art saknas</w:t>
            </w:r>
          </w:p>
        </w:tc>
        <w:tc>
          <w:tcPr>
            <w:tcW w:w="1470" w:type="dxa"/>
            <w:vAlign w:val="center"/>
          </w:tcPr>
          <w:p w14:paraId="3374119B" w14:textId="0E788AF5" w:rsidR="006F2FDA" w:rsidRPr="00701FA8" w:rsidRDefault="006F2FDA" w:rsidP="00D05BBE">
            <w:pPr>
              <w:tabs>
                <w:tab w:val="clear" w:pos="5041"/>
              </w:tabs>
              <w:spacing w:after="0"/>
              <w:rPr>
                <w:rFonts w:asciiTheme="minorHAnsi" w:hAnsiTheme="minorHAnsi"/>
                <w:sz w:val="18"/>
                <w:szCs w:val="18"/>
              </w:rPr>
            </w:pPr>
            <w:r>
              <w:rPr>
                <w:rFonts w:asciiTheme="minorHAnsi" w:hAnsiTheme="minorHAnsi"/>
                <w:sz w:val="18"/>
                <w:szCs w:val="18"/>
              </w:rPr>
              <w:t>-</w:t>
            </w:r>
          </w:p>
        </w:tc>
        <w:tc>
          <w:tcPr>
            <w:tcW w:w="1520" w:type="dxa"/>
          </w:tcPr>
          <w:p w14:paraId="06D43397" w14:textId="41779F23" w:rsidR="006F2FDA" w:rsidRPr="00701FA8" w:rsidRDefault="006F2FDA" w:rsidP="00D05BBE">
            <w:pPr>
              <w:tabs>
                <w:tab w:val="clear" w:pos="5041"/>
              </w:tabs>
              <w:spacing w:after="0"/>
              <w:rPr>
                <w:rFonts w:asciiTheme="minorHAnsi" w:hAnsiTheme="minorHAnsi"/>
                <w:sz w:val="18"/>
                <w:szCs w:val="18"/>
              </w:rPr>
            </w:pPr>
            <w:r>
              <w:rPr>
                <w:rFonts w:asciiTheme="minorHAnsi" w:hAnsiTheme="minorHAnsi"/>
                <w:sz w:val="18"/>
                <w:szCs w:val="18"/>
              </w:rPr>
              <w:t>-</w:t>
            </w:r>
          </w:p>
        </w:tc>
        <w:tc>
          <w:tcPr>
            <w:tcW w:w="0" w:type="auto"/>
            <w:vAlign w:val="center"/>
          </w:tcPr>
          <w:p w14:paraId="15CBD7E3" w14:textId="2520DC28" w:rsidR="006F2FDA" w:rsidRPr="00701FA8" w:rsidRDefault="006F2FDA" w:rsidP="00D05BBE">
            <w:pPr>
              <w:tabs>
                <w:tab w:val="clear" w:pos="5041"/>
              </w:tabs>
              <w:spacing w:after="0"/>
              <w:rPr>
                <w:rFonts w:asciiTheme="minorHAnsi" w:hAnsiTheme="minorHAnsi"/>
                <w:sz w:val="18"/>
                <w:szCs w:val="18"/>
              </w:rPr>
            </w:pPr>
            <w:r>
              <w:rPr>
                <w:rFonts w:asciiTheme="minorHAnsi" w:hAnsiTheme="minorHAnsi"/>
                <w:sz w:val="18"/>
                <w:szCs w:val="18"/>
              </w:rPr>
              <w:t>-</w:t>
            </w:r>
          </w:p>
        </w:tc>
      </w:tr>
      <w:tr w:rsidR="006F2FDA" w:rsidRPr="00701FA8" w14:paraId="5C6CD0EB" w14:textId="77777777" w:rsidTr="00BF23C1">
        <w:tc>
          <w:tcPr>
            <w:tcW w:w="0" w:type="auto"/>
            <w:vMerge/>
            <w:vAlign w:val="center"/>
          </w:tcPr>
          <w:p w14:paraId="70957CA4" w14:textId="77777777" w:rsidR="006F2FDA" w:rsidRPr="00701FA8" w:rsidRDefault="006F2FDA" w:rsidP="00D05BBE">
            <w:pPr>
              <w:tabs>
                <w:tab w:val="clear" w:pos="5041"/>
              </w:tabs>
              <w:spacing w:after="0"/>
              <w:rPr>
                <w:rFonts w:asciiTheme="minorHAnsi" w:hAnsiTheme="minorHAnsi"/>
              </w:rPr>
            </w:pPr>
          </w:p>
        </w:tc>
        <w:tc>
          <w:tcPr>
            <w:tcW w:w="2444" w:type="dxa"/>
            <w:vAlign w:val="center"/>
          </w:tcPr>
          <w:p w14:paraId="31DB82EF" w14:textId="77777777" w:rsidR="006F2FDA" w:rsidRPr="00701FA8" w:rsidRDefault="006F2FDA" w:rsidP="00D05BBE">
            <w:pPr>
              <w:tabs>
                <w:tab w:val="clear" w:pos="5041"/>
              </w:tabs>
              <w:spacing w:after="0"/>
              <w:rPr>
                <w:rFonts w:asciiTheme="minorHAnsi" w:hAnsiTheme="minorHAnsi"/>
                <w:sz w:val="18"/>
                <w:szCs w:val="18"/>
              </w:rPr>
            </w:pPr>
            <w:r w:rsidRPr="00701FA8">
              <w:rPr>
                <w:rFonts w:asciiTheme="minorHAnsi" w:hAnsiTheme="minorHAnsi"/>
                <w:sz w:val="18"/>
                <w:szCs w:val="18"/>
              </w:rPr>
              <w:t>N Kvarkens inre kustvatten</w:t>
            </w:r>
          </w:p>
        </w:tc>
        <w:tc>
          <w:tcPr>
            <w:tcW w:w="1707" w:type="dxa"/>
            <w:vAlign w:val="center"/>
          </w:tcPr>
          <w:p w14:paraId="4D3ADF45" w14:textId="2E927A49" w:rsidR="006F2FDA" w:rsidRPr="00701FA8" w:rsidRDefault="006F2FDA" w:rsidP="00D05BBE">
            <w:pPr>
              <w:tabs>
                <w:tab w:val="clear" w:pos="5041"/>
              </w:tabs>
              <w:spacing w:after="0"/>
              <w:rPr>
                <w:rFonts w:asciiTheme="minorHAnsi" w:hAnsiTheme="minorHAnsi"/>
                <w:sz w:val="18"/>
                <w:szCs w:val="18"/>
              </w:rPr>
            </w:pPr>
            <w:r w:rsidRPr="00701FA8">
              <w:rPr>
                <w:rFonts w:asciiTheme="minorHAnsi" w:hAnsiTheme="minorHAnsi"/>
                <w:sz w:val="18"/>
                <w:szCs w:val="18"/>
              </w:rPr>
              <w:t>Lämplig art saknas</w:t>
            </w:r>
          </w:p>
        </w:tc>
        <w:tc>
          <w:tcPr>
            <w:tcW w:w="1470" w:type="dxa"/>
            <w:vAlign w:val="center"/>
          </w:tcPr>
          <w:p w14:paraId="669428BD" w14:textId="5800009B" w:rsidR="006F2FDA" w:rsidRPr="00701FA8" w:rsidRDefault="006F2FDA" w:rsidP="00D05BBE">
            <w:pPr>
              <w:tabs>
                <w:tab w:val="clear" w:pos="5041"/>
              </w:tabs>
              <w:spacing w:after="0"/>
              <w:rPr>
                <w:rFonts w:asciiTheme="minorHAnsi" w:hAnsiTheme="minorHAnsi"/>
                <w:sz w:val="18"/>
                <w:szCs w:val="18"/>
              </w:rPr>
            </w:pPr>
            <w:r>
              <w:rPr>
                <w:rFonts w:asciiTheme="minorHAnsi" w:hAnsiTheme="minorHAnsi"/>
                <w:sz w:val="18"/>
                <w:szCs w:val="18"/>
              </w:rPr>
              <w:t>-</w:t>
            </w:r>
          </w:p>
        </w:tc>
        <w:tc>
          <w:tcPr>
            <w:tcW w:w="1520" w:type="dxa"/>
          </w:tcPr>
          <w:p w14:paraId="5CEBD039" w14:textId="13242A8E" w:rsidR="006F2FDA" w:rsidRPr="00701FA8" w:rsidRDefault="006F2FDA" w:rsidP="00D05BBE">
            <w:pPr>
              <w:tabs>
                <w:tab w:val="clear" w:pos="5041"/>
              </w:tabs>
              <w:spacing w:after="0"/>
              <w:rPr>
                <w:rFonts w:asciiTheme="minorHAnsi" w:hAnsiTheme="minorHAnsi"/>
                <w:sz w:val="18"/>
                <w:szCs w:val="18"/>
              </w:rPr>
            </w:pPr>
            <w:r>
              <w:rPr>
                <w:rFonts w:asciiTheme="minorHAnsi" w:hAnsiTheme="minorHAnsi"/>
                <w:sz w:val="18"/>
                <w:szCs w:val="18"/>
              </w:rPr>
              <w:t>-</w:t>
            </w:r>
          </w:p>
        </w:tc>
        <w:tc>
          <w:tcPr>
            <w:tcW w:w="0" w:type="auto"/>
            <w:vAlign w:val="center"/>
          </w:tcPr>
          <w:p w14:paraId="5D9FF452" w14:textId="6D8140CE" w:rsidR="006F2FDA" w:rsidRPr="00701FA8" w:rsidRDefault="006F2FDA" w:rsidP="00D05BBE">
            <w:pPr>
              <w:tabs>
                <w:tab w:val="clear" w:pos="5041"/>
              </w:tabs>
              <w:spacing w:after="0"/>
              <w:rPr>
                <w:rFonts w:asciiTheme="minorHAnsi" w:hAnsiTheme="minorHAnsi"/>
                <w:sz w:val="18"/>
                <w:szCs w:val="18"/>
              </w:rPr>
            </w:pPr>
            <w:r>
              <w:rPr>
                <w:rFonts w:asciiTheme="minorHAnsi" w:hAnsiTheme="minorHAnsi"/>
                <w:sz w:val="18"/>
                <w:szCs w:val="18"/>
              </w:rPr>
              <w:t>-</w:t>
            </w:r>
          </w:p>
        </w:tc>
      </w:tr>
      <w:tr w:rsidR="006F2FDA" w:rsidRPr="00701FA8" w14:paraId="7594BEE4" w14:textId="77777777" w:rsidTr="00BF23C1">
        <w:tc>
          <w:tcPr>
            <w:tcW w:w="0" w:type="auto"/>
            <w:vMerge/>
            <w:vAlign w:val="center"/>
          </w:tcPr>
          <w:p w14:paraId="5597AD1F" w14:textId="77777777" w:rsidR="006F2FDA" w:rsidRPr="00701FA8" w:rsidRDefault="006F2FDA" w:rsidP="00D05BBE">
            <w:pPr>
              <w:tabs>
                <w:tab w:val="clear" w:pos="5041"/>
              </w:tabs>
              <w:spacing w:after="0"/>
              <w:rPr>
                <w:rFonts w:asciiTheme="minorHAnsi" w:hAnsiTheme="minorHAnsi"/>
              </w:rPr>
            </w:pPr>
          </w:p>
        </w:tc>
        <w:tc>
          <w:tcPr>
            <w:tcW w:w="2444" w:type="dxa"/>
            <w:vAlign w:val="center"/>
          </w:tcPr>
          <w:p w14:paraId="36D971BA" w14:textId="77777777" w:rsidR="006F2FDA" w:rsidRPr="00701FA8" w:rsidRDefault="006F2FDA" w:rsidP="00D05BBE">
            <w:pPr>
              <w:tabs>
                <w:tab w:val="clear" w:pos="5041"/>
              </w:tabs>
              <w:spacing w:after="0"/>
              <w:rPr>
                <w:rFonts w:asciiTheme="minorHAnsi" w:hAnsiTheme="minorHAnsi"/>
                <w:sz w:val="18"/>
                <w:szCs w:val="18"/>
              </w:rPr>
            </w:pPr>
            <w:r w:rsidRPr="00701FA8">
              <w:rPr>
                <w:rFonts w:asciiTheme="minorHAnsi" w:hAnsiTheme="minorHAnsi"/>
                <w:sz w:val="18"/>
                <w:szCs w:val="18"/>
              </w:rPr>
              <w:t>N Kvarkens yttre kustvatten</w:t>
            </w:r>
          </w:p>
        </w:tc>
        <w:tc>
          <w:tcPr>
            <w:tcW w:w="1707" w:type="dxa"/>
            <w:vAlign w:val="center"/>
          </w:tcPr>
          <w:p w14:paraId="4EECC2E3" w14:textId="446A0761" w:rsidR="006F2FDA" w:rsidRPr="00701FA8" w:rsidRDefault="006F2FDA" w:rsidP="00D05BBE">
            <w:pPr>
              <w:tabs>
                <w:tab w:val="clear" w:pos="5041"/>
              </w:tabs>
              <w:spacing w:after="0"/>
              <w:rPr>
                <w:rFonts w:asciiTheme="minorHAnsi" w:hAnsiTheme="minorHAnsi"/>
                <w:sz w:val="18"/>
                <w:szCs w:val="18"/>
              </w:rPr>
            </w:pPr>
            <w:r w:rsidRPr="00701FA8">
              <w:rPr>
                <w:rFonts w:asciiTheme="minorHAnsi" w:hAnsiTheme="minorHAnsi"/>
                <w:sz w:val="18"/>
                <w:szCs w:val="18"/>
              </w:rPr>
              <w:t>Lämplig art saknas</w:t>
            </w:r>
          </w:p>
        </w:tc>
        <w:tc>
          <w:tcPr>
            <w:tcW w:w="1470" w:type="dxa"/>
            <w:vAlign w:val="center"/>
          </w:tcPr>
          <w:p w14:paraId="6BFD61E4" w14:textId="5BB24E23" w:rsidR="006F2FDA" w:rsidRPr="00701FA8" w:rsidRDefault="006F2FDA" w:rsidP="00D05BBE">
            <w:pPr>
              <w:tabs>
                <w:tab w:val="clear" w:pos="5041"/>
              </w:tabs>
              <w:spacing w:after="0"/>
              <w:rPr>
                <w:rFonts w:asciiTheme="minorHAnsi" w:hAnsiTheme="minorHAnsi"/>
                <w:sz w:val="18"/>
                <w:szCs w:val="18"/>
              </w:rPr>
            </w:pPr>
            <w:r>
              <w:rPr>
                <w:rFonts w:asciiTheme="minorHAnsi" w:hAnsiTheme="minorHAnsi"/>
                <w:sz w:val="18"/>
                <w:szCs w:val="18"/>
              </w:rPr>
              <w:t>-</w:t>
            </w:r>
          </w:p>
        </w:tc>
        <w:tc>
          <w:tcPr>
            <w:tcW w:w="1520" w:type="dxa"/>
          </w:tcPr>
          <w:p w14:paraId="72A16974" w14:textId="626C8687" w:rsidR="006F2FDA" w:rsidRPr="00701FA8" w:rsidRDefault="006F2FDA" w:rsidP="00D05BBE">
            <w:pPr>
              <w:tabs>
                <w:tab w:val="clear" w:pos="5041"/>
              </w:tabs>
              <w:spacing w:after="0"/>
              <w:rPr>
                <w:rFonts w:asciiTheme="minorHAnsi" w:hAnsiTheme="minorHAnsi"/>
                <w:sz w:val="18"/>
                <w:szCs w:val="18"/>
              </w:rPr>
            </w:pPr>
            <w:r>
              <w:rPr>
                <w:rFonts w:asciiTheme="minorHAnsi" w:hAnsiTheme="minorHAnsi"/>
                <w:sz w:val="18"/>
                <w:szCs w:val="18"/>
              </w:rPr>
              <w:t>-</w:t>
            </w:r>
          </w:p>
        </w:tc>
        <w:tc>
          <w:tcPr>
            <w:tcW w:w="0" w:type="auto"/>
            <w:vAlign w:val="center"/>
          </w:tcPr>
          <w:p w14:paraId="35576A46" w14:textId="7871E5DF" w:rsidR="006F2FDA" w:rsidRPr="00701FA8" w:rsidRDefault="006F2FDA" w:rsidP="00D05BBE">
            <w:pPr>
              <w:tabs>
                <w:tab w:val="clear" w:pos="5041"/>
              </w:tabs>
              <w:spacing w:after="0"/>
              <w:rPr>
                <w:rFonts w:asciiTheme="minorHAnsi" w:hAnsiTheme="minorHAnsi"/>
                <w:sz w:val="18"/>
                <w:szCs w:val="18"/>
              </w:rPr>
            </w:pPr>
            <w:r>
              <w:rPr>
                <w:rFonts w:asciiTheme="minorHAnsi" w:hAnsiTheme="minorHAnsi"/>
                <w:sz w:val="18"/>
                <w:szCs w:val="18"/>
              </w:rPr>
              <w:t>-</w:t>
            </w:r>
          </w:p>
        </w:tc>
      </w:tr>
      <w:tr w:rsidR="006F2FDA" w:rsidRPr="00701FA8" w14:paraId="78F10BF1" w14:textId="77777777" w:rsidTr="00BF23C1">
        <w:tc>
          <w:tcPr>
            <w:tcW w:w="0" w:type="auto"/>
            <w:vMerge/>
            <w:vAlign w:val="center"/>
          </w:tcPr>
          <w:p w14:paraId="666C2B42" w14:textId="77777777" w:rsidR="006F2FDA" w:rsidRPr="00701FA8" w:rsidRDefault="006F2FDA" w:rsidP="00D05BBE">
            <w:pPr>
              <w:tabs>
                <w:tab w:val="clear" w:pos="5041"/>
              </w:tabs>
              <w:spacing w:after="0"/>
              <w:rPr>
                <w:rFonts w:asciiTheme="minorHAnsi" w:hAnsiTheme="minorHAnsi"/>
              </w:rPr>
            </w:pPr>
          </w:p>
        </w:tc>
        <w:tc>
          <w:tcPr>
            <w:tcW w:w="2444" w:type="dxa"/>
            <w:vAlign w:val="center"/>
          </w:tcPr>
          <w:p w14:paraId="5EC47BAF" w14:textId="77777777" w:rsidR="006F2FDA" w:rsidRPr="00701FA8" w:rsidRDefault="006F2FDA" w:rsidP="00D05BBE">
            <w:pPr>
              <w:tabs>
                <w:tab w:val="clear" w:pos="5041"/>
              </w:tabs>
              <w:spacing w:after="0"/>
              <w:rPr>
                <w:rFonts w:asciiTheme="minorHAnsi" w:hAnsiTheme="minorHAnsi"/>
                <w:sz w:val="18"/>
                <w:szCs w:val="18"/>
              </w:rPr>
            </w:pPr>
            <w:r w:rsidRPr="00701FA8">
              <w:rPr>
                <w:rFonts w:asciiTheme="minorHAnsi" w:hAnsiTheme="minorHAnsi"/>
                <w:sz w:val="18"/>
                <w:szCs w:val="18"/>
              </w:rPr>
              <w:t>N Bottenviken, inre kustvatten</w:t>
            </w:r>
          </w:p>
        </w:tc>
        <w:tc>
          <w:tcPr>
            <w:tcW w:w="1707" w:type="dxa"/>
            <w:vAlign w:val="center"/>
          </w:tcPr>
          <w:p w14:paraId="32C9DA51" w14:textId="063FC27D" w:rsidR="006F2FDA" w:rsidRPr="00701FA8" w:rsidRDefault="006F2FDA" w:rsidP="00D05BBE">
            <w:pPr>
              <w:tabs>
                <w:tab w:val="clear" w:pos="5041"/>
              </w:tabs>
              <w:spacing w:after="0"/>
              <w:rPr>
                <w:rFonts w:asciiTheme="minorHAnsi" w:hAnsiTheme="minorHAnsi"/>
                <w:sz w:val="18"/>
                <w:szCs w:val="18"/>
              </w:rPr>
            </w:pPr>
            <w:r w:rsidRPr="00701FA8">
              <w:rPr>
                <w:rFonts w:asciiTheme="minorHAnsi" w:hAnsiTheme="minorHAnsi"/>
                <w:sz w:val="18"/>
                <w:szCs w:val="18"/>
              </w:rPr>
              <w:t>Lämplig art saknas</w:t>
            </w:r>
          </w:p>
        </w:tc>
        <w:tc>
          <w:tcPr>
            <w:tcW w:w="1470" w:type="dxa"/>
            <w:vAlign w:val="center"/>
          </w:tcPr>
          <w:p w14:paraId="04C924EE" w14:textId="573FB5BE" w:rsidR="006F2FDA" w:rsidRPr="00701FA8" w:rsidRDefault="006F2FDA" w:rsidP="00D05BBE">
            <w:pPr>
              <w:tabs>
                <w:tab w:val="clear" w:pos="5041"/>
              </w:tabs>
              <w:spacing w:after="0"/>
              <w:rPr>
                <w:rFonts w:asciiTheme="minorHAnsi" w:hAnsiTheme="minorHAnsi"/>
                <w:sz w:val="18"/>
                <w:szCs w:val="18"/>
              </w:rPr>
            </w:pPr>
            <w:r>
              <w:rPr>
                <w:rFonts w:asciiTheme="minorHAnsi" w:hAnsiTheme="minorHAnsi"/>
                <w:sz w:val="18"/>
                <w:szCs w:val="18"/>
              </w:rPr>
              <w:t>-</w:t>
            </w:r>
          </w:p>
        </w:tc>
        <w:tc>
          <w:tcPr>
            <w:tcW w:w="1520" w:type="dxa"/>
          </w:tcPr>
          <w:p w14:paraId="339A6739" w14:textId="422C0FD1" w:rsidR="006F2FDA" w:rsidRPr="00701FA8" w:rsidRDefault="006F2FDA" w:rsidP="00D05BBE">
            <w:pPr>
              <w:tabs>
                <w:tab w:val="clear" w:pos="5041"/>
              </w:tabs>
              <w:spacing w:after="0"/>
              <w:rPr>
                <w:rFonts w:asciiTheme="minorHAnsi" w:hAnsiTheme="minorHAnsi"/>
                <w:sz w:val="18"/>
                <w:szCs w:val="18"/>
              </w:rPr>
            </w:pPr>
            <w:r>
              <w:rPr>
                <w:rFonts w:asciiTheme="minorHAnsi" w:hAnsiTheme="minorHAnsi"/>
                <w:sz w:val="18"/>
                <w:szCs w:val="18"/>
              </w:rPr>
              <w:t>-</w:t>
            </w:r>
          </w:p>
        </w:tc>
        <w:tc>
          <w:tcPr>
            <w:tcW w:w="0" w:type="auto"/>
            <w:vAlign w:val="center"/>
          </w:tcPr>
          <w:p w14:paraId="4576C85A" w14:textId="2F679DF1" w:rsidR="006F2FDA" w:rsidRPr="00701FA8" w:rsidRDefault="006F2FDA" w:rsidP="00D05BBE">
            <w:pPr>
              <w:tabs>
                <w:tab w:val="clear" w:pos="5041"/>
              </w:tabs>
              <w:spacing w:after="0"/>
              <w:rPr>
                <w:rFonts w:asciiTheme="minorHAnsi" w:hAnsiTheme="minorHAnsi"/>
                <w:sz w:val="18"/>
                <w:szCs w:val="18"/>
              </w:rPr>
            </w:pPr>
            <w:r>
              <w:rPr>
                <w:rFonts w:asciiTheme="minorHAnsi" w:hAnsiTheme="minorHAnsi"/>
                <w:sz w:val="18"/>
                <w:szCs w:val="18"/>
              </w:rPr>
              <w:t>-</w:t>
            </w:r>
          </w:p>
        </w:tc>
      </w:tr>
      <w:tr w:rsidR="006F2FDA" w:rsidRPr="00701FA8" w14:paraId="0C63EBAE" w14:textId="77777777" w:rsidTr="00BF23C1">
        <w:tc>
          <w:tcPr>
            <w:tcW w:w="0" w:type="auto"/>
            <w:vMerge/>
            <w:vAlign w:val="center"/>
          </w:tcPr>
          <w:p w14:paraId="5264284B" w14:textId="77777777" w:rsidR="006F2FDA" w:rsidRPr="00701FA8" w:rsidRDefault="006F2FDA" w:rsidP="00D05BBE">
            <w:pPr>
              <w:tabs>
                <w:tab w:val="clear" w:pos="5041"/>
              </w:tabs>
              <w:spacing w:after="0"/>
              <w:rPr>
                <w:rFonts w:asciiTheme="minorHAnsi" w:hAnsiTheme="minorHAnsi"/>
              </w:rPr>
            </w:pPr>
          </w:p>
        </w:tc>
        <w:tc>
          <w:tcPr>
            <w:tcW w:w="2444" w:type="dxa"/>
            <w:vAlign w:val="center"/>
          </w:tcPr>
          <w:p w14:paraId="676A95F1" w14:textId="77777777" w:rsidR="006F2FDA" w:rsidRPr="00701FA8" w:rsidRDefault="006F2FDA" w:rsidP="00D05BBE">
            <w:pPr>
              <w:tabs>
                <w:tab w:val="clear" w:pos="5041"/>
              </w:tabs>
              <w:spacing w:after="0"/>
              <w:rPr>
                <w:rFonts w:asciiTheme="minorHAnsi" w:hAnsiTheme="minorHAnsi"/>
                <w:sz w:val="18"/>
                <w:szCs w:val="18"/>
              </w:rPr>
            </w:pPr>
            <w:r w:rsidRPr="00701FA8">
              <w:rPr>
                <w:rFonts w:asciiTheme="minorHAnsi" w:hAnsiTheme="minorHAnsi"/>
                <w:sz w:val="18"/>
                <w:szCs w:val="18"/>
              </w:rPr>
              <w:t>N Bottenviken, yttre kustvatten</w:t>
            </w:r>
          </w:p>
        </w:tc>
        <w:tc>
          <w:tcPr>
            <w:tcW w:w="1707" w:type="dxa"/>
            <w:vAlign w:val="center"/>
          </w:tcPr>
          <w:p w14:paraId="7F073070" w14:textId="5714E2E4" w:rsidR="006F2FDA" w:rsidRPr="00701FA8" w:rsidRDefault="006F2FDA" w:rsidP="00D05BBE">
            <w:pPr>
              <w:tabs>
                <w:tab w:val="clear" w:pos="5041"/>
              </w:tabs>
              <w:spacing w:after="0"/>
              <w:rPr>
                <w:rFonts w:asciiTheme="minorHAnsi" w:hAnsiTheme="minorHAnsi"/>
                <w:sz w:val="18"/>
                <w:szCs w:val="18"/>
              </w:rPr>
            </w:pPr>
            <w:r w:rsidRPr="00701FA8">
              <w:rPr>
                <w:rFonts w:asciiTheme="minorHAnsi" w:hAnsiTheme="minorHAnsi"/>
                <w:sz w:val="18"/>
                <w:szCs w:val="18"/>
              </w:rPr>
              <w:t>Lämplig art saknas</w:t>
            </w:r>
          </w:p>
        </w:tc>
        <w:tc>
          <w:tcPr>
            <w:tcW w:w="1470" w:type="dxa"/>
            <w:vAlign w:val="center"/>
          </w:tcPr>
          <w:p w14:paraId="51DA3C7C" w14:textId="21C82845" w:rsidR="006F2FDA" w:rsidRPr="00701FA8" w:rsidRDefault="006F2FDA" w:rsidP="00D05BBE">
            <w:pPr>
              <w:tabs>
                <w:tab w:val="clear" w:pos="5041"/>
              </w:tabs>
              <w:spacing w:after="0"/>
              <w:rPr>
                <w:rFonts w:asciiTheme="minorHAnsi" w:hAnsiTheme="minorHAnsi"/>
                <w:sz w:val="18"/>
                <w:szCs w:val="18"/>
              </w:rPr>
            </w:pPr>
            <w:r>
              <w:rPr>
                <w:rFonts w:asciiTheme="minorHAnsi" w:hAnsiTheme="minorHAnsi"/>
                <w:sz w:val="18"/>
                <w:szCs w:val="18"/>
              </w:rPr>
              <w:t>-</w:t>
            </w:r>
          </w:p>
        </w:tc>
        <w:tc>
          <w:tcPr>
            <w:tcW w:w="1520" w:type="dxa"/>
          </w:tcPr>
          <w:p w14:paraId="3C4F4E5E" w14:textId="16BDA2E1" w:rsidR="006F2FDA" w:rsidRPr="00701FA8" w:rsidRDefault="006F2FDA" w:rsidP="00D05BBE">
            <w:pPr>
              <w:tabs>
                <w:tab w:val="clear" w:pos="5041"/>
              </w:tabs>
              <w:spacing w:after="0"/>
              <w:rPr>
                <w:rFonts w:asciiTheme="minorHAnsi" w:hAnsiTheme="minorHAnsi"/>
                <w:sz w:val="18"/>
                <w:szCs w:val="18"/>
              </w:rPr>
            </w:pPr>
            <w:r>
              <w:rPr>
                <w:rFonts w:asciiTheme="minorHAnsi" w:hAnsiTheme="minorHAnsi"/>
                <w:sz w:val="18"/>
                <w:szCs w:val="18"/>
              </w:rPr>
              <w:t>-</w:t>
            </w:r>
          </w:p>
        </w:tc>
        <w:tc>
          <w:tcPr>
            <w:tcW w:w="0" w:type="auto"/>
            <w:vAlign w:val="center"/>
          </w:tcPr>
          <w:p w14:paraId="497E4683" w14:textId="041E53FB" w:rsidR="006F2FDA" w:rsidRPr="00701FA8" w:rsidRDefault="006F2FDA" w:rsidP="00D05BBE">
            <w:pPr>
              <w:tabs>
                <w:tab w:val="clear" w:pos="5041"/>
              </w:tabs>
              <w:spacing w:after="0"/>
              <w:rPr>
                <w:rFonts w:asciiTheme="minorHAnsi" w:hAnsiTheme="minorHAnsi"/>
                <w:sz w:val="18"/>
                <w:szCs w:val="18"/>
              </w:rPr>
            </w:pPr>
            <w:r>
              <w:rPr>
                <w:rFonts w:asciiTheme="minorHAnsi" w:hAnsiTheme="minorHAnsi"/>
                <w:sz w:val="18"/>
                <w:szCs w:val="18"/>
              </w:rPr>
              <w:t>-</w:t>
            </w:r>
          </w:p>
        </w:tc>
      </w:tr>
      <w:tr w:rsidR="006F2FDA" w:rsidRPr="00701FA8" w14:paraId="0EEF72F7" w14:textId="77777777" w:rsidTr="00A2032B">
        <w:tc>
          <w:tcPr>
            <w:tcW w:w="0" w:type="auto"/>
            <w:gridSpan w:val="6"/>
          </w:tcPr>
          <w:p w14:paraId="1FF18AAD" w14:textId="037DD636" w:rsidR="006F2FDA" w:rsidRDefault="006F2FDA" w:rsidP="00285B1A">
            <w:pPr>
              <w:tabs>
                <w:tab w:val="clear" w:pos="5041"/>
              </w:tabs>
              <w:spacing w:after="0"/>
              <w:rPr>
                <w:rFonts w:asciiTheme="minorHAnsi" w:hAnsiTheme="minorHAnsi"/>
                <w:sz w:val="18"/>
                <w:szCs w:val="18"/>
              </w:rPr>
            </w:pPr>
            <w:r>
              <w:rPr>
                <w:rFonts w:asciiTheme="minorHAnsi" w:hAnsiTheme="minorHAnsi"/>
                <w:sz w:val="18"/>
                <w:szCs w:val="18"/>
              </w:rPr>
              <w:t xml:space="preserve">*Låg-medium tillförlitlighet har sats utifrån att inga kända studier har gjorts i området. Det finns sedimentstationer (SE-5, 6, 7, 8, 9, 10, 11 och 12) i området som 2003, 2008 och 2014 visade på förhöjda halter. </w:t>
            </w:r>
          </w:p>
          <w:p w14:paraId="70552EC0" w14:textId="04880AB7" w:rsidR="006F2FDA" w:rsidRPr="00701FA8" w:rsidRDefault="006F2FDA" w:rsidP="0030149B">
            <w:pPr>
              <w:tabs>
                <w:tab w:val="clear" w:pos="5041"/>
              </w:tabs>
              <w:spacing w:after="0"/>
              <w:rPr>
                <w:rFonts w:asciiTheme="minorHAnsi" w:hAnsiTheme="minorHAnsi"/>
                <w:sz w:val="18"/>
                <w:szCs w:val="18"/>
              </w:rPr>
            </w:pPr>
            <w:r>
              <w:rPr>
                <w:rFonts w:asciiTheme="minorHAnsi" w:hAnsiTheme="minorHAnsi"/>
                <w:sz w:val="18"/>
                <w:szCs w:val="18"/>
              </w:rPr>
              <w:t xml:space="preserve">**Med svårighet har snäckor provtagits 2017 inom NV mätkampanj i område som gränsar till </w:t>
            </w:r>
            <w:r w:rsidRPr="00701FA8">
              <w:rPr>
                <w:rFonts w:asciiTheme="minorHAnsi" w:hAnsiTheme="minorHAnsi"/>
                <w:sz w:val="18"/>
                <w:szCs w:val="18"/>
              </w:rPr>
              <w:t>Östergötlands och Stockholms skärgård, mellankustvatten (12n)</w:t>
            </w:r>
            <w:r>
              <w:rPr>
                <w:rFonts w:asciiTheme="minorHAnsi" w:hAnsiTheme="minorHAnsi"/>
                <w:sz w:val="18"/>
                <w:szCs w:val="18"/>
              </w:rPr>
              <w:t xml:space="preserve"> och troligt är att </w:t>
            </w:r>
            <w:r w:rsidRPr="0030149B">
              <w:rPr>
                <w:rFonts w:asciiTheme="minorHAnsi" w:hAnsiTheme="minorHAnsi"/>
                <w:i/>
                <w:sz w:val="18"/>
                <w:szCs w:val="18"/>
              </w:rPr>
              <w:t>P.ulvae</w:t>
            </w:r>
            <w:r>
              <w:rPr>
                <w:rFonts w:asciiTheme="minorHAnsi" w:hAnsiTheme="minorHAnsi"/>
                <w:sz w:val="18"/>
                <w:szCs w:val="18"/>
              </w:rPr>
              <w:t xml:space="preserve"> inte återfinns i de huvudsakliga delarna av kustvattentypen på grund av den kraftiga sötvattenspåverkan som Motala ström har på området.</w:t>
            </w:r>
          </w:p>
        </w:tc>
      </w:tr>
    </w:tbl>
    <w:p w14:paraId="131A20E9" w14:textId="77777777" w:rsidR="00B13809" w:rsidRPr="00701FA8" w:rsidRDefault="00B13809">
      <w:pPr>
        <w:tabs>
          <w:tab w:val="clear" w:pos="5041"/>
        </w:tabs>
        <w:spacing w:after="0"/>
        <w:rPr>
          <w:rFonts w:asciiTheme="minorHAnsi" w:hAnsiTheme="minorHAnsi"/>
        </w:rPr>
      </w:pPr>
    </w:p>
    <w:p w14:paraId="6C6D4071" w14:textId="77777777" w:rsidR="00475B09" w:rsidRPr="00701FA8" w:rsidRDefault="00475B09" w:rsidP="00475B09">
      <w:pPr>
        <w:tabs>
          <w:tab w:val="clear" w:pos="5041"/>
        </w:tabs>
        <w:spacing w:after="0"/>
        <w:jc w:val="both"/>
        <w:rPr>
          <w:rFonts w:asciiTheme="minorHAnsi" w:hAnsiTheme="minorHAnsi"/>
          <w:i/>
        </w:rPr>
      </w:pPr>
      <w:r w:rsidRPr="00701FA8">
        <w:rPr>
          <w:rFonts w:asciiTheme="minorHAnsi" w:hAnsiTheme="minorHAnsi"/>
          <w:i/>
        </w:rPr>
        <w:t>Ev. grafisk sammanfattning av tabeller</w:t>
      </w:r>
    </w:p>
    <w:p w14:paraId="364E18ED" w14:textId="77777777" w:rsidR="00475B09" w:rsidRPr="00701FA8" w:rsidRDefault="00475B09">
      <w:pPr>
        <w:tabs>
          <w:tab w:val="clear" w:pos="5041"/>
        </w:tabs>
        <w:spacing w:after="0"/>
        <w:rPr>
          <w:rFonts w:asciiTheme="minorHAnsi" w:eastAsiaTheme="majorEastAsia" w:hAnsiTheme="minorHAnsi" w:cstheme="majorBidi"/>
          <w:b/>
          <w:bCs/>
          <w:sz w:val="22"/>
          <w:szCs w:val="22"/>
          <w:lang w:eastAsia="en-US"/>
        </w:rPr>
      </w:pPr>
      <w:r w:rsidRPr="00701FA8">
        <w:rPr>
          <w:rFonts w:asciiTheme="minorHAnsi" w:hAnsiTheme="minorHAnsi"/>
        </w:rPr>
        <w:br w:type="page"/>
      </w:r>
    </w:p>
    <w:p w14:paraId="6D1F08E6" w14:textId="043FFADF" w:rsidR="0070387B" w:rsidRPr="00701FA8" w:rsidRDefault="0070387B" w:rsidP="0070387B">
      <w:pPr>
        <w:pStyle w:val="Rubrik3"/>
        <w:rPr>
          <w:rFonts w:asciiTheme="minorHAnsi" w:hAnsiTheme="minorHAnsi"/>
        </w:rPr>
      </w:pPr>
      <w:r w:rsidRPr="00701FA8">
        <w:rPr>
          <w:rFonts w:asciiTheme="minorHAnsi" w:hAnsiTheme="minorHAnsi"/>
        </w:rPr>
        <w:t>Sektion 2. Detaljerad information.</w:t>
      </w:r>
      <w:r w:rsidR="00B5324C" w:rsidRPr="00701FA8">
        <w:rPr>
          <w:rFonts w:asciiTheme="minorHAnsi" w:hAnsiTheme="minorHAnsi"/>
        </w:rPr>
        <w:t xml:space="preserve"> </w:t>
      </w:r>
    </w:p>
    <w:p w14:paraId="10A2FD57" w14:textId="77777777" w:rsidR="0070387B" w:rsidRPr="00445F33" w:rsidRDefault="0070387B" w:rsidP="0009349B">
      <w:pPr>
        <w:pStyle w:val="Brdtext"/>
        <w:rPr>
          <w:rFonts w:asciiTheme="minorHAnsi" w:hAnsiTheme="minorHAnsi"/>
        </w:rPr>
      </w:pPr>
      <w:r w:rsidRPr="00445F33">
        <w:rPr>
          <w:rFonts w:asciiTheme="minorHAnsi" w:hAnsiTheme="minorHAnsi"/>
        </w:rPr>
        <w:t xml:space="preserve">2.1. </w:t>
      </w:r>
      <w:r w:rsidR="00A2032B" w:rsidRPr="00445F33">
        <w:rPr>
          <w:rFonts w:asciiTheme="minorHAnsi" w:hAnsiTheme="minorHAnsi"/>
        </w:rPr>
        <w:t>Introduktion</w:t>
      </w:r>
    </w:p>
    <w:p w14:paraId="51BE6778" w14:textId="08F8E530" w:rsidR="00C2149C" w:rsidRPr="00445F33" w:rsidRDefault="00AF3FD4" w:rsidP="00C2149C">
      <w:pPr>
        <w:jc w:val="both"/>
        <w:rPr>
          <w:rFonts w:asciiTheme="minorHAnsi" w:hAnsiTheme="minorHAnsi"/>
          <w:sz w:val="22"/>
          <w:szCs w:val="22"/>
        </w:rPr>
      </w:pPr>
      <w:r w:rsidRPr="00445F33">
        <w:rPr>
          <w:rFonts w:asciiTheme="minorHAnsi" w:hAnsiTheme="minorHAnsi"/>
          <w:sz w:val="22"/>
          <w:szCs w:val="22"/>
        </w:rPr>
        <w:t>Organiska tennföreningar (OTC) och i synnerhet tributylten</w:t>
      </w:r>
      <w:r w:rsidR="00A111E1" w:rsidRPr="00445F33">
        <w:rPr>
          <w:rFonts w:asciiTheme="minorHAnsi" w:hAnsiTheme="minorHAnsi"/>
          <w:sz w:val="22"/>
          <w:szCs w:val="22"/>
        </w:rPr>
        <w:t>n</w:t>
      </w:r>
      <w:r w:rsidRPr="00445F33">
        <w:rPr>
          <w:rFonts w:asciiTheme="minorHAnsi" w:hAnsiTheme="minorHAnsi"/>
          <w:sz w:val="22"/>
          <w:szCs w:val="22"/>
        </w:rPr>
        <w:t xml:space="preserve"> (TBT) har visat sig vara väldigt giftiga för det marina livet, </w:t>
      </w:r>
      <w:r w:rsidR="00412E32">
        <w:rPr>
          <w:rFonts w:asciiTheme="minorHAnsi" w:hAnsiTheme="minorHAnsi"/>
          <w:sz w:val="22"/>
          <w:szCs w:val="22"/>
        </w:rPr>
        <w:t xml:space="preserve">och har </w:t>
      </w:r>
      <w:r w:rsidRPr="00445F33">
        <w:rPr>
          <w:rFonts w:asciiTheme="minorHAnsi" w:hAnsiTheme="minorHAnsi"/>
          <w:sz w:val="22"/>
          <w:szCs w:val="22"/>
        </w:rPr>
        <w:t xml:space="preserve">bland annat resulterat i förändringar i ostronskal och störningar av de honliga reproduktionsorganen hos ett flertal marina framgälade snäckor. </w:t>
      </w:r>
      <w:r w:rsidR="00C2149C" w:rsidRPr="00445F33">
        <w:rPr>
          <w:rFonts w:asciiTheme="minorHAnsi" w:hAnsiTheme="minorHAnsi"/>
          <w:sz w:val="22"/>
          <w:szCs w:val="22"/>
        </w:rPr>
        <w:t>De första förbuden mot användandet av TBT i påväxtfärger kom internationellt i mitten av 80-talet och de var huvudsakligen riktade mot mindre båtar och utrustning för akvatisk odling. Därefter har ytterligare förbud införts som berör även större fartyg och sedan 2008 är det även globalt förb</w:t>
      </w:r>
      <w:r w:rsidR="00412E32">
        <w:rPr>
          <w:rFonts w:asciiTheme="minorHAnsi" w:hAnsiTheme="minorHAnsi"/>
          <w:sz w:val="22"/>
          <w:szCs w:val="22"/>
        </w:rPr>
        <w:t>j</w:t>
      </w:r>
      <w:r w:rsidR="00C2149C" w:rsidRPr="00445F33">
        <w:rPr>
          <w:rFonts w:asciiTheme="minorHAnsi" w:hAnsiTheme="minorHAnsi"/>
          <w:sz w:val="22"/>
          <w:szCs w:val="22"/>
        </w:rPr>
        <w:t>udet att nymåla skrov med färg innehållande TBT</w:t>
      </w:r>
      <w:r w:rsidR="006B3386" w:rsidRPr="00445F33">
        <w:rPr>
          <w:rFonts w:asciiTheme="minorHAnsi" w:hAnsiTheme="minorHAnsi"/>
          <w:sz w:val="22"/>
          <w:szCs w:val="22"/>
        </w:rPr>
        <w:t xml:space="preserve"> </w:t>
      </w:r>
      <w:r w:rsidR="000A71AC" w:rsidRPr="00445F33">
        <w:rPr>
          <w:rFonts w:asciiTheme="minorHAnsi" w:hAnsiTheme="minorHAnsi"/>
          <w:color w:val="000000"/>
          <w:sz w:val="22"/>
          <w:szCs w:val="22"/>
        </w:rPr>
        <w:t>(EU Direktiv nr 782/2003)</w:t>
      </w:r>
      <w:r w:rsidR="00C2149C" w:rsidRPr="00445F33">
        <w:rPr>
          <w:rFonts w:asciiTheme="minorHAnsi" w:hAnsiTheme="minorHAnsi"/>
          <w:sz w:val="22"/>
          <w:szCs w:val="22"/>
        </w:rPr>
        <w:t xml:space="preserve">. </w:t>
      </w:r>
      <w:r w:rsidR="00445F33" w:rsidRPr="00445F33">
        <w:rPr>
          <w:rFonts w:asciiTheme="minorHAnsi" w:hAnsiTheme="minorHAnsi"/>
          <w:sz w:val="22"/>
          <w:szCs w:val="22"/>
        </w:rPr>
        <w:t>Dessutom</w:t>
      </w:r>
      <w:r w:rsidR="00C2149C" w:rsidRPr="00445F33">
        <w:rPr>
          <w:rFonts w:asciiTheme="minorHAnsi" w:hAnsiTheme="minorHAnsi"/>
          <w:sz w:val="22"/>
          <w:szCs w:val="22"/>
        </w:rPr>
        <w:t xml:space="preserve"> måste gamla </w:t>
      </w:r>
      <w:r w:rsidR="00412E32">
        <w:rPr>
          <w:rFonts w:asciiTheme="minorHAnsi" w:hAnsiTheme="minorHAnsi"/>
          <w:sz w:val="22"/>
          <w:szCs w:val="22"/>
        </w:rPr>
        <w:t>färg</w:t>
      </w:r>
      <w:r w:rsidR="00C2149C" w:rsidRPr="00445F33">
        <w:rPr>
          <w:rFonts w:asciiTheme="minorHAnsi" w:hAnsiTheme="minorHAnsi"/>
          <w:sz w:val="22"/>
          <w:szCs w:val="22"/>
        </w:rPr>
        <w:t xml:space="preserve">lager vara borttagna alternativt förseglade så att dessa inte kan läcka till miljön. </w:t>
      </w:r>
    </w:p>
    <w:p w14:paraId="2330CFF9" w14:textId="64D80F11" w:rsidR="00E70021" w:rsidRPr="00445F33" w:rsidRDefault="00E70021" w:rsidP="00861F17">
      <w:pPr>
        <w:jc w:val="both"/>
        <w:rPr>
          <w:rFonts w:asciiTheme="minorHAnsi" w:hAnsiTheme="minorHAnsi"/>
          <w:sz w:val="22"/>
          <w:szCs w:val="22"/>
        </w:rPr>
      </w:pPr>
      <w:r w:rsidRPr="00445F33">
        <w:rPr>
          <w:rFonts w:asciiTheme="minorHAnsi" w:hAnsiTheme="minorHAnsi"/>
          <w:sz w:val="22"/>
          <w:szCs w:val="22"/>
        </w:rPr>
        <w:t>Enligt konventionen för skyddet av Nordostatlantens marina miljö (</w:t>
      </w:r>
      <w:r w:rsidR="007F058C">
        <w:rPr>
          <w:rFonts w:asciiTheme="minorHAnsi" w:hAnsiTheme="minorHAnsi"/>
          <w:sz w:val="22"/>
          <w:szCs w:val="22"/>
        </w:rPr>
        <w:t>Ospar</w:t>
      </w:r>
      <w:r w:rsidRPr="00445F33">
        <w:rPr>
          <w:rFonts w:asciiTheme="minorHAnsi" w:hAnsiTheme="minorHAnsi"/>
          <w:sz w:val="22"/>
          <w:szCs w:val="22"/>
        </w:rPr>
        <w:t xml:space="preserve">) och konventionen för skyddet av </w:t>
      </w:r>
      <w:r w:rsidR="005C40D6">
        <w:rPr>
          <w:rFonts w:asciiTheme="minorHAnsi" w:hAnsiTheme="minorHAnsi"/>
          <w:sz w:val="22"/>
          <w:szCs w:val="22"/>
        </w:rPr>
        <w:t>Östersjön</w:t>
      </w:r>
      <w:r w:rsidRPr="00445F33">
        <w:rPr>
          <w:rFonts w:asciiTheme="minorHAnsi" w:hAnsiTheme="minorHAnsi"/>
          <w:sz w:val="22"/>
          <w:szCs w:val="22"/>
        </w:rPr>
        <w:t>s marina miljö (</w:t>
      </w:r>
      <w:r w:rsidR="007F058C">
        <w:rPr>
          <w:rFonts w:asciiTheme="minorHAnsi" w:hAnsiTheme="minorHAnsi"/>
          <w:sz w:val="22"/>
          <w:szCs w:val="22"/>
        </w:rPr>
        <w:t>Helcom</w:t>
      </w:r>
      <w:r w:rsidRPr="00445F33">
        <w:rPr>
          <w:rFonts w:asciiTheme="minorHAnsi" w:hAnsiTheme="minorHAnsi"/>
          <w:sz w:val="22"/>
          <w:szCs w:val="22"/>
        </w:rPr>
        <w:t xml:space="preserve">) tillhör </w:t>
      </w:r>
      <w:r w:rsidR="00AF3FD4" w:rsidRPr="00445F33">
        <w:rPr>
          <w:rFonts w:asciiTheme="minorHAnsi" w:hAnsiTheme="minorHAnsi"/>
          <w:sz w:val="22"/>
          <w:szCs w:val="22"/>
        </w:rPr>
        <w:t>OTC</w:t>
      </w:r>
      <w:r w:rsidR="00412E32">
        <w:rPr>
          <w:rFonts w:asciiTheme="minorHAnsi" w:hAnsiTheme="minorHAnsi"/>
          <w:sz w:val="22"/>
          <w:szCs w:val="22"/>
        </w:rPr>
        <w:t>, och</w:t>
      </w:r>
      <w:r w:rsidR="00EA4382" w:rsidRPr="00445F33">
        <w:rPr>
          <w:rFonts w:asciiTheme="minorHAnsi" w:hAnsiTheme="minorHAnsi"/>
          <w:sz w:val="22"/>
          <w:szCs w:val="22"/>
        </w:rPr>
        <w:t xml:space="preserve"> däribland tributyltenn (TBT)</w:t>
      </w:r>
      <w:r w:rsidR="00412E32">
        <w:rPr>
          <w:rFonts w:asciiTheme="minorHAnsi" w:hAnsiTheme="minorHAnsi"/>
          <w:sz w:val="22"/>
          <w:szCs w:val="22"/>
        </w:rPr>
        <w:t>, de</w:t>
      </w:r>
      <w:r w:rsidRPr="00445F33">
        <w:rPr>
          <w:rFonts w:asciiTheme="minorHAnsi" w:hAnsiTheme="minorHAnsi"/>
          <w:sz w:val="22"/>
          <w:szCs w:val="22"/>
        </w:rPr>
        <w:t xml:space="preserve"> ämnen som ska </w:t>
      </w:r>
      <w:r w:rsidR="00861F17" w:rsidRPr="00445F33">
        <w:rPr>
          <w:rFonts w:asciiTheme="minorHAnsi" w:hAnsiTheme="minorHAnsi"/>
          <w:sz w:val="22"/>
          <w:szCs w:val="22"/>
        </w:rPr>
        <w:t>prioriteras i miljöövervakning</w:t>
      </w:r>
      <w:r w:rsidRPr="00445F33">
        <w:rPr>
          <w:rFonts w:asciiTheme="minorHAnsi" w:hAnsiTheme="minorHAnsi"/>
          <w:sz w:val="22"/>
          <w:szCs w:val="22"/>
        </w:rPr>
        <w:t xml:space="preserve">. </w:t>
      </w:r>
      <w:r w:rsidR="0051252E" w:rsidRPr="00445F33">
        <w:rPr>
          <w:rFonts w:asciiTheme="minorHAnsi" w:hAnsiTheme="minorHAnsi"/>
          <w:sz w:val="22"/>
          <w:szCs w:val="22"/>
        </w:rPr>
        <w:t xml:space="preserve">År </w:t>
      </w:r>
      <w:r w:rsidR="00EC7810" w:rsidRPr="00445F33">
        <w:rPr>
          <w:rFonts w:asciiTheme="minorHAnsi" w:hAnsiTheme="minorHAnsi"/>
          <w:sz w:val="22"/>
          <w:szCs w:val="22"/>
        </w:rPr>
        <w:t xml:space="preserve">2003 </w:t>
      </w:r>
      <w:r w:rsidR="0051252E" w:rsidRPr="00445F33">
        <w:rPr>
          <w:rFonts w:asciiTheme="minorHAnsi" w:hAnsiTheme="minorHAnsi"/>
          <w:sz w:val="22"/>
          <w:szCs w:val="22"/>
        </w:rPr>
        <w:t>startade</w:t>
      </w:r>
      <w:r w:rsidR="00A33C03" w:rsidRPr="00445F33">
        <w:rPr>
          <w:rFonts w:asciiTheme="minorHAnsi" w:hAnsiTheme="minorHAnsi"/>
          <w:sz w:val="22"/>
          <w:szCs w:val="22"/>
        </w:rPr>
        <w:t>s</w:t>
      </w:r>
      <w:r w:rsidR="00EC7810" w:rsidRPr="00445F33">
        <w:rPr>
          <w:rFonts w:asciiTheme="minorHAnsi" w:hAnsiTheme="minorHAnsi"/>
          <w:sz w:val="22"/>
          <w:szCs w:val="22"/>
        </w:rPr>
        <w:t xml:space="preserve"> </w:t>
      </w:r>
      <w:r w:rsidR="00861F17" w:rsidRPr="00445F33">
        <w:rPr>
          <w:rFonts w:asciiTheme="minorHAnsi" w:hAnsiTheme="minorHAnsi"/>
          <w:sz w:val="22"/>
          <w:szCs w:val="22"/>
        </w:rPr>
        <w:t xml:space="preserve">därför </w:t>
      </w:r>
      <w:r w:rsidRPr="00445F33">
        <w:rPr>
          <w:rFonts w:asciiTheme="minorHAnsi" w:hAnsiTheme="minorHAnsi"/>
          <w:sz w:val="22"/>
          <w:szCs w:val="22"/>
        </w:rPr>
        <w:t xml:space="preserve">miljöövervakning av effekter av </w:t>
      </w:r>
      <w:r w:rsidR="00EA4382" w:rsidRPr="00445F33">
        <w:rPr>
          <w:rFonts w:asciiTheme="minorHAnsi" w:hAnsiTheme="minorHAnsi"/>
          <w:sz w:val="22"/>
          <w:szCs w:val="22"/>
        </w:rPr>
        <w:t>OTC</w:t>
      </w:r>
      <w:r w:rsidRPr="00445F33">
        <w:rPr>
          <w:rFonts w:asciiTheme="minorHAnsi" w:hAnsiTheme="minorHAnsi"/>
          <w:sz w:val="22"/>
          <w:szCs w:val="22"/>
        </w:rPr>
        <w:t xml:space="preserve"> genom analys</w:t>
      </w:r>
      <w:r w:rsidR="0051252E" w:rsidRPr="00445F33">
        <w:rPr>
          <w:rFonts w:asciiTheme="minorHAnsi" w:hAnsiTheme="minorHAnsi"/>
          <w:sz w:val="22"/>
          <w:szCs w:val="22"/>
        </w:rPr>
        <w:t xml:space="preserve"> av</w:t>
      </w:r>
      <w:r w:rsidRPr="00445F33">
        <w:rPr>
          <w:rFonts w:asciiTheme="minorHAnsi" w:hAnsiTheme="minorHAnsi"/>
          <w:sz w:val="22"/>
          <w:szCs w:val="22"/>
        </w:rPr>
        <w:t xml:space="preserve"> graden av imposex hos nätsnäckan </w:t>
      </w:r>
      <w:r w:rsidRPr="00445F33">
        <w:rPr>
          <w:rFonts w:asciiTheme="minorHAnsi" w:hAnsiTheme="minorHAnsi"/>
          <w:i/>
          <w:sz w:val="22"/>
          <w:szCs w:val="22"/>
        </w:rPr>
        <w:t>Nassarius nitidus</w:t>
      </w:r>
      <w:r w:rsidR="00A33C03" w:rsidRPr="00445F33">
        <w:rPr>
          <w:rFonts w:asciiTheme="minorHAnsi" w:hAnsiTheme="minorHAnsi"/>
          <w:i/>
          <w:sz w:val="22"/>
          <w:szCs w:val="22"/>
        </w:rPr>
        <w:t xml:space="preserve"> </w:t>
      </w:r>
      <w:r w:rsidR="00A33C03" w:rsidRPr="00445F33">
        <w:rPr>
          <w:rFonts w:asciiTheme="minorHAnsi" w:hAnsiTheme="minorHAnsi"/>
          <w:sz w:val="22"/>
          <w:szCs w:val="22"/>
        </w:rPr>
        <w:t>i Västerhavet</w:t>
      </w:r>
      <w:r w:rsidRPr="00445F33">
        <w:rPr>
          <w:rFonts w:asciiTheme="minorHAnsi" w:hAnsiTheme="minorHAnsi"/>
          <w:sz w:val="22"/>
          <w:szCs w:val="22"/>
        </w:rPr>
        <w:t xml:space="preserve">. </w:t>
      </w:r>
      <w:r w:rsidR="0051252E" w:rsidRPr="00445F33">
        <w:rPr>
          <w:rFonts w:asciiTheme="minorHAnsi" w:hAnsiTheme="minorHAnsi"/>
          <w:sz w:val="22"/>
          <w:szCs w:val="22"/>
        </w:rPr>
        <w:t xml:space="preserve">Sedan </w:t>
      </w:r>
      <w:r w:rsidRPr="00445F33">
        <w:rPr>
          <w:rFonts w:asciiTheme="minorHAnsi" w:hAnsiTheme="minorHAnsi"/>
          <w:sz w:val="22"/>
          <w:szCs w:val="22"/>
        </w:rPr>
        <w:t xml:space="preserve">2008 finns </w:t>
      </w:r>
      <w:r w:rsidR="00EC7810" w:rsidRPr="00445F33">
        <w:rPr>
          <w:rFonts w:asciiTheme="minorHAnsi" w:hAnsiTheme="minorHAnsi"/>
          <w:sz w:val="22"/>
          <w:szCs w:val="22"/>
        </w:rPr>
        <w:t xml:space="preserve">även </w:t>
      </w:r>
      <w:r w:rsidRPr="00445F33">
        <w:rPr>
          <w:rFonts w:asciiTheme="minorHAnsi" w:hAnsiTheme="minorHAnsi"/>
          <w:sz w:val="22"/>
          <w:szCs w:val="22"/>
        </w:rPr>
        <w:t xml:space="preserve">ett motsvarande övervakningsprogram för </w:t>
      </w:r>
      <w:r w:rsidR="005C40D6">
        <w:rPr>
          <w:rFonts w:asciiTheme="minorHAnsi" w:hAnsiTheme="minorHAnsi"/>
          <w:sz w:val="22"/>
          <w:szCs w:val="22"/>
        </w:rPr>
        <w:t>Södra</w:t>
      </w:r>
      <w:r w:rsidRPr="00445F33">
        <w:rPr>
          <w:rFonts w:asciiTheme="minorHAnsi" w:hAnsiTheme="minorHAnsi"/>
          <w:sz w:val="22"/>
          <w:szCs w:val="22"/>
        </w:rPr>
        <w:t xml:space="preserve"> och </w:t>
      </w:r>
      <w:r w:rsidR="005C40D6">
        <w:rPr>
          <w:rFonts w:asciiTheme="minorHAnsi" w:hAnsiTheme="minorHAnsi"/>
          <w:sz w:val="22"/>
          <w:szCs w:val="22"/>
        </w:rPr>
        <w:t>Norra</w:t>
      </w:r>
      <w:r w:rsidRPr="00445F33">
        <w:rPr>
          <w:rFonts w:asciiTheme="minorHAnsi" w:hAnsiTheme="minorHAnsi"/>
          <w:sz w:val="22"/>
          <w:szCs w:val="22"/>
        </w:rPr>
        <w:t xml:space="preserve"> </w:t>
      </w:r>
      <w:r w:rsidR="005C40D6">
        <w:rPr>
          <w:rFonts w:asciiTheme="minorHAnsi" w:hAnsiTheme="minorHAnsi"/>
          <w:sz w:val="22"/>
          <w:szCs w:val="22"/>
        </w:rPr>
        <w:t>Östersjön</w:t>
      </w:r>
      <w:r w:rsidR="0027167C" w:rsidRPr="00445F33">
        <w:rPr>
          <w:rFonts w:asciiTheme="minorHAnsi" w:hAnsiTheme="minorHAnsi"/>
          <w:sz w:val="22"/>
          <w:szCs w:val="22"/>
        </w:rPr>
        <w:t xml:space="preserve"> där </w:t>
      </w:r>
      <w:r w:rsidRPr="00445F33">
        <w:rPr>
          <w:rFonts w:asciiTheme="minorHAnsi" w:hAnsiTheme="minorHAnsi"/>
          <w:sz w:val="22"/>
          <w:szCs w:val="22"/>
        </w:rPr>
        <w:t xml:space="preserve">stor tusensnäcka </w:t>
      </w:r>
      <w:r w:rsidRPr="00445F33">
        <w:rPr>
          <w:rFonts w:asciiTheme="minorHAnsi" w:hAnsiTheme="minorHAnsi"/>
          <w:i/>
          <w:sz w:val="22"/>
          <w:szCs w:val="22"/>
        </w:rPr>
        <w:t>Peringia ulvae</w:t>
      </w:r>
      <w:r w:rsidR="0027167C" w:rsidRPr="00445F33">
        <w:rPr>
          <w:rFonts w:asciiTheme="minorHAnsi" w:hAnsiTheme="minorHAnsi"/>
          <w:i/>
          <w:sz w:val="22"/>
          <w:szCs w:val="22"/>
        </w:rPr>
        <w:t xml:space="preserve"> </w:t>
      </w:r>
      <w:r w:rsidR="0027167C" w:rsidRPr="00445F33">
        <w:rPr>
          <w:rFonts w:asciiTheme="minorHAnsi" w:hAnsiTheme="minorHAnsi"/>
          <w:sz w:val="22"/>
          <w:szCs w:val="22"/>
        </w:rPr>
        <w:t>används som</w:t>
      </w:r>
      <w:r w:rsidR="0051252E" w:rsidRPr="00445F33">
        <w:rPr>
          <w:rFonts w:asciiTheme="minorHAnsi" w:hAnsiTheme="minorHAnsi"/>
          <w:sz w:val="22"/>
          <w:szCs w:val="22"/>
        </w:rPr>
        <w:t xml:space="preserve"> målart. </w:t>
      </w:r>
      <w:r w:rsidRPr="00445F33">
        <w:rPr>
          <w:rFonts w:asciiTheme="minorHAnsi" w:hAnsiTheme="minorHAnsi"/>
          <w:sz w:val="22"/>
          <w:szCs w:val="22"/>
        </w:rPr>
        <w:t>Undersökning</w:t>
      </w:r>
      <w:r w:rsidR="00861F17" w:rsidRPr="00445F33">
        <w:rPr>
          <w:rFonts w:asciiTheme="minorHAnsi" w:hAnsiTheme="minorHAnsi"/>
          <w:sz w:val="22"/>
          <w:szCs w:val="22"/>
        </w:rPr>
        <w:t>arna</w:t>
      </w:r>
      <w:r w:rsidR="0051252E" w:rsidRPr="00445F33">
        <w:rPr>
          <w:rFonts w:asciiTheme="minorHAnsi" w:hAnsiTheme="minorHAnsi"/>
          <w:sz w:val="22"/>
          <w:szCs w:val="22"/>
        </w:rPr>
        <w:t xml:space="preserve"> finansiera</w:t>
      </w:r>
      <w:r w:rsidR="00861F17" w:rsidRPr="00445F33">
        <w:rPr>
          <w:rFonts w:asciiTheme="minorHAnsi" w:hAnsiTheme="minorHAnsi"/>
          <w:sz w:val="22"/>
          <w:szCs w:val="22"/>
        </w:rPr>
        <w:t>s</w:t>
      </w:r>
      <w:r w:rsidR="0051252E" w:rsidRPr="00445F33">
        <w:rPr>
          <w:rFonts w:asciiTheme="minorHAnsi" w:hAnsiTheme="minorHAnsi"/>
          <w:sz w:val="22"/>
          <w:szCs w:val="22"/>
        </w:rPr>
        <w:t xml:space="preserve"> av Naturvårdsverket och</w:t>
      </w:r>
      <w:r w:rsidRPr="00445F33">
        <w:rPr>
          <w:rFonts w:asciiTheme="minorHAnsi" w:hAnsiTheme="minorHAnsi"/>
          <w:sz w:val="22"/>
          <w:szCs w:val="22"/>
        </w:rPr>
        <w:t xml:space="preserve"> syft</w:t>
      </w:r>
      <w:r w:rsidR="0051252E" w:rsidRPr="00445F33">
        <w:rPr>
          <w:rFonts w:asciiTheme="minorHAnsi" w:hAnsiTheme="minorHAnsi"/>
          <w:sz w:val="22"/>
          <w:szCs w:val="22"/>
        </w:rPr>
        <w:t>ar till</w:t>
      </w:r>
      <w:r w:rsidRPr="00445F33">
        <w:rPr>
          <w:rFonts w:asciiTheme="minorHAnsi" w:hAnsiTheme="minorHAnsi"/>
          <w:sz w:val="22"/>
          <w:szCs w:val="22"/>
        </w:rPr>
        <w:t xml:space="preserve"> att årligen dokumentera halter av organiska tennföreningar och effekter på fortplantning</w:t>
      </w:r>
      <w:r w:rsidR="00AF3FD4" w:rsidRPr="00445F33">
        <w:rPr>
          <w:rFonts w:asciiTheme="minorHAnsi" w:hAnsiTheme="minorHAnsi"/>
          <w:sz w:val="22"/>
          <w:szCs w:val="22"/>
        </w:rPr>
        <w:t>sorganen</w:t>
      </w:r>
      <w:r w:rsidRPr="00445F33">
        <w:rPr>
          <w:rFonts w:asciiTheme="minorHAnsi" w:hAnsiTheme="minorHAnsi"/>
          <w:sz w:val="22"/>
          <w:szCs w:val="22"/>
        </w:rPr>
        <w:t xml:space="preserve"> hos snäckor längs med den svenska väst- och östkusten med </w:t>
      </w:r>
      <w:r w:rsidR="008642BF">
        <w:rPr>
          <w:rFonts w:asciiTheme="minorHAnsi" w:hAnsiTheme="minorHAnsi"/>
          <w:sz w:val="22"/>
          <w:szCs w:val="22"/>
        </w:rPr>
        <w:t>avsikt</w:t>
      </w:r>
      <w:r w:rsidRPr="00445F33">
        <w:rPr>
          <w:rFonts w:asciiTheme="minorHAnsi" w:hAnsiTheme="minorHAnsi"/>
          <w:sz w:val="22"/>
          <w:szCs w:val="22"/>
        </w:rPr>
        <w:t xml:space="preserve"> att</w:t>
      </w:r>
      <w:r w:rsidR="00861F17" w:rsidRPr="00445F33">
        <w:rPr>
          <w:rFonts w:asciiTheme="minorHAnsi" w:hAnsiTheme="minorHAnsi"/>
          <w:sz w:val="22"/>
          <w:szCs w:val="22"/>
        </w:rPr>
        <w:t xml:space="preserve"> bland annat</w:t>
      </w:r>
      <w:r w:rsidRPr="00445F33">
        <w:rPr>
          <w:rFonts w:asciiTheme="minorHAnsi" w:hAnsiTheme="minorHAnsi"/>
          <w:sz w:val="22"/>
          <w:szCs w:val="22"/>
        </w:rPr>
        <w:t xml:space="preserve"> följa upp förbudet mot TBT-baserade båtbottenfärger</w:t>
      </w:r>
      <w:r w:rsidR="00AF3FD4" w:rsidRPr="00445F33">
        <w:rPr>
          <w:rFonts w:asciiTheme="minorHAnsi" w:hAnsiTheme="minorHAnsi"/>
          <w:sz w:val="22"/>
          <w:szCs w:val="22"/>
        </w:rPr>
        <w:t xml:space="preserve"> samt påvisa långsiktiga förändringar i den marina miljön som en effekt av OTC</w:t>
      </w:r>
      <w:r w:rsidR="00861F17" w:rsidRPr="00445F33">
        <w:rPr>
          <w:rFonts w:asciiTheme="minorHAnsi" w:hAnsiTheme="minorHAnsi"/>
          <w:sz w:val="22"/>
          <w:szCs w:val="22"/>
        </w:rPr>
        <w:t>.</w:t>
      </w:r>
      <w:r w:rsidR="0051252E" w:rsidRPr="00445F33">
        <w:rPr>
          <w:rFonts w:asciiTheme="minorHAnsi" w:hAnsiTheme="minorHAnsi"/>
          <w:sz w:val="22"/>
          <w:szCs w:val="22"/>
        </w:rPr>
        <w:t xml:space="preserve"> Övervakningen</w:t>
      </w:r>
      <w:r w:rsidRPr="00445F33">
        <w:rPr>
          <w:rFonts w:asciiTheme="minorHAnsi" w:hAnsiTheme="minorHAnsi"/>
          <w:sz w:val="22"/>
          <w:szCs w:val="22"/>
        </w:rPr>
        <w:t xml:space="preserve"> ger också underl</w:t>
      </w:r>
      <w:r w:rsidR="00861F17" w:rsidRPr="00445F33">
        <w:rPr>
          <w:rFonts w:asciiTheme="minorHAnsi" w:hAnsiTheme="minorHAnsi"/>
          <w:sz w:val="22"/>
          <w:szCs w:val="22"/>
        </w:rPr>
        <w:t>ag för uppföljning av de svenska miljömålen</w:t>
      </w:r>
      <w:r w:rsidRPr="00445F33">
        <w:rPr>
          <w:rFonts w:asciiTheme="minorHAnsi" w:hAnsiTheme="minorHAnsi"/>
          <w:sz w:val="22"/>
          <w:szCs w:val="22"/>
        </w:rPr>
        <w:t xml:space="preserve"> </w:t>
      </w:r>
      <w:r w:rsidRPr="00445F33">
        <w:rPr>
          <w:rFonts w:asciiTheme="minorHAnsi" w:hAnsiTheme="minorHAnsi"/>
          <w:i/>
          <w:sz w:val="22"/>
          <w:szCs w:val="22"/>
        </w:rPr>
        <w:t>Giftfri miljö</w:t>
      </w:r>
      <w:r w:rsidR="00861F17" w:rsidRPr="00445F33">
        <w:rPr>
          <w:rFonts w:asciiTheme="minorHAnsi" w:hAnsiTheme="minorHAnsi"/>
          <w:i/>
          <w:sz w:val="22"/>
          <w:szCs w:val="22"/>
        </w:rPr>
        <w:t xml:space="preserve"> </w:t>
      </w:r>
      <w:r w:rsidR="00861F17" w:rsidRPr="00445F33">
        <w:rPr>
          <w:rFonts w:asciiTheme="minorHAnsi" w:hAnsiTheme="minorHAnsi"/>
          <w:sz w:val="22"/>
          <w:szCs w:val="22"/>
        </w:rPr>
        <w:t xml:space="preserve">och </w:t>
      </w:r>
      <w:r w:rsidR="00861F17" w:rsidRPr="00445F33">
        <w:rPr>
          <w:rFonts w:asciiTheme="minorHAnsi" w:hAnsiTheme="minorHAnsi"/>
          <w:i/>
          <w:sz w:val="22"/>
          <w:szCs w:val="22"/>
        </w:rPr>
        <w:t>Hav i balans samt levande kust och skärgård</w:t>
      </w:r>
      <w:r w:rsidR="00861F17" w:rsidRPr="00445F33">
        <w:rPr>
          <w:rFonts w:asciiTheme="minorHAnsi" w:hAnsiTheme="minorHAnsi"/>
          <w:sz w:val="22"/>
          <w:szCs w:val="22"/>
        </w:rPr>
        <w:t xml:space="preserve"> samt </w:t>
      </w:r>
      <w:r w:rsidR="00A33C03" w:rsidRPr="00445F33">
        <w:rPr>
          <w:rFonts w:asciiTheme="minorHAnsi" w:hAnsiTheme="minorHAnsi"/>
          <w:sz w:val="22"/>
          <w:szCs w:val="22"/>
        </w:rPr>
        <w:t xml:space="preserve">havsmiljödirektivets </w:t>
      </w:r>
      <w:r w:rsidR="00861F17" w:rsidRPr="00445F33">
        <w:rPr>
          <w:rFonts w:asciiTheme="minorHAnsi" w:hAnsiTheme="minorHAnsi"/>
          <w:sz w:val="22"/>
          <w:szCs w:val="22"/>
        </w:rPr>
        <w:t xml:space="preserve">deskriptor </w:t>
      </w:r>
      <w:r w:rsidR="00861F17" w:rsidRPr="00445F33">
        <w:rPr>
          <w:rFonts w:asciiTheme="minorHAnsi" w:hAnsiTheme="minorHAnsi"/>
          <w:i/>
          <w:sz w:val="22"/>
          <w:szCs w:val="22"/>
        </w:rPr>
        <w:t>8. Koncentrationer av farliga ämnen</w:t>
      </w:r>
      <w:r w:rsidR="000F5045">
        <w:rPr>
          <w:rFonts w:asciiTheme="minorHAnsi" w:hAnsiTheme="minorHAnsi"/>
          <w:sz w:val="22"/>
          <w:szCs w:val="22"/>
        </w:rPr>
        <w:t xml:space="preserve"> och deskriptor </w:t>
      </w:r>
      <w:r w:rsidR="000F5045" w:rsidRPr="000F5045">
        <w:rPr>
          <w:rFonts w:asciiTheme="minorHAnsi" w:hAnsiTheme="minorHAnsi"/>
          <w:i/>
          <w:sz w:val="22"/>
          <w:szCs w:val="22"/>
        </w:rPr>
        <w:t>9. Farliga ämnen i fisk och skaldjur</w:t>
      </w:r>
      <w:r w:rsidR="000F5045">
        <w:rPr>
          <w:rFonts w:asciiTheme="minorHAnsi" w:hAnsiTheme="minorHAnsi"/>
          <w:sz w:val="22"/>
          <w:szCs w:val="22"/>
        </w:rPr>
        <w:t>.</w:t>
      </w:r>
    </w:p>
    <w:p w14:paraId="0FDC1B2C" w14:textId="77777777" w:rsidR="005215B2" w:rsidRPr="00445F33" w:rsidRDefault="005215B2" w:rsidP="00861F17">
      <w:pPr>
        <w:jc w:val="both"/>
        <w:rPr>
          <w:rFonts w:asciiTheme="minorHAnsi" w:hAnsiTheme="minorHAnsi"/>
          <w:i/>
          <w:sz w:val="22"/>
          <w:szCs w:val="22"/>
        </w:rPr>
      </w:pPr>
    </w:p>
    <w:p w14:paraId="25E4948A" w14:textId="58F99523" w:rsidR="00B06BD4" w:rsidRPr="00445F33" w:rsidRDefault="005215B2" w:rsidP="00861F17">
      <w:pPr>
        <w:jc w:val="both"/>
        <w:rPr>
          <w:rFonts w:asciiTheme="minorHAnsi" w:hAnsiTheme="minorHAnsi"/>
          <w:i/>
          <w:sz w:val="22"/>
          <w:szCs w:val="22"/>
        </w:rPr>
      </w:pPr>
      <w:r w:rsidRPr="00445F33">
        <w:rPr>
          <w:rFonts w:asciiTheme="minorHAnsi" w:hAnsiTheme="minorHAnsi"/>
          <w:i/>
          <w:sz w:val="22"/>
          <w:szCs w:val="22"/>
        </w:rPr>
        <w:t xml:space="preserve">2.1.1. </w:t>
      </w:r>
      <w:r w:rsidR="00B06BD4" w:rsidRPr="00445F33">
        <w:rPr>
          <w:rFonts w:asciiTheme="minorHAnsi" w:hAnsiTheme="minorHAnsi"/>
          <w:i/>
          <w:sz w:val="22"/>
          <w:szCs w:val="22"/>
        </w:rPr>
        <w:t>Ursprung</w:t>
      </w:r>
    </w:p>
    <w:p w14:paraId="5268D81E" w14:textId="327CC716" w:rsidR="009B644F" w:rsidRPr="00445F33" w:rsidRDefault="009B644F" w:rsidP="00A33C03">
      <w:pPr>
        <w:jc w:val="both"/>
        <w:rPr>
          <w:rFonts w:asciiTheme="minorHAnsi" w:hAnsiTheme="minorHAnsi"/>
          <w:sz w:val="22"/>
          <w:szCs w:val="22"/>
        </w:rPr>
      </w:pPr>
      <w:r w:rsidRPr="00445F33">
        <w:rPr>
          <w:rFonts w:asciiTheme="minorHAnsi" w:hAnsiTheme="minorHAnsi"/>
          <w:sz w:val="22"/>
          <w:szCs w:val="22"/>
        </w:rPr>
        <w:t xml:space="preserve">TBT utvecklades ursprungligen för att få bukt med den tropiska magsjukdomen </w:t>
      </w:r>
      <w:r w:rsidRPr="00445F33">
        <w:rPr>
          <w:rFonts w:asciiTheme="minorHAnsi" w:hAnsiTheme="minorHAnsi"/>
          <w:i/>
          <w:sz w:val="22"/>
          <w:szCs w:val="22"/>
        </w:rPr>
        <w:t>bilharzia</w:t>
      </w:r>
      <w:r w:rsidRPr="00445F33">
        <w:rPr>
          <w:rFonts w:asciiTheme="minorHAnsi" w:hAnsiTheme="minorHAnsi"/>
          <w:sz w:val="22"/>
          <w:szCs w:val="22"/>
        </w:rPr>
        <w:t xml:space="preserve"> (snäckfeber) som orsakas av sugmaskar av släktet </w:t>
      </w:r>
      <w:r w:rsidR="008642BF">
        <w:rPr>
          <w:rFonts w:asciiTheme="minorHAnsi" w:hAnsiTheme="minorHAnsi"/>
          <w:i/>
          <w:sz w:val="22"/>
          <w:szCs w:val="22"/>
        </w:rPr>
        <w:t>S</w:t>
      </w:r>
      <w:r w:rsidRPr="00445F33">
        <w:rPr>
          <w:rFonts w:asciiTheme="minorHAnsi" w:hAnsiTheme="minorHAnsi"/>
          <w:i/>
          <w:sz w:val="22"/>
          <w:szCs w:val="22"/>
        </w:rPr>
        <w:t>chist</w:t>
      </w:r>
      <w:r w:rsidR="00AF3FD4" w:rsidRPr="00445F33">
        <w:rPr>
          <w:rFonts w:asciiTheme="minorHAnsi" w:hAnsiTheme="minorHAnsi"/>
          <w:i/>
          <w:sz w:val="22"/>
          <w:szCs w:val="22"/>
        </w:rPr>
        <w:t>o</w:t>
      </w:r>
      <w:r w:rsidRPr="00445F33">
        <w:rPr>
          <w:rFonts w:asciiTheme="minorHAnsi" w:hAnsiTheme="minorHAnsi"/>
          <w:i/>
          <w:sz w:val="22"/>
          <w:szCs w:val="22"/>
        </w:rPr>
        <w:t>soma</w:t>
      </w:r>
      <w:r w:rsidRPr="00445F33">
        <w:rPr>
          <w:rFonts w:asciiTheme="minorHAnsi" w:hAnsiTheme="minorHAnsi"/>
          <w:sz w:val="22"/>
          <w:szCs w:val="22"/>
        </w:rPr>
        <w:t xml:space="preserve">. Med </w:t>
      </w:r>
      <w:r w:rsidR="008642BF">
        <w:rPr>
          <w:rFonts w:asciiTheme="minorHAnsi" w:hAnsiTheme="minorHAnsi"/>
          <w:sz w:val="22"/>
          <w:szCs w:val="22"/>
        </w:rPr>
        <w:t xml:space="preserve">TBT försökte man bekämpa de </w:t>
      </w:r>
      <w:r w:rsidRPr="00445F33">
        <w:rPr>
          <w:rFonts w:asciiTheme="minorHAnsi" w:hAnsiTheme="minorHAnsi"/>
          <w:sz w:val="22"/>
          <w:szCs w:val="22"/>
        </w:rPr>
        <w:t xml:space="preserve">snäckor som </w:t>
      </w:r>
      <w:r w:rsidR="00A40469">
        <w:rPr>
          <w:rFonts w:asciiTheme="minorHAnsi" w:hAnsiTheme="minorHAnsi"/>
          <w:sz w:val="22"/>
          <w:szCs w:val="22"/>
        </w:rPr>
        <w:t>fungerade</w:t>
      </w:r>
      <w:r w:rsidRPr="00445F33">
        <w:rPr>
          <w:rFonts w:asciiTheme="minorHAnsi" w:hAnsiTheme="minorHAnsi"/>
          <w:sz w:val="22"/>
          <w:szCs w:val="22"/>
        </w:rPr>
        <w:t xml:space="preserve"> som mellanvärd för parasitens larver. Då TBT visade sig vara </w:t>
      </w:r>
      <w:r w:rsidR="009707F9" w:rsidRPr="00445F33">
        <w:rPr>
          <w:rFonts w:asciiTheme="minorHAnsi" w:hAnsiTheme="minorHAnsi"/>
          <w:sz w:val="22"/>
          <w:szCs w:val="22"/>
        </w:rPr>
        <w:t xml:space="preserve">dödligt mot vattenlevande organismer </w:t>
      </w:r>
      <w:r w:rsidRPr="00445F33">
        <w:rPr>
          <w:rFonts w:asciiTheme="minorHAnsi" w:hAnsiTheme="minorHAnsi"/>
          <w:sz w:val="22"/>
          <w:szCs w:val="22"/>
        </w:rPr>
        <w:t>började det även användas inom andra områden bland annat som en substans för att förhindra påväxt av alger och havstulpaner på båtskrov och fiskeredskap. Användandet av TBT i båtbottenfärger har</w:t>
      </w:r>
      <w:r w:rsidR="009707F9" w:rsidRPr="00445F33">
        <w:rPr>
          <w:rFonts w:asciiTheme="minorHAnsi" w:hAnsiTheme="minorHAnsi"/>
          <w:sz w:val="22"/>
          <w:szCs w:val="22"/>
        </w:rPr>
        <w:t xml:space="preserve"> </w:t>
      </w:r>
      <w:r w:rsidR="00B02BA4" w:rsidRPr="00445F33">
        <w:rPr>
          <w:rFonts w:asciiTheme="minorHAnsi" w:hAnsiTheme="minorHAnsi"/>
          <w:sz w:val="22"/>
          <w:szCs w:val="22"/>
        </w:rPr>
        <w:t>därefter</w:t>
      </w:r>
      <w:r w:rsidRPr="00445F33">
        <w:rPr>
          <w:rFonts w:asciiTheme="minorHAnsi" w:hAnsiTheme="minorHAnsi"/>
          <w:sz w:val="22"/>
          <w:szCs w:val="22"/>
        </w:rPr>
        <w:t xml:space="preserve"> lett till en omfattande spridning av ämnet i den marina miljön.</w:t>
      </w:r>
      <w:r w:rsidR="009707F9" w:rsidRPr="00445F33">
        <w:rPr>
          <w:rFonts w:asciiTheme="minorHAnsi" w:hAnsiTheme="minorHAnsi"/>
          <w:sz w:val="22"/>
          <w:szCs w:val="22"/>
        </w:rPr>
        <w:t xml:space="preserve"> Organiska tennföreningar har även använts som skyddsmedel inom träindustrin och används fortfarande i PVC-plaster för att förbättra </w:t>
      </w:r>
      <w:r w:rsidR="00372D95" w:rsidRPr="00445F33">
        <w:rPr>
          <w:rFonts w:asciiTheme="minorHAnsi" w:hAnsiTheme="minorHAnsi"/>
          <w:sz w:val="22"/>
          <w:szCs w:val="22"/>
        </w:rPr>
        <w:t>plasternas tålighet mot ljus och värme (</w:t>
      </w:r>
      <w:r w:rsidR="00B02BA4" w:rsidRPr="00445F33">
        <w:rPr>
          <w:rFonts w:asciiTheme="minorHAnsi" w:hAnsiTheme="minorHAnsi"/>
          <w:sz w:val="22"/>
          <w:szCs w:val="22"/>
        </w:rPr>
        <w:t>Naturvårdsverket, 2016)</w:t>
      </w:r>
      <w:r w:rsidR="00372D95" w:rsidRPr="00445F33">
        <w:rPr>
          <w:rFonts w:asciiTheme="minorHAnsi" w:hAnsiTheme="minorHAnsi"/>
          <w:sz w:val="22"/>
          <w:szCs w:val="22"/>
        </w:rPr>
        <w:t>.</w:t>
      </w:r>
      <w:r w:rsidRPr="00445F33">
        <w:rPr>
          <w:rFonts w:asciiTheme="minorHAnsi" w:hAnsiTheme="minorHAnsi"/>
          <w:sz w:val="22"/>
          <w:szCs w:val="22"/>
        </w:rPr>
        <w:t xml:space="preserve"> </w:t>
      </w:r>
    </w:p>
    <w:p w14:paraId="5CC7AAA3" w14:textId="0FEA3E62" w:rsidR="00A33C03" w:rsidRPr="00445F33" w:rsidRDefault="00A33C03" w:rsidP="00A33C03">
      <w:pPr>
        <w:jc w:val="both"/>
        <w:rPr>
          <w:rFonts w:asciiTheme="minorHAnsi" w:hAnsiTheme="minorHAnsi"/>
          <w:sz w:val="22"/>
          <w:szCs w:val="22"/>
        </w:rPr>
      </w:pPr>
      <w:r w:rsidRPr="00445F33">
        <w:rPr>
          <w:rFonts w:asciiTheme="minorHAnsi" w:hAnsiTheme="minorHAnsi"/>
          <w:sz w:val="22"/>
          <w:szCs w:val="22"/>
        </w:rPr>
        <w:t xml:space="preserve">De första tecknen på </w:t>
      </w:r>
      <w:r w:rsidR="008642BF">
        <w:rPr>
          <w:rFonts w:asciiTheme="minorHAnsi" w:hAnsiTheme="minorHAnsi"/>
          <w:sz w:val="22"/>
          <w:szCs w:val="22"/>
        </w:rPr>
        <w:t>negativa</w:t>
      </w:r>
      <w:r w:rsidRPr="00445F33">
        <w:rPr>
          <w:rFonts w:asciiTheme="minorHAnsi" w:hAnsiTheme="minorHAnsi"/>
          <w:sz w:val="22"/>
          <w:szCs w:val="22"/>
        </w:rPr>
        <w:t xml:space="preserve"> effekter kom i slutet på 1970-talet från den franska ostronindustrin i Ar</w:t>
      </w:r>
      <w:r w:rsidR="00AF3FD4" w:rsidRPr="00445F33">
        <w:rPr>
          <w:rFonts w:asciiTheme="minorHAnsi" w:hAnsiTheme="minorHAnsi"/>
          <w:sz w:val="22"/>
          <w:szCs w:val="22"/>
        </w:rPr>
        <w:t>c</w:t>
      </w:r>
      <w:r w:rsidRPr="00445F33">
        <w:rPr>
          <w:rFonts w:asciiTheme="minorHAnsi" w:hAnsiTheme="minorHAnsi"/>
          <w:sz w:val="22"/>
          <w:szCs w:val="22"/>
        </w:rPr>
        <w:t xml:space="preserve">achon Bay </w:t>
      </w:r>
      <w:r w:rsidRPr="00445F33">
        <w:rPr>
          <w:rFonts w:asciiTheme="minorHAnsi" w:hAnsiTheme="minorHAnsi" w:cs="Times"/>
          <w:color w:val="211D1E"/>
          <w:sz w:val="22"/>
          <w:szCs w:val="22"/>
        </w:rPr>
        <w:t>(Alzieu, 1991)</w:t>
      </w:r>
      <w:r w:rsidRPr="00445F33">
        <w:rPr>
          <w:rFonts w:asciiTheme="minorHAnsi" w:hAnsiTheme="minorHAnsi"/>
          <w:sz w:val="22"/>
          <w:szCs w:val="22"/>
        </w:rPr>
        <w:t xml:space="preserve">. I bukten </w:t>
      </w:r>
      <w:r w:rsidR="00A40469">
        <w:rPr>
          <w:rFonts w:asciiTheme="minorHAnsi" w:hAnsiTheme="minorHAnsi"/>
          <w:sz w:val="22"/>
          <w:szCs w:val="22"/>
        </w:rPr>
        <w:t>fanns</w:t>
      </w:r>
      <w:r w:rsidRPr="00445F33">
        <w:rPr>
          <w:rFonts w:asciiTheme="minorHAnsi" w:hAnsiTheme="minorHAnsi"/>
          <w:sz w:val="22"/>
          <w:szCs w:val="22"/>
        </w:rPr>
        <w:t xml:space="preserve"> förutom ostronodlingar ett tiotal marinor med en sammanlagd trafik under sommarhalvåret på över 10 000 båtar. Mellan 1975 och 1982 minskade produktionen av ostron avsevärt och laboratoriestudier </w:t>
      </w:r>
      <w:r w:rsidRPr="00453EB9">
        <w:rPr>
          <w:rFonts w:asciiTheme="minorHAnsi" w:hAnsiTheme="minorHAnsi"/>
          <w:sz w:val="22"/>
          <w:szCs w:val="22"/>
        </w:rPr>
        <w:t xml:space="preserve">visade att ostronlarverna endast kunde överleva fem dagar i buktens TBT-haltiga vatten. </w:t>
      </w:r>
      <w:r w:rsidR="00A40469" w:rsidRPr="00453EB9">
        <w:rPr>
          <w:rFonts w:asciiTheme="minorHAnsi" w:hAnsiTheme="minorHAnsi"/>
          <w:sz w:val="22"/>
          <w:szCs w:val="22"/>
        </w:rPr>
        <w:t>Även musslor påverkades</w:t>
      </w:r>
      <w:r w:rsidRPr="00453EB9">
        <w:rPr>
          <w:rFonts w:asciiTheme="minorHAnsi" w:hAnsiTheme="minorHAnsi"/>
          <w:sz w:val="22"/>
          <w:szCs w:val="22"/>
        </w:rPr>
        <w:t xml:space="preserve"> av höga halter med dvärgväxt och skador på larvutvecklingen som följd. </w:t>
      </w:r>
    </w:p>
    <w:p w14:paraId="0BDDB522" w14:textId="1153C7D4" w:rsidR="00A40469" w:rsidRPr="00445F33" w:rsidRDefault="00B02BA4" w:rsidP="00A40469">
      <w:pPr>
        <w:jc w:val="both"/>
        <w:rPr>
          <w:rFonts w:asciiTheme="minorHAnsi" w:hAnsiTheme="minorHAnsi"/>
          <w:sz w:val="22"/>
          <w:szCs w:val="22"/>
        </w:rPr>
      </w:pPr>
      <w:r w:rsidRPr="00445F33">
        <w:rPr>
          <w:rFonts w:asciiTheme="minorHAnsi" w:hAnsiTheme="minorHAnsi"/>
          <w:sz w:val="22"/>
          <w:szCs w:val="22"/>
        </w:rPr>
        <w:t>Inte långt efter att problemen i Ar</w:t>
      </w:r>
      <w:r w:rsidR="00AF3FD4" w:rsidRPr="00445F33">
        <w:rPr>
          <w:rFonts w:asciiTheme="minorHAnsi" w:hAnsiTheme="minorHAnsi"/>
          <w:sz w:val="22"/>
          <w:szCs w:val="22"/>
        </w:rPr>
        <w:t>c</w:t>
      </w:r>
      <w:r w:rsidRPr="00445F33">
        <w:rPr>
          <w:rFonts w:asciiTheme="minorHAnsi" w:hAnsiTheme="minorHAnsi"/>
          <w:sz w:val="22"/>
          <w:szCs w:val="22"/>
        </w:rPr>
        <w:t xml:space="preserve">achon bay </w:t>
      </w:r>
      <w:r w:rsidR="00B06BD4" w:rsidRPr="00445F33">
        <w:rPr>
          <w:rFonts w:asciiTheme="minorHAnsi" w:hAnsiTheme="minorHAnsi"/>
          <w:sz w:val="22"/>
          <w:szCs w:val="22"/>
        </w:rPr>
        <w:t>uppdagades</w:t>
      </w:r>
      <w:r w:rsidR="008642BF">
        <w:rPr>
          <w:rFonts w:asciiTheme="minorHAnsi" w:hAnsiTheme="minorHAnsi"/>
          <w:sz w:val="22"/>
          <w:szCs w:val="22"/>
        </w:rPr>
        <w:t xml:space="preserve"> </w:t>
      </w:r>
      <w:r w:rsidR="00B06BD4" w:rsidRPr="00445F33">
        <w:rPr>
          <w:rFonts w:asciiTheme="minorHAnsi" w:hAnsiTheme="minorHAnsi"/>
          <w:sz w:val="22"/>
          <w:szCs w:val="22"/>
        </w:rPr>
        <w:t>upptäcktes kopplingen mellan TBT och maskulinisering av snäckhonor s</w:t>
      </w:r>
      <w:r w:rsidR="008642BF">
        <w:rPr>
          <w:rFonts w:asciiTheme="minorHAnsi" w:hAnsiTheme="minorHAnsi"/>
          <w:sz w:val="22"/>
          <w:szCs w:val="22"/>
        </w:rPr>
        <w:t>.</w:t>
      </w:r>
      <w:r w:rsidR="00B06BD4" w:rsidRPr="00445F33">
        <w:rPr>
          <w:rFonts w:asciiTheme="minorHAnsi" w:hAnsiTheme="minorHAnsi"/>
          <w:sz w:val="22"/>
          <w:szCs w:val="22"/>
        </w:rPr>
        <w:t>k</w:t>
      </w:r>
      <w:r w:rsidR="008642BF">
        <w:rPr>
          <w:rFonts w:asciiTheme="minorHAnsi" w:hAnsiTheme="minorHAnsi"/>
          <w:sz w:val="22"/>
          <w:szCs w:val="22"/>
        </w:rPr>
        <w:t>.</w:t>
      </w:r>
      <w:r w:rsidR="00B06BD4" w:rsidRPr="00445F33">
        <w:rPr>
          <w:rFonts w:asciiTheme="minorHAnsi" w:hAnsiTheme="minorHAnsi"/>
          <w:sz w:val="22"/>
          <w:szCs w:val="22"/>
        </w:rPr>
        <w:t xml:space="preserve"> imposex. Enligt bland annat Bettin </w:t>
      </w:r>
      <w:r w:rsidR="00B06BD4" w:rsidRPr="00445F33">
        <w:rPr>
          <w:rFonts w:asciiTheme="minorHAnsi" w:hAnsiTheme="minorHAnsi"/>
          <w:i/>
          <w:sz w:val="22"/>
          <w:szCs w:val="22"/>
        </w:rPr>
        <w:t>et al</w:t>
      </w:r>
      <w:r w:rsidR="008642BF">
        <w:rPr>
          <w:rFonts w:asciiTheme="minorHAnsi" w:hAnsiTheme="minorHAnsi"/>
          <w:i/>
          <w:sz w:val="22"/>
          <w:szCs w:val="22"/>
        </w:rPr>
        <w:t>.,</w:t>
      </w:r>
      <w:r w:rsidR="00B06BD4" w:rsidRPr="00445F33">
        <w:rPr>
          <w:rFonts w:asciiTheme="minorHAnsi" w:hAnsiTheme="minorHAnsi"/>
          <w:sz w:val="22"/>
          <w:szCs w:val="22"/>
        </w:rPr>
        <w:t xml:space="preserve"> 1996 och Matthiessen &amp; Gibbs </w:t>
      </w:r>
      <w:r w:rsidR="00A40469">
        <w:rPr>
          <w:rFonts w:asciiTheme="minorHAnsi" w:hAnsiTheme="minorHAnsi"/>
          <w:sz w:val="22"/>
          <w:szCs w:val="22"/>
        </w:rPr>
        <w:t>(</w:t>
      </w:r>
      <w:r w:rsidR="00B06BD4" w:rsidRPr="00445F33">
        <w:rPr>
          <w:rFonts w:asciiTheme="minorHAnsi" w:hAnsiTheme="minorHAnsi"/>
          <w:sz w:val="22"/>
          <w:szCs w:val="22"/>
        </w:rPr>
        <w:t>1998</w:t>
      </w:r>
      <w:r w:rsidR="00A40469">
        <w:rPr>
          <w:rFonts w:asciiTheme="minorHAnsi" w:hAnsiTheme="minorHAnsi"/>
          <w:sz w:val="22"/>
          <w:szCs w:val="22"/>
        </w:rPr>
        <w:t>)</w:t>
      </w:r>
      <w:r w:rsidR="00B06BD4" w:rsidRPr="00445F33">
        <w:rPr>
          <w:rFonts w:asciiTheme="minorHAnsi" w:hAnsiTheme="minorHAnsi"/>
          <w:sz w:val="22"/>
          <w:szCs w:val="22"/>
        </w:rPr>
        <w:t xml:space="preserve"> </w:t>
      </w:r>
      <w:r w:rsidR="009B644F" w:rsidRPr="00445F33">
        <w:rPr>
          <w:rFonts w:asciiTheme="minorHAnsi" w:hAnsiTheme="minorHAnsi"/>
          <w:sz w:val="22"/>
          <w:szCs w:val="22"/>
        </w:rPr>
        <w:t>ändrar och stör</w:t>
      </w:r>
      <w:r w:rsidR="00B06BD4" w:rsidRPr="00445F33">
        <w:rPr>
          <w:rFonts w:asciiTheme="minorHAnsi" w:hAnsiTheme="minorHAnsi"/>
          <w:sz w:val="22"/>
          <w:szCs w:val="22"/>
        </w:rPr>
        <w:t xml:space="preserve"> TBT</w:t>
      </w:r>
      <w:r w:rsidR="009B644F" w:rsidRPr="00445F33">
        <w:rPr>
          <w:rFonts w:asciiTheme="minorHAnsi" w:hAnsiTheme="minorHAnsi"/>
          <w:sz w:val="22"/>
          <w:szCs w:val="22"/>
        </w:rPr>
        <w:t xml:space="preserve"> det endokrina (körtel-) systemet och dess produktion av de hormoner som styr utvecklingen, tillväxten och fortplantningen hos organismer. </w:t>
      </w:r>
      <w:r w:rsidR="00B06BD4" w:rsidRPr="00445F33">
        <w:rPr>
          <w:rFonts w:asciiTheme="minorHAnsi" w:hAnsiTheme="minorHAnsi"/>
          <w:sz w:val="22"/>
          <w:szCs w:val="22"/>
        </w:rPr>
        <w:t>TBT</w:t>
      </w:r>
      <w:r w:rsidR="009B644F" w:rsidRPr="00445F33">
        <w:rPr>
          <w:rFonts w:asciiTheme="minorHAnsi" w:hAnsiTheme="minorHAnsi"/>
          <w:sz w:val="22"/>
          <w:szCs w:val="22"/>
        </w:rPr>
        <w:t xml:space="preserve"> blockerar </w:t>
      </w:r>
      <w:r w:rsidR="008642BF">
        <w:rPr>
          <w:rFonts w:asciiTheme="minorHAnsi" w:hAnsiTheme="minorHAnsi"/>
          <w:sz w:val="22"/>
          <w:szCs w:val="22"/>
        </w:rPr>
        <w:t>bland annat</w:t>
      </w:r>
      <w:r w:rsidR="009B644F" w:rsidRPr="00445F33">
        <w:rPr>
          <w:rFonts w:asciiTheme="minorHAnsi" w:hAnsiTheme="minorHAnsi"/>
          <w:sz w:val="22"/>
          <w:szCs w:val="22"/>
        </w:rPr>
        <w:t xml:space="preserve"> </w:t>
      </w:r>
      <w:r w:rsidR="0014514B" w:rsidRPr="00445F33">
        <w:rPr>
          <w:rFonts w:asciiTheme="minorHAnsi" w:hAnsiTheme="minorHAnsi"/>
          <w:sz w:val="22"/>
          <w:szCs w:val="22"/>
        </w:rPr>
        <w:t>enzymet</w:t>
      </w:r>
      <w:r w:rsidR="0014514B">
        <w:rPr>
          <w:rFonts w:asciiTheme="minorHAnsi" w:hAnsiTheme="minorHAnsi"/>
          <w:sz w:val="22"/>
          <w:szCs w:val="22"/>
        </w:rPr>
        <w:t xml:space="preserve"> </w:t>
      </w:r>
      <w:r w:rsidR="009B644F" w:rsidRPr="00445F33">
        <w:rPr>
          <w:rFonts w:asciiTheme="minorHAnsi" w:hAnsiTheme="minorHAnsi"/>
          <w:sz w:val="22"/>
          <w:szCs w:val="22"/>
        </w:rPr>
        <w:t>aromatas som svarar för omvandlingen av det hanliga hormonet testosteron till det honliga hormonet östrog</w:t>
      </w:r>
      <w:r w:rsidR="00B06BD4" w:rsidRPr="00445F33">
        <w:rPr>
          <w:rFonts w:asciiTheme="minorHAnsi" w:hAnsiTheme="minorHAnsi"/>
          <w:sz w:val="22"/>
          <w:szCs w:val="22"/>
        </w:rPr>
        <w:t>en</w:t>
      </w:r>
      <w:r w:rsidR="009B644F" w:rsidRPr="00445F33">
        <w:rPr>
          <w:rFonts w:asciiTheme="minorHAnsi" w:hAnsiTheme="minorHAnsi"/>
          <w:sz w:val="22"/>
          <w:szCs w:val="22"/>
        </w:rPr>
        <w:t xml:space="preserve">. Detta resulterar i att testosteron lagras upp till </w:t>
      </w:r>
      <w:r w:rsidR="0014514B">
        <w:rPr>
          <w:rFonts w:asciiTheme="minorHAnsi" w:hAnsiTheme="minorHAnsi"/>
          <w:sz w:val="22"/>
          <w:szCs w:val="22"/>
        </w:rPr>
        <w:t>mycket</w:t>
      </w:r>
      <w:r w:rsidR="0014514B" w:rsidRPr="00445F33">
        <w:rPr>
          <w:rFonts w:asciiTheme="minorHAnsi" w:hAnsiTheme="minorHAnsi"/>
          <w:sz w:val="22"/>
          <w:szCs w:val="22"/>
        </w:rPr>
        <w:t xml:space="preserve"> </w:t>
      </w:r>
      <w:r w:rsidR="009B644F" w:rsidRPr="00445F33">
        <w:rPr>
          <w:rFonts w:asciiTheme="minorHAnsi" w:hAnsiTheme="minorHAnsi"/>
          <w:sz w:val="22"/>
          <w:szCs w:val="22"/>
        </w:rPr>
        <w:t>höga nivåer vilket medför att honorna parallellt med sina egna könsorgan utvecklar hanliga könsorgan (s.k. imposex) eller att de omvandlar sina egna könsorgan till hanliga sådana (s.k. intersex). Detta leder till minskad reproduktionskapacitet och kan även med tiden medföra sterilitet</w:t>
      </w:r>
      <w:r w:rsidR="00B06BD4" w:rsidRPr="00445F33">
        <w:rPr>
          <w:rFonts w:asciiTheme="minorHAnsi" w:hAnsiTheme="minorHAnsi"/>
          <w:sz w:val="22"/>
          <w:szCs w:val="22"/>
        </w:rPr>
        <w:t xml:space="preserve"> hos vissa arter</w:t>
      </w:r>
      <w:r w:rsidR="009B644F" w:rsidRPr="00445F33">
        <w:rPr>
          <w:rFonts w:asciiTheme="minorHAnsi" w:hAnsiTheme="minorHAnsi"/>
          <w:sz w:val="22"/>
          <w:szCs w:val="22"/>
        </w:rPr>
        <w:t xml:space="preserve">. Förutom dessa irreversibla effekter har t ex skalförtjockning, immunotoxiska störningar, beteenderubbningar och omfattande </w:t>
      </w:r>
      <w:r w:rsidR="009B644F" w:rsidRPr="00A40469">
        <w:rPr>
          <w:rFonts w:asciiTheme="minorHAnsi" w:hAnsiTheme="minorHAnsi"/>
          <w:sz w:val="22"/>
          <w:szCs w:val="22"/>
        </w:rPr>
        <w:t xml:space="preserve">dödlighet rapporterats. </w:t>
      </w:r>
      <w:r w:rsidR="00A40469" w:rsidRPr="00A40469">
        <w:rPr>
          <w:rFonts w:asciiTheme="minorHAnsi" w:hAnsiTheme="minorHAnsi"/>
          <w:sz w:val="22"/>
          <w:szCs w:val="22"/>
        </w:rPr>
        <w:t xml:space="preserve">Resultat från bland annat den regionala miljöövervakningen av Bohuskusten visar att TBT återfinns i </w:t>
      </w:r>
      <w:r w:rsidR="008642BF">
        <w:rPr>
          <w:rFonts w:asciiTheme="minorHAnsi" w:hAnsiTheme="minorHAnsi"/>
          <w:sz w:val="22"/>
          <w:szCs w:val="22"/>
        </w:rPr>
        <w:t>bland annat</w:t>
      </w:r>
      <w:r w:rsidR="00A40469" w:rsidRPr="00A40469">
        <w:rPr>
          <w:rFonts w:asciiTheme="minorHAnsi" w:hAnsiTheme="minorHAnsi"/>
          <w:sz w:val="22"/>
          <w:szCs w:val="22"/>
        </w:rPr>
        <w:t xml:space="preserve"> blåstång, blåmussla, tånglake och torsklever. Ytterligare studier visar på att OTC </w:t>
      </w:r>
      <w:r w:rsidR="008642BF">
        <w:rPr>
          <w:rFonts w:asciiTheme="minorHAnsi" w:hAnsiTheme="minorHAnsi"/>
          <w:sz w:val="22"/>
          <w:szCs w:val="22"/>
        </w:rPr>
        <w:t>förekommer</w:t>
      </w:r>
      <w:r w:rsidR="006F08BF">
        <w:rPr>
          <w:rFonts w:asciiTheme="minorHAnsi" w:hAnsiTheme="minorHAnsi"/>
          <w:sz w:val="22"/>
          <w:szCs w:val="22"/>
        </w:rPr>
        <w:t xml:space="preserve"> </w:t>
      </w:r>
      <w:r w:rsidR="00A40469" w:rsidRPr="00A40469">
        <w:rPr>
          <w:rFonts w:asciiTheme="minorHAnsi" w:hAnsiTheme="minorHAnsi"/>
          <w:sz w:val="22"/>
          <w:szCs w:val="22"/>
        </w:rPr>
        <w:t>överallt i ekosystemet</w:t>
      </w:r>
      <w:r w:rsidR="006F08BF">
        <w:rPr>
          <w:rFonts w:asciiTheme="minorHAnsi" w:hAnsiTheme="minorHAnsi"/>
          <w:sz w:val="22"/>
          <w:szCs w:val="22"/>
        </w:rPr>
        <w:t>;</w:t>
      </w:r>
      <w:r w:rsidR="00A40469" w:rsidRPr="00A40469">
        <w:rPr>
          <w:rFonts w:asciiTheme="minorHAnsi" w:hAnsiTheme="minorHAnsi"/>
          <w:sz w:val="22"/>
          <w:szCs w:val="22"/>
        </w:rPr>
        <w:t xml:space="preserve"> från plankton, alger, muss</w:t>
      </w:r>
      <w:r w:rsidR="006F08BF">
        <w:rPr>
          <w:rFonts w:asciiTheme="minorHAnsi" w:hAnsiTheme="minorHAnsi"/>
          <w:sz w:val="22"/>
          <w:szCs w:val="22"/>
        </w:rPr>
        <w:t xml:space="preserve">lor, snäckor, </w:t>
      </w:r>
      <w:r w:rsidR="0014514B">
        <w:rPr>
          <w:rFonts w:asciiTheme="minorHAnsi" w:hAnsiTheme="minorHAnsi"/>
          <w:sz w:val="22"/>
          <w:szCs w:val="22"/>
        </w:rPr>
        <w:t xml:space="preserve">och </w:t>
      </w:r>
      <w:r w:rsidR="006F08BF">
        <w:rPr>
          <w:rFonts w:asciiTheme="minorHAnsi" w:hAnsiTheme="minorHAnsi"/>
          <w:sz w:val="22"/>
          <w:szCs w:val="22"/>
        </w:rPr>
        <w:t>fiskar till</w:t>
      </w:r>
      <w:r w:rsidR="00A40469" w:rsidRPr="00A40469">
        <w:rPr>
          <w:rFonts w:asciiTheme="minorHAnsi" w:hAnsiTheme="minorHAnsi"/>
          <w:sz w:val="22"/>
          <w:szCs w:val="22"/>
        </w:rPr>
        <w:t xml:space="preserve"> fåglar </w:t>
      </w:r>
      <w:r w:rsidR="006F08BF">
        <w:rPr>
          <w:rFonts w:asciiTheme="minorHAnsi" w:hAnsiTheme="minorHAnsi"/>
          <w:sz w:val="22"/>
          <w:szCs w:val="22"/>
        </w:rPr>
        <w:t>och</w:t>
      </w:r>
      <w:r w:rsidR="00A40469" w:rsidRPr="00A40469">
        <w:rPr>
          <w:rFonts w:asciiTheme="minorHAnsi" w:hAnsiTheme="minorHAnsi"/>
          <w:sz w:val="22"/>
          <w:szCs w:val="22"/>
        </w:rPr>
        <w:t xml:space="preserve"> däggdjur</w:t>
      </w:r>
      <w:r w:rsidR="008642BF">
        <w:rPr>
          <w:rFonts w:asciiTheme="minorHAnsi" w:hAnsiTheme="minorHAnsi"/>
          <w:sz w:val="22"/>
          <w:szCs w:val="22"/>
        </w:rPr>
        <w:t>,</w:t>
      </w:r>
      <w:r w:rsidR="00A40469" w:rsidRPr="00A40469">
        <w:rPr>
          <w:rFonts w:asciiTheme="minorHAnsi" w:hAnsiTheme="minorHAnsi"/>
          <w:sz w:val="22"/>
          <w:szCs w:val="22"/>
        </w:rPr>
        <w:t xml:space="preserve"> däribland havsuttrar, sälar, delfiner och valar</w:t>
      </w:r>
      <w:r w:rsidR="006F08BF">
        <w:rPr>
          <w:rFonts w:asciiTheme="minorHAnsi" w:hAnsiTheme="minorHAnsi"/>
          <w:sz w:val="22"/>
          <w:szCs w:val="22"/>
        </w:rPr>
        <w:t xml:space="preserve"> </w:t>
      </w:r>
      <w:r w:rsidR="00A40469" w:rsidRPr="00A40469">
        <w:rPr>
          <w:rFonts w:asciiTheme="minorHAnsi" w:hAnsiTheme="minorHAnsi"/>
          <w:sz w:val="22"/>
          <w:szCs w:val="22"/>
        </w:rPr>
        <w:t>(bl</w:t>
      </w:r>
      <w:r w:rsidR="008642BF">
        <w:rPr>
          <w:rFonts w:asciiTheme="minorHAnsi" w:hAnsiTheme="minorHAnsi"/>
          <w:sz w:val="22"/>
          <w:szCs w:val="22"/>
        </w:rPr>
        <w:t>.</w:t>
      </w:r>
      <w:r w:rsidR="00A40469" w:rsidRPr="00A40469">
        <w:rPr>
          <w:rFonts w:asciiTheme="minorHAnsi" w:hAnsiTheme="minorHAnsi"/>
          <w:sz w:val="22"/>
          <w:szCs w:val="22"/>
        </w:rPr>
        <w:t xml:space="preserve"> a</w:t>
      </w:r>
      <w:r w:rsidR="008642BF">
        <w:rPr>
          <w:rFonts w:asciiTheme="minorHAnsi" w:hAnsiTheme="minorHAnsi"/>
          <w:sz w:val="22"/>
          <w:szCs w:val="22"/>
        </w:rPr>
        <w:t>.</w:t>
      </w:r>
      <w:r w:rsidR="00A40469" w:rsidRPr="00A40469">
        <w:rPr>
          <w:rFonts w:asciiTheme="minorHAnsi" w:hAnsiTheme="minorHAnsi"/>
          <w:sz w:val="22"/>
          <w:szCs w:val="22"/>
        </w:rPr>
        <w:t xml:space="preserve"> Kannan </w:t>
      </w:r>
      <w:r w:rsidR="00A40469" w:rsidRPr="00A40469">
        <w:rPr>
          <w:rFonts w:asciiTheme="minorHAnsi" w:hAnsiTheme="minorHAnsi"/>
          <w:i/>
          <w:sz w:val="22"/>
          <w:szCs w:val="22"/>
        </w:rPr>
        <w:t>et al</w:t>
      </w:r>
      <w:r w:rsidR="00386F66">
        <w:rPr>
          <w:rFonts w:asciiTheme="minorHAnsi" w:hAnsiTheme="minorHAnsi"/>
          <w:sz w:val="22"/>
          <w:szCs w:val="22"/>
        </w:rPr>
        <w:t>. 1998</w:t>
      </w:r>
      <w:r w:rsidR="00A40469" w:rsidRPr="00A40469">
        <w:rPr>
          <w:rFonts w:asciiTheme="minorHAnsi" w:hAnsiTheme="minorHAnsi"/>
          <w:sz w:val="22"/>
          <w:szCs w:val="22"/>
        </w:rPr>
        <w:t xml:space="preserve">, Strand </w:t>
      </w:r>
      <w:r w:rsidR="00A40469" w:rsidRPr="00A40469">
        <w:rPr>
          <w:rFonts w:asciiTheme="minorHAnsi" w:hAnsiTheme="minorHAnsi"/>
          <w:i/>
          <w:sz w:val="22"/>
          <w:szCs w:val="22"/>
        </w:rPr>
        <w:t xml:space="preserve">et al. </w:t>
      </w:r>
      <w:r w:rsidR="00A40469" w:rsidRPr="00A40469">
        <w:rPr>
          <w:rFonts w:asciiTheme="minorHAnsi" w:hAnsiTheme="minorHAnsi"/>
          <w:sz w:val="22"/>
          <w:szCs w:val="22"/>
        </w:rPr>
        <w:t>2006).</w:t>
      </w:r>
    </w:p>
    <w:p w14:paraId="3273604D" w14:textId="00388781" w:rsidR="009B644F" w:rsidRPr="00445F33" w:rsidRDefault="009B644F" w:rsidP="00A33C03">
      <w:pPr>
        <w:jc w:val="both"/>
        <w:rPr>
          <w:rFonts w:asciiTheme="minorHAnsi" w:hAnsiTheme="minorHAnsi"/>
          <w:sz w:val="22"/>
          <w:szCs w:val="22"/>
        </w:rPr>
      </w:pPr>
      <w:r w:rsidRPr="00445F33">
        <w:rPr>
          <w:rFonts w:asciiTheme="minorHAnsi" w:hAnsiTheme="minorHAnsi"/>
          <w:sz w:val="22"/>
          <w:szCs w:val="22"/>
        </w:rPr>
        <w:t>Hur TBT och andra närbesläktade organiska tennföreningar på sikt påverkar högre djur är mindre känt. Förhöjda TBT-koncentrationer har konstaterats hos marina däggdjur, och forskare misstänker att TBT bland annat hämmar immunförsvaret hos däggdjur</w:t>
      </w:r>
      <w:r w:rsidR="00AF3FD4" w:rsidRPr="00445F33">
        <w:rPr>
          <w:rFonts w:asciiTheme="minorHAnsi" w:hAnsiTheme="minorHAnsi"/>
          <w:sz w:val="22"/>
          <w:szCs w:val="22"/>
        </w:rPr>
        <w:t xml:space="preserve"> (Vos </w:t>
      </w:r>
      <w:r w:rsidR="00AF3FD4" w:rsidRPr="00A40469">
        <w:rPr>
          <w:rFonts w:asciiTheme="minorHAnsi" w:hAnsiTheme="minorHAnsi"/>
          <w:i/>
          <w:sz w:val="22"/>
          <w:szCs w:val="22"/>
        </w:rPr>
        <w:t>et al</w:t>
      </w:r>
      <w:r w:rsidR="00AF3FD4" w:rsidRPr="00445F33">
        <w:rPr>
          <w:rFonts w:asciiTheme="minorHAnsi" w:hAnsiTheme="minorHAnsi"/>
          <w:sz w:val="22"/>
          <w:szCs w:val="22"/>
        </w:rPr>
        <w:t>., 1985)</w:t>
      </w:r>
      <w:r w:rsidRPr="00445F33">
        <w:rPr>
          <w:rFonts w:asciiTheme="minorHAnsi" w:hAnsiTheme="minorHAnsi"/>
          <w:sz w:val="22"/>
          <w:szCs w:val="22"/>
        </w:rPr>
        <w:t xml:space="preserve">. Döda havsuttrar och delfiner som har hittats i olika länder har även visat sig ha höga </w:t>
      </w:r>
      <w:r w:rsidRPr="00386F66">
        <w:rPr>
          <w:rFonts w:asciiTheme="minorHAnsi" w:hAnsiTheme="minorHAnsi"/>
          <w:sz w:val="22"/>
          <w:szCs w:val="22"/>
        </w:rPr>
        <w:t>TBT-koncentrationer i levern</w:t>
      </w:r>
      <w:r w:rsidR="00AF3FD4" w:rsidRPr="00386F66">
        <w:rPr>
          <w:rFonts w:asciiTheme="minorHAnsi" w:hAnsiTheme="minorHAnsi"/>
          <w:sz w:val="22"/>
          <w:szCs w:val="22"/>
        </w:rPr>
        <w:t xml:space="preserve"> (</w:t>
      </w:r>
      <w:r w:rsidR="00386F66" w:rsidRPr="00386F66">
        <w:rPr>
          <w:rFonts w:asciiTheme="minorHAnsi" w:hAnsiTheme="minorHAnsi"/>
          <w:sz w:val="22"/>
          <w:szCs w:val="22"/>
        </w:rPr>
        <w:t xml:space="preserve">Kannan </w:t>
      </w:r>
      <w:r w:rsidR="00386F66" w:rsidRPr="00386F66">
        <w:rPr>
          <w:rFonts w:asciiTheme="minorHAnsi" w:hAnsiTheme="minorHAnsi"/>
          <w:i/>
          <w:sz w:val="22"/>
          <w:szCs w:val="22"/>
        </w:rPr>
        <w:t>et al</w:t>
      </w:r>
      <w:r w:rsidR="00386F66" w:rsidRPr="00386F66">
        <w:rPr>
          <w:rFonts w:asciiTheme="minorHAnsi" w:hAnsiTheme="minorHAnsi"/>
          <w:sz w:val="22"/>
          <w:szCs w:val="22"/>
        </w:rPr>
        <w:t>. 199</w:t>
      </w:r>
      <w:r w:rsidR="00386F66">
        <w:rPr>
          <w:rFonts w:asciiTheme="minorHAnsi" w:hAnsiTheme="minorHAnsi"/>
          <w:sz w:val="22"/>
          <w:szCs w:val="22"/>
        </w:rPr>
        <w:t>8</w:t>
      </w:r>
      <w:r w:rsidR="00AF3FD4" w:rsidRPr="00386F66">
        <w:rPr>
          <w:rFonts w:asciiTheme="minorHAnsi" w:hAnsiTheme="minorHAnsi"/>
          <w:sz w:val="22"/>
          <w:szCs w:val="22"/>
        </w:rPr>
        <w:t>)</w:t>
      </w:r>
      <w:r w:rsidRPr="00386F66">
        <w:rPr>
          <w:rFonts w:asciiTheme="minorHAnsi" w:hAnsiTheme="minorHAnsi"/>
          <w:sz w:val="22"/>
          <w:szCs w:val="22"/>
        </w:rPr>
        <w:t>.</w:t>
      </w:r>
      <w:r w:rsidRPr="00445F33">
        <w:rPr>
          <w:rFonts w:asciiTheme="minorHAnsi" w:hAnsiTheme="minorHAnsi"/>
          <w:sz w:val="22"/>
          <w:szCs w:val="22"/>
        </w:rPr>
        <w:t>. Kunskapen om hur TBT påverkar människan är begränsad, men enligt Världshälsoorganisationen (WHO 1990; 1999) har effekter som kraftigt irriterad hud och andningsproblem rapporterats vid yrkesmässig användning.</w:t>
      </w:r>
    </w:p>
    <w:p w14:paraId="2DAECC69" w14:textId="77777777" w:rsidR="00B06BD4" w:rsidRPr="00445F33" w:rsidRDefault="00B06BD4" w:rsidP="00A33C03">
      <w:pPr>
        <w:jc w:val="both"/>
        <w:rPr>
          <w:rFonts w:asciiTheme="minorHAnsi" w:hAnsiTheme="minorHAnsi"/>
          <w:sz w:val="22"/>
          <w:szCs w:val="22"/>
        </w:rPr>
      </w:pPr>
    </w:p>
    <w:p w14:paraId="0F422804" w14:textId="7D036987" w:rsidR="009B644F" w:rsidRPr="00445F33" w:rsidRDefault="005215B2" w:rsidP="00A33C03">
      <w:pPr>
        <w:jc w:val="both"/>
        <w:rPr>
          <w:rFonts w:asciiTheme="minorHAnsi" w:hAnsiTheme="minorHAnsi"/>
          <w:i/>
          <w:sz w:val="22"/>
          <w:szCs w:val="22"/>
        </w:rPr>
      </w:pPr>
      <w:r w:rsidRPr="00445F33">
        <w:rPr>
          <w:rFonts w:asciiTheme="minorHAnsi" w:hAnsiTheme="minorHAnsi"/>
          <w:i/>
          <w:sz w:val="22"/>
          <w:szCs w:val="22"/>
        </w:rPr>
        <w:t xml:space="preserve">2.1.2. </w:t>
      </w:r>
      <w:r w:rsidR="00B06BD4" w:rsidRPr="00445F33">
        <w:rPr>
          <w:rFonts w:asciiTheme="minorHAnsi" w:hAnsiTheme="minorHAnsi"/>
          <w:i/>
          <w:sz w:val="22"/>
          <w:szCs w:val="22"/>
        </w:rPr>
        <w:t>Påverkan på marina snäckor</w:t>
      </w:r>
    </w:p>
    <w:p w14:paraId="3C690846" w14:textId="2CFDFEE8" w:rsidR="002E40B1" w:rsidRPr="00445F33" w:rsidRDefault="009B644F" w:rsidP="00A33C03">
      <w:pPr>
        <w:jc w:val="both"/>
        <w:rPr>
          <w:rFonts w:asciiTheme="minorHAnsi" w:hAnsiTheme="minorHAnsi"/>
          <w:sz w:val="22"/>
          <w:szCs w:val="22"/>
        </w:rPr>
      </w:pPr>
      <w:r w:rsidRPr="00445F33">
        <w:rPr>
          <w:rFonts w:asciiTheme="minorHAnsi" w:hAnsiTheme="minorHAnsi"/>
          <w:sz w:val="22"/>
          <w:szCs w:val="22"/>
        </w:rPr>
        <w:t>Det är först och främst skador på framgälade snäckor t</w:t>
      </w:r>
      <w:r w:rsidR="008642BF">
        <w:rPr>
          <w:rFonts w:asciiTheme="minorHAnsi" w:hAnsiTheme="minorHAnsi"/>
          <w:sz w:val="22"/>
          <w:szCs w:val="22"/>
        </w:rPr>
        <w:t>.</w:t>
      </w:r>
      <w:r w:rsidRPr="00445F33">
        <w:rPr>
          <w:rFonts w:asciiTheme="minorHAnsi" w:hAnsiTheme="minorHAnsi"/>
          <w:sz w:val="22"/>
          <w:szCs w:val="22"/>
        </w:rPr>
        <w:t>ex</w:t>
      </w:r>
      <w:r w:rsidR="008642BF">
        <w:rPr>
          <w:rFonts w:asciiTheme="minorHAnsi" w:hAnsiTheme="minorHAnsi"/>
          <w:sz w:val="22"/>
          <w:szCs w:val="22"/>
        </w:rPr>
        <w:t>.</w:t>
      </w:r>
      <w:r w:rsidRPr="00445F33">
        <w:rPr>
          <w:rFonts w:asciiTheme="minorHAnsi" w:hAnsiTheme="minorHAnsi"/>
          <w:sz w:val="22"/>
          <w:szCs w:val="22"/>
        </w:rPr>
        <w:t xml:space="preserve"> nätsnäcka, purpursnäcka</w:t>
      </w:r>
      <w:r w:rsidR="008642BF">
        <w:rPr>
          <w:rFonts w:asciiTheme="minorHAnsi" w:hAnsiTheme="minorHAnsi"/>
          <w:sz w:val="22"/>
          <w:szCs w:val="22"/>
        </w:rPr>
        <w:t xml:space="preserve"> och</w:t>
      </w:r>
      <w:r w:rsidRPr="00445F33">
        <w:rPr>
          <w:rFonts w:asciiTheme="minorHAnsi" w:hAnsiTheme="minorHAnsi"/>
          <w:sz w:val="22"/>
          <w:szCs w:val="22"/>
        </w:rPr>
        <w:t xml:space="preserve"> valthornssnäcka som hittills </w:t>
      </w:r>
      <w:r w:rsidR="00B06BD4" w:rsidRPr="00445F33">
        <w:rPr>
          <w:rFonts w:asciiTheme="minorHAnsi" w:hAnsiTheme="minorHAnsi"/>
          <w:sz w:val="22"/>
          <w:szCs w:val="22"/>
        </w:rPr>
        <w:t xml:space="preserve">har </w:t>
      </w:r>
      <w:r w:rsidRPr="00445F33">
        <w:rPr>
          <w:rFonts w:asciiTheme="minorHAnsi" w:hAnsiTheme="minorHAnsi"/>
          <w:sz w:val="22"/>
          <w:szCs w:val="22"/>
        </w:rPr>
        <w:t>dokumenterats. Studier visar att snäckor kan påverkas vid så låga vattenhalter som 1 ng/l</w:t>
      </w:r>
      <w:r w:rsidR="007E1DC0" w:rsidRPr="00445F33">
        <w:rPr>
          <w:rFonts w:asciiTheme="minorHAnsi" w:hAnsiTheme="minorHAnsi"/>
          <w:sz w:val="22"/>
          <w:szCs w:val="22"/>
        </w:rPr>
        <w:t xml:space="preserve"> (Matthiessen &amp; Gibbs 1998)</w:t>
      </w:r>
      <w:r w:rsidRPr="00445F33">
        <w:rPr>
          <w:rFonts w:asciiTheme="minorHAnsi" w:hAnsiTheme="minorHAnsi"/>
          <w:sz w:val="22"/>
          <w:szCs w:val="22"/>
        </w:rPr>
        <w:t xml:space="preserve">. </w:t>
      </w:r>
      <w:r w:rsidR="00A40469">
        <w:rPr>
          <w:rFonts w:asciiTheme="minorHAnsi" w:hAnsiTheme="minorHAnsi"/>
          <w:sz w:val="22"/>
          <w:szCs w:val="22"/>
        </w:rPr>
        <w:t xml:space="preserve">Effekter </w:t>
      </w:r>
      <w:r w:rsidR="00B06BD4" w:rsidRPr="00445F33">
        <w:rPr>
          <w:rFonts w:asciiTheme="minorHAnsi" w:hAnsiTheme="minorHAnsi"/>
          <w:sz w:val="22"/>
          <w:szCs w:val="22"/>
        </w:rPr>
        <w:t xml:space="preserve">relaterade till </w:t>
      </w:r>
      <w:r w:rsidR="002E40B1" w:rsidRPr="00445F33">
        <w:rPr>
          <w:rFonts w:asciiTheme="minorHAnsi" w:hAnsiTheme="minorHAnsi"/>
          <w:sz w:val="22"/>
          <w:szCs w:val="22"/>
        </w:rPr>
        <w:t>TBT</w:t>
      </w:r>
      <w:r w:rsidR="00B06BD4" w:rsidRPr="00445F33">
        <w:rPr>
          <w:rFonts w:asciiTheme="minorHAnsi" w:hAnsiTheme="minorHAnsi"/>
          <w:sz w:val="22"/>
          <w:szCs w:val="22"/>
        </w:rPr>
        <w:t xml:space="preserve"> har observerats hos mer än 100 snäckarter</w:t>
      </w:r>
      <w:r w:rsidR="002E40B1" w:rsidRPr="00445F33">
        <w:rPr>
          <w:rFonts w:asciiTheme="minorHAnsi" w:hAnsiTheme="minorHAnsi"/>
          <w:sz w:val="22"/>
          <w:szCs w:val="22"/>
        </w:rPr>
        <w:t xml:space="preserve"> runt om i världen. Hur känsliga olika arter är vid exponering </w:t>
      </w:r>
      <w:r w:rsidR="0014514B">
        <w:rPr>
          <w:rFonts w:asciiTheme="minorHAnsi" w:hAnsiTheme="minorHAnsi"/>
          <w:sz w:val="22"/>
          <w:szCs w:val="22"/>
        </w:rPr>
        <w:t>för</w:t>
      </w:r>
      <w:r w:rsidR="0014514B" w:rsidRPr="00445F33">
        <w:rPr>
          <w:rFonts w:asciiTheme="minorHAnsi" w:hAnsiTheme="minorHAnsi"/>
          <w:sz w:val="22"/>
          <w:szCs w:val="22"/>
        </w:rPr>
        <w:t xml:space="preserve"> </w:t>
      </w:r>
      <w:r w:rsidR="002E40B1" w:rsidRPr="00445F33">
        <w:rPr>
          <w:rFonts w:asciiTheme="minorHAnsi" w:hAnsiTheme="minorHAnsi"/>
          <w:sz w:val="22"/>
          <w:szCs w:val="22"/>
        </w:rPr>
        <w:t xml:space="preserve">TBT varierar. </w:t>
      </w:r>
      <w:r w:rsidRPr="00445F33">
        <w:rPr>
          <w:rFonts w:asciiTheme="minorHAnsi" w:hAnsiTheme="minorHAnsi"/>
          <w:sz w:val="22"/>
          <w:szCs w:val="22"/>
        </w:rPr>
        <w:t xml:space="preserve">Hos purpursnäckan, </w:t>
      </w:r>
      <w:r w:rsidRPr="00445F33">
        <w:rPr>
          <w:rFonts w:asciiTheme="minorHAnsi" w:hAnsiTheme="minorHAnsi"/>
          <w:i/>
          <w:sz w:val="22"/>
          <w:szCs w:val="22"/>
        </w:rPr>
        <w:t>Nucella lapillus</w:t>
      </w:r>
      <w:r w:rsidRPr="00445F33">
        <w:rPr>
          <w:rFonts w:asciiTheme="minorHAnsi" w:hAnsiTheme="minorHAnsi"/>
          <w:sz w:val="22"/>
          <w:szCs w:val="22"/>
        </w:rPr>
        <w:t>, blir</w:t>
      </w:r>
      <w:r w:rsidR="002E40B1" w:rsidRPr="00445F33">
        <w:rPr>
          <w:rFonts w:asciiTheme="minorHAnsi" w:hAnsiTheme="minorHAnsi"/>
          <w:sz w:val="22"/>
          <w:szCs w:val="22"/>
        </w:rPr>
        <w:t xml:space="preserve"> exempelvis</w:t>
      </w:r>
      <w:r w:rsidRPr="00445F33">
        <w:rPr>
          <w:rFonts w:asciiTheme="minorHAnsi" w:hAnsiTheme="minorHAnsi"/>
          <w:sz w:val="22"/>
          <w:szCs w:val="22"/>
        </w:rPr>
        <w:t xml:space="preserve"> honorna sterila till följd av att sädesledaren växer över honans könsöppning</w:t>
      </w:r>
      <w:r w:rsidR="007E1DC0" w:rsidRPr="00445F33">
        <w:rPr>
          <w:rFonts w:asciiTheme="minorHAnsi" w:hAnsiTheme="minorHAnsi"/>
          <w:sz w:val="22"/>
          <w:szCs w:val="22"/>
        </w:rPr>
        <w:t xml:space="preserve"> (</w:t>
      </w:r>
      <w:r w:rsidR="008B785A" w:rsidRPr="00445F33">
        <w:rPr>
          <w:rFonts w:asciiTheme="minorHAnsi" w:hAnsiTheme="minorHAnsi"/>
          <w:sz w:val="22"/>
          <w:szCs w:val="22"/>
        </w:rPr>
        <w:t xml:space="preserve">Oehlmann </w:t>
      </w:r>
      <w:r w:rsidR="008B785A" w:rsidRPr="00445F33">
        <w:rPr>
          <w:rFonts w:asciiTheme="minorHAnsi" w:hAnsiTheme="minorHAnsi"/>
          <w:i/>
          <w:sz w:val="22"/>
          <w:szCs w:val="22"/>
        </w:rPr>
        <w:t>et al</w:t>
      </w:r>
      <w:r w:rsidR="000B696B" w:rsidRPr="00445F33">
        <w:rPr>
          <w:rFonts w:asciiTheme="minorHAnsi" w:hAnsiTheme="minorHAnsi"/>
          <w:sz w:val="22"/>
          <w:szCs w:val="22"/>
        </w:rPr>
        <w:t>.</w:t>
      </w:r>
      <w:r w:rsidR="008B785A" w:rsidRPr="00445F33">
        <w:rPr>
          <w:rFonts w:asciiTheme="minorHAnsi" w:hAnsiTheme="minorHAnsi"/>
          <w:sz w:val="22"/>
          <w:szCs w:val="22"/>
        </w:rPr>
        <w:t>, 1991)</w:t>
      </w:r>
      <w:r w:rsidRPr="00445F33">
        <w:rPr>
          <w:rFonts w:asciiTheme="minorHAnsi" w:hAnsiTheme="minorHAnsi"/>
          <w:sz w:val="22"/>
          <w:szCs w:val="22"/>
        </w:rPr>
        <w:t>. Purpursnäckan har dessutom direktutveckling</w:t>
      </w:r>
      <w:r w:rsidR="008642BF">
        <w:rPr>
          <w:rFonts w:asciiTheme="minorHAnsi" w:hAnsiTheme="minorHAnsi"/>
          <w:sz w:val="22"/>
          <w:szCs w:val="22"/>
        </w:rPr>
        <w:t>,</w:t>
      </w:r>
      <w:r w:rsidR="002E40B1" w:rsidRPr="00445F33">
        <w:rPr>
          <w:rFonts w:asciiTheme="minorHAnsi" w:hAnsiTheme="minorHAnsi"/>
          <w:sz w:val="22"/>
          <w:szCs w:val="22"/>
        </w:rPr>
        <w:t xml:space="preserve"> </w:t>
      </w:r>
      <w:r w:rsidR="0014514B">
        <w:rPr>
          <w:rFonts w:asciiTheme="minorHAnsi" w:hAnsiTheme="minorHAnsi"/>
          <w:sz w:val="22"/>
          <w:szCs w:val="22"/>
        </w:rPr>
        <w:t xml:space="preserve">d.v.s. </w:t>
      </w:r>
      <w:r w:rsidR="002E40B1" w:rsidRPr="00445F33">
        <w:rPr>
          <w:rFonts w:asciiTheme="minorHAnsi" w:hAnsiTheme="minorHAnsi"/>
          <w:sz w:val="22"/>
          <w:szCs w:val="22"/>
        </w:rPr>
        <w:t>de</w:t>
      </w:r>
      <w:r w:rsidRPr="00445F33">
        <w:rPr>
          <w:rFonts w:asciiTheme="minorHAnsi" w:hAnsiTheme="minorHAnsi"/>
          <w:sz w:val="22"/>
          <w:szCs w:val="22"/>
        </w:rPr>
        <w:t xml:space="preserve"> saknar ett frisimmande larvstadium, vilket minskar möjligheten till spridning. </w:t>
      </w:r>
      <w:r w:rsidR="008642BF">
        <w:rPr>
          <w:rFonts w:asciiTheme="minorHAnsi" w:hAnsiTheme="minorHAnsi"/>
          <w:sz w:val="22"/>
          <w:szCs w:val="22"/>
        </w:rPr>
        <w:t>T</w:t>
      </w:r>
      <w:r w:rsidRPr="00445F33">
        <w:rPr>
          <w:rFonts w:asciiTheme="minorHAnsi" w:hAnsiTheme="minorHAnsi"/>
          <w:sz w:val="22"/>
          <w:szCs w:val="22"/>
        </w:rPr>
        <w:t>illsammans med sterilitet gör</w:t>
      </w:r>
      <w:r w:rsidR="008642BF">
        <w:rPr>
          <w:rFonts w:asciiTheme="minorHAnsi" w:hAnsiTheme="minorHAnsi"/>
          <w:sz w:val="22"/>
          <w:szCs w:val="22"/>
        </w:rPr>
        <w:t xml:space="preserve"> detta</w:t>
      </w:r>
      <w:r w:rsidRPr="00445F33">
        <w:rPr>
          <w:rFonts w:asciiTheme="minorHAnsi" w:hAnsiTheme="minorHAnsi"/>
          <w:sz w:val="22"/>
          <w:szCs w:val="22"/>
        </w:rPr>
        <w:t xml:space="preserve"> att nyrekryteringen minskar</w:t>
      </w:r>
      <w:r w:rsidR="00A40469">
        <w:rPr>
          <w:rFonts w:asciiTheme="minorHAnsi" w:hAnsiTheme="minorHAnsi"/>
          <w:sz w:val="22"/>
          <w:szCs w:val="22"/>
        </w:rPr>
        <w:t>,</w:t>
      </w:r>
      <w:r w:rsidRPr="00445F33">
        <w:rPr>
          <w:rFonts w:asciiTheme="minorHAnsi" w:hAnsiTheme="minorHAnsi"/>
          <w:sz w:val="22"/>
          <w:szCs w:val="22"/>
        </w:rPr>
        <w:t xml:space="preserve"> vilket i sin tur gör att risken för lokal utrotning ökar. Detta är troligen en av orsakerna till att purpursnäckan för en period var ovanlig längs den svenska kusten. </w:t>
      </w:r>
      <w:r w:rsidR="008642BF">
        <w:rPr>
          <w:rFonts w:asciiTheme="minorHAnsi" w:hAnsiTheme="minorHAnsi"/>
          <w:sz w:val="22"/>
          <w:szCs w:val="22"/>
        </w:rPr>
        <w:t>F</w:t>
      </w:r>
      <w:r w:rsidRPr="00445F33">
        <w:rPr>
          <w:rFonts w:asciiTheme="minorHAnsi" w:hAnsiTheme="minorHAnsi"/>
          <w:sz w:val="22"/>
          <w:szCs w:val="22"/>
        </w:rPr>
        <w:t>örändringar</w:t>
      </w:r>
      <w:r w:rsidR="008642BF">
        <w:rPr>
          <w:rFonts w:asciiTheme="minorHAnsi" w:hAnsiTheme="minorHAnsi"/>
          <w:sz w:val="22"/>
          <w:szCs w:val="22"/>
        </w:rPr>
        <w:t xml:space="preserve"> till följd av TBT-exponering</w:t>
      </w:r>
      <w:r w:rsidRPr="00445F33">
        <w:rPr>
          <w:rFonts w:asciiTheme="minorHAnsi" w:hAnsiTheme="minorHAnsi"/>
          <w:sz w:val="22"/>
          <w:szCs w:val="22"/>
        </w:rPr>
        <w:t xml:space="preserve"> kan alltså leda till utrotning av hela populationer och därmed ge allvarliga störningar i ekosystemet.</w:t>
      </w:r>
    </w:p>
    <w:p w14:paraId="444AD396" w14:textId="455B4541" w:rsidR="009B644F" w:rsidRPr="00445F33" w:rsidRDefault="009B644F" w:rsidP="00A33C03">
      <w:pPr>
        <w:jc w:val="both"/>
        <w:rPr>
          <w:rFonts w:asciiTheme="minorHAnsi" w:hAnsiTheme="minorHAnsi"/>
          <w:sz w:val="22"/>
          <w:szCs w:val="22"/>
        </w:rPr>
      </w:pPr>
      <w:r w:rsidRPr="00445F33">
        <w:rPr>
          <w:rFonts w:asciiTheme="minorHAnsi" w:hAnsiTheme="minorHAnsi"/>
          <w:sz w:val="22"/>
          <w:szCs w:val="22"/>
        </w:rPr>
        <w:t xml:space="preserve">Inom svensk miljöövervakning används nätsnäckan </w:t>
      </w:r>
      <w:r w:rsidRPr="00445F33">
        <w:rPr>
          <w:rFonts w:asciiTheme="minorHAnsi" w:hAnsiTheme="minorHAnsi"/>
          <w:i/>
          <w:sz w:val="22"/>
          <w:szCs w:val="22"/>
        </w:rPr>
        <w:t>Nassarius nitidus</w:t>
      </w:r>
      <w:r w:rsidR="002E40B1" w:rsidRPr="00445F33">
        <w:rPr>
          <w:rFonts w:asciiTheme="minorHAnsi" w:hAnsiTheme="minorHAnsi"/>
          <w:sz w:val="22"/>
          <w:szCs w:val="22"/>
        </w:rPr>
        <w:t xml:space="preserve"> och s</w:t>
      </w:r>
      <w:r w:rsidRPr="00445F33">
        <w:rPr>
          <w:rFonts w:asciiTheme="minorHAnsi" w:hAnsiTheme="minorHAnsi"/>
          <w:sz w:val="22"/>
          <w:szCs w:val="22"/>
        </w:rPr>
        <w:t xml:space="preserve">tor tusensnäcka </w:t>
      </w:r>
      <w:r w:rsidRPr="00445F33">
        <w:rPr>
          <w:rFonts w:asciiTheme="minorHAnsi" w:hAnsiTheme="minorHAnsi"/>
          <w:i/>
          <w:sz w:val="22"/>
          <w:szCs w:val="22"/>
        </w:rPr>
        <w:t>Peringia ulvae</w:t>
      </w:r>
      <w:r w:rsidRPr="00445F33">
        <w:rPr>
          <w:rFonts w:asciiTheme="minorHAnsi" w:hAnsiTheme="minorHAnsi"/>
          <w:sz w:val="22"/>
          <w:szCs w:val="22"/>
        </w:rPr>
        <w:t xml:space="preserve"> som </w:t>
      </w:r>
      <w:r w:rsidR="002E40B1" w:rsidRPr="00445F33">
        <w:rPr>
          <w:rFonts w:asciiTheme="minorHAnsi" w:hAnsiTheme="minorHAnsi"/>
          <w:sz w:val="22"/>
          <w:szCs w:val="22"/>
        </w:rPr>
        <w:t>mål</w:t>
      </w:r>
      <w:r w:rsidRPr="00445F33">
        <w:rPr>
          <w:rFonts w:asciiTheme="minorHAnsi" w:hAnsiTheme="minorHAnsi"/>
          <w:sz w:val="22"/>
          <w:szCs w:val="22"/>
        </w:rPr>
        <w:t xml:space="preserve">arter vid analys av imposex. Nätsnäckan som lever på grunda leriga bottnar i Västerhavet har visat sig vara mycket känslig för organiska tennföreningar. De påverkas dock inte lika kraftigt som purpursnäckan då de inte anses bli sterila till följd </w:t>
      </w:r>
      <w:r w:rsidR="002E40B1" w:rsidRPr="00445F33">
        <w:rPr>
          <w:rFonts w:asciiTheme="minorHAnsi" w:hAnsiTheme="minorHAnsi"/>
          <w:sz w:val="22"/>
          <w:szCs w:val="22"/>
        </w:rPr>
        <w:t xml:space="preserve">av </w:t>
      </w:r>
      <w:r w:rsidRPr="00445F33">
        <w:rPr>
          <w:rFonts w:asciiTheme="minorHAnsi" w:hAnsiTheme="minorHAnsi"/>
          <w:sz w:val="22"/>
          <w:szCs w:val="22"/>
        </w:rPr>
        <w:t xml:space="preserve">TBT. De har dessutom ett frisimmande larvstadium vilket möjliggör rekrytering från andra populationer. </w:t>
      </w:r>
      <w:r w:rsidR="008642BF">
        <w:rPr>
          <w:rFonts w:asciiTheme="minorHAnsi" w:hAnsiTheme="minorHAnsi"/>
          <w:sz w:val="22"/>
          <w:szCs w:val="22"/>
        </w:rPr>
        <w:t>Populationer av nätsnäckor kan på grund av detta</w:t>
      </w:r>
      <w:r w:rsidRPr="00445F33">
        <w:rPr>
          <w:rFonts w:asciiTheme="minorHAnsi" w:hAnsiTheme="minorHAnsi"/>
          <w:sz w:val="22"/>
          <w:szCs w:val="22"/>
        </w:rPr>
        <w:t xml:space="preserve"> fortleva i även gravt förorenade områden, till exempel nära hamnar och båtvarv. Nätsnäckan anses därför vara en bra </w:t>
      </w:r>
      <w:r w:rsidR="002E40B1" w:rsidRPr="00445F33">
        <w:rPr>
          <w:rFonts w:asciiTheme="minorHAnsi" w:hAnsiTheme="minorHAnsi"/>
          <w:sz w:val="22"/>
          <w:szCs w:val="22"/>
        </w:rPr>
        <w:t>mål</w:t>
      </w:r>
      <w:r w:rsidRPr="00445F33">
        <w:rPr>
          <w:rFonts w:asciiTheme="minorHAnsi" w:hAnsiTheme="minorHAnsi"/>
          <w:sz w:val="22"/>
          <w:szCs w:val="22"/>
        </w:rPr>
        <w:t>art, och används internationellt inom olika miljöövervakningsprogram för att undersöka biologiska effekter av organiska tennföreningar. Nätsnäckan saknas</w:t>
      </w:r>
      <w:r w:rsidR="002E40B1" w:rsidRPr="00445F33">
        <w:rPr>
          <w:rFonts w:asciiTheme="minorHAnsi" w:hAnsiTheme="minorHAnsi"/>
          <w:sz w:val="22"/>
          <w:szCs w:val="22"/>
        </w:rPr>
        <w:t xml:space="preserve"> dessvärre</w:t>
      </w:r>
      <w:r w:rsidRPr="00445F33">
        <w:rPr>
          <w:rFonts w:asciiTheme="minorHAnsi" w:hAnsiTheme="minorHAnsi"/>
          <w:sz w:val="22"/>
          <w:szCs w:val="22"/>
        </w:rPr>
        <w:t xml:space="preserve"> i </w:t>
      </w:r>
      <w:r w:rsidR="005C40D6">
        <w:rPr>
          <w:rFonts w:asciiTheme="minorHAnsi" w:hAnsiTheme="minorHAnsi"/>
          <w:sz w:val="22"/>
          <w:szCs w:val="22"/>
        </w:rPr>
        <w:t>Östersjön</w:t>
      </w:r>
      <w:r w:rsidR="002E40B1" w:rsidRPr="00445F33">
        <w:rPr>
          <w:rFonts w:asciiTheme="minorHAnsi" w:hAnsiTheme="minorHAnsi"/>
          <w:sz w:val="22"/>
          <w:szCs w:val="22"/>
        </w:rPr>
        <w:t xml:space="preserve"> och här studeras istället s</w:t>
      </w:r>
      <w:r w:rsidRPr="00445F33">
        <w:rPr>
          <w:rFonts w:asciiTheme="minorHAnsi" w:hAnsiTheme="minorHAnsi"/>
          <w:sz w:val="22"/>
          <w:szCs w:val="22"/>
        </w:rPr>
        <w:t>tor tusensnäcka</w:t>
      </w:r>
      <w:r w:rsidR="00144779">
        <w:rPr>
          <w:rFonts w:asciiTheme="minorHAnsi" w:hAnsiTheme="minorHAnsi"/>
          <w:sz w:val="22"/>
          <w:szCs w:val="22"/>
        </w:rPr>
        <w:t xml:space="preserve">. </w:t>
      </w:r>
      <w:r w:rsidR="002E40B1" w:rsidRPr="00445F33">
        <w:rPr>
          <w:rFonts w:asciiTheme="minorHAnsi" w:hAnsiTheme="minorHAnsi"/>
          <w:sz w:val="22"/>
          <w:szCs w:val="22"/>
        </w:rPr>
        <w:t>D</w:t>
      </w:r>
      <w:r w:rsidRPr="00445F33">
        <w:rPr>
          <w:rFonts w:asciiTheme="minorHAnsi" w:hAnsiTheme="minorHAnsi"/>
          <w:sz w:val="22"/>
          <w:szCs w:val="22"/>
        </w:rPr>
        <w:t>enna art är inte lika känslig för TBT och de högre stadierna av imposex är ovanliga, däremot förekommer ett stadium av sterilitet, likt det som ses hos purpursnäckan.</w:t>
      </w:r>
    </w:p>
    <w:p w14:paraId="070455EC" w14:textId="77777777" w:rsidR="00E05887" w:rsidRPr="00445F33" w:rsidRDefault="00E05887">
      <w:pPr>
        <w:tabs>
          <w:tab w:val="clear" w:pos="5041"/>
        </w:tabs>
        <w:spacing w:after="0"/>
        <w:rPr>
          <w:rFonts w:asciiTheme="minorHAnsi" w:hAnsiTheme="minorHAnsi"/>
          <w:sz w:val="22"/>
          <w:szCs w:val="22"/>
        </w:rPr>
      </w:pPr>
      <w:r w:rsidRPr="00445F33">
        <w:rPr>
          <w:rFonts w:asciiTheme="minorHAnsi" w:hAnsiTheme="minorHAnsi"/>
          <w:sz w:val="22"/>
          <w:szCs w:val="22"/>
        </w:rPr>
        <w:br w:type="page"/>
      </w:r>
    </w:p>
    <w:p w14:paraId="20550820" w14:textId="3D4B262D" w:rsidR="00E70021" w:rsidRPr="00445F33" w:rsidRDefault="00E70021" w:rsidP="00E70021">
      <w:pPr>
        <w:pBdr>
          <w:top w:val="single" w:sz="4" w:space="1" w:color="auto"/>
          <w:left w:val="single" w:sz="4" w:space="4" w:color="auto"/>
          <w:bottom w:val="single" w:sz="4" w:space="1" w:color="auto"/>
          <w:right w:val="single" w:sz="4" w:space="4" w:color="auto"/>
        </w:pBdr>
        <w:jc w:val="both"/>
        <w:outlineLvl w:val="0"/>
        <w:rPr>
          <w:rFonts w:asciiTheme="minorHAnsi" w:hAnsiTheme="minorHAnsi"/>
          <w:sz w:val="22"/>
          <w:szCs w:val="22"/>
        </w:rPr>
      </w:pPr>
      <w:r w:rsidRPr="00445F33">
        <w:rPr>
          <w:rFonts w:asciiTheme="minorHAnsi" w:hAnsiTheme="minorHAnsi"/>
          <w:sz w:val="22"/>
          <w:szCs w:val="22"/>
        </w:rPr>
        <w:t>Faktaruta: Tributyltenn (TBT)</w:t>
      </w:r>
    </w:p>
    <w:p w14:paraId="3C4AB5FE" w14:textId="7B9106E5" w:rsidR="002A4CDF" w:rsidRPr="00445F33" w:rsidRDefault="00E70021" w:rsidP="00E70021">
      <w:pPr>
        <w:pBdr>
          <w:top w:val="single" w:sz="4" w:space="1" w:color="auto"/>
          <w:left w:val="single" w:sz="4" w:space="4" w:color="auto"/>
          <w:bottom w:val="single" w:sz="4" w:space="1" w:color="auto"/>
          <w:right w:val="single" w:sz="4" w:space="4" w:color="auto"/>
        </w:pBdr>
        <w:jc w:val="both"/>
        <w:outlineLvl w:val="0"/>
        <w:rPr>
          <w:rFonts w:asciiTheme="minorHAnsi" w:hAnsiTheme="minorHAnsi"/>
          <w:sz w:val="22"/>
          <w:szCs w:val="22"/>
        </w:rPr>
      </w:pPr>
      <w:r w:rsidRPr="00445F33">
        <w:rPr>
          <w:rFonts w:asciiTheme="minorHAnsi" w:hAnsiTheme="minorHAnsi"/>
          <w:sz w:val="22"/>
          <w:szCs w:val="22"/>
        </w:rPr>
        <w:t>TBT är en organisk metallförening med tre butylkedjor (C</w:t>
      </w:r>
      <w:r w:rsidRPr="00445F33">
        <w:rPr>
          <w:rFonts w:asciiTheme="minorHAnsi" w:hAnsiTheme="minorHAnsi"/>
          <w:sz w:val="22"/>
          <w:szCs w:val="22"/>
          <w:vertAlign w:val="subscript"/>
        </w:rPr>
        <w:t>4</w:t>
      </w:r>
      <w:r w:rsidRPr="00445F33">
        <w:rPr>
          <w:rFonts w:asciiTheme="minorHAnsi" w:hAnsiTheme="minorHAnsi"/>
          <w:sz w:val="22"/>
          <w:szCs w:val="22"/>
        </w:rPr>
        <w:t>H</w:t>
      </w:r>
      <w:r w:rsidRPr="00445F33">
        <w:rPr>
          <w:rFonts w:asciiTheme="minorHAnsi" w:hAnsiTheme="minorHAnsi"/>
          <w:sz w:val="22"/>
          <w:szCs w:val="22"/>
          <w:vertAlign w:val="subscript"/>
        </w:rPr>
        <w:t>9</w:t>
      </w:r>
      <w:r w:rsidRPr="00445F33">
        <w:rPr>
          <w:rFonts w:asciiTheme="minorHAnsi" w:hAnsiTheme="minorHAnsi"/>
          <w:sz w:val="22"/>
          <w:szCs w:val="22"/>
        </w:rPr>
        <w:t>) som är bundna till en tennatom (Sn). Under gynnsamma syrerika förhållanden bryts föreningen ned till det mindre giftiga dibutyltenn (DBT) med två butylkedjor och vidare till monobutyltenn (MBT) med en butylkedja och slutligen till fria tennjoner (Sn</w:t>
      </w:r>
      <w:r w:rsidRPr="00445F33">
        <w:rPr>
          <w:rFonts w:asciiTheme="minorHAnsi" w:hAnsiTheme="minorHAnsi"/>
          <w:sz w:val="22"/>
          <w:szCs w:val="22"/>
          <w:vertAlign w:val="superscript"/>
        </w:rPr>
        <w:t>4+</w:t>
      </w:r>
      <w:r w:rsidR="00A111E1" w:rsidRPr="00445F33">
        <w:rPr>
          <w:rFonts w:asciiTheme="minorHAnsi" w:hAnsiTheme="minorHAnsi"/>
          <w:sz w:val="22"/>
          <w:szCs w:val="22"/>
        </w:rPr>
        <w:t>) (schematisk figur nedan)</w:t>
      </w:r>
      <w:r w:rsidRPr="00445F33">
        <w:rPr>
          <w:rFonts w:asciiTheme="minorHAnsi" w:hAnsiTheme="minorHAnsi"/>
          <w:sz w:val="22"/>
          <w:szCs w:val="22"/>
        </w:rPr>
        <w:t xml:space="preserve">. Under syrefria förhållanden, t ex i sediment eller på platser med anoxiskt bottenvatten, sker i stort sett ingen nedbrytning alls utan i dessa fall handlar det om halveringstider på många, många år. Sedimenten fungerar därför som en depå från vilka TBT åter kan frigöras. TBT-förorenade sediment kan därför under mycket lång tid utgöra en sekundär källa </w:t>
      </w:r>
      <w:r w:rsidR="002E40B1" w:rsidRPr="00445F33">
        <w:rPr>
          <w:rFonts w:asciiTheme="minorHAnsi" w:hAnsiTheme="minorHAnsi"/>
          <w:sz w:val="22"/>
          <w:szCs w:val="22"/>
        </w:rPr>
        <w:t>till spridning av organiska tennföreningar.</w:t>
      </w:r>
    </w:p>
    <w:p w14:paraId="740893F3" w14:textId="267AF3E9" w:rsidR="000B696B" w:rsidRPr="00445F33" w:rsidRDefault="00E05887" w:rsidP="00E70021">
      <w:pPr>
        <w:pBdr>
          <w:top w:val="single" w:sz="4" w:space="1" w:color="auto"/>
          <w:left w:val="single" w:sz="4" w:space="4" w:color="auto"/>
          <w:bottom w:val="single" w:sz="4" w:space="1" w:color="auto"/>
          <w:right w:val="single" w:sz="4" w:space="4" w:color="auto"/>
        </w:pBdr>
        <w:jc w:val="both"/>
        <w:outlineLvl w:val="0"/>
        <w:rPr>
          <w:rFonts w:asciiTheme="minorHAnsi" w:hAnsiTheme="minorHAnsi"/>
          <w:sz w:val="22"/>
          <w:szCs w:val="22"/>
        </w:rPr>
      </w:pPr>
      <w:r w:rsidRPr="00445F33">
        <w:rPr>
          <w:rFonts w:asciiTheme="minorHAnsi" w:hAnsiTheme="minorHAnsi"/>
          <w:noProof/>
          <w:sz w:val="22"/>
          <w:szCs w:val="22"/>
        </w:rPr>
        <mc:AlternateContent>
          <mc:Choice Requires="wps">
            <w:drawing>
              <wp:anchor distT="0" distB="0" distL="114300" distR="114300" simplePos="0" relativeHeight="251666432" behindDoc="0" locked="0" layoutInCell="1" allowOverlap="1" wp14:anchorId="213011BA" wp14:editId="01B489F9">
                <wp:simplePos x="0" y="0"/>
                <wp:positionH relativeFrom="column">
                  <wp:posOffset>4572000</wp:posOffset>
                </wp:positionH>
                <wp:positionV relativeFrom="paragraph">
                  <wp:posOffset>1412240</wp:posOffset>
                </wp:positionV>
                <wp:extent cx="1485900" cy="457200"/>
                <wp:effectExtent l="0" t="0" r="0" b="0"/>
                <wp:wrapNone/>
                <wp:docPr id="17" name="Textruta 17"/>
                <wp:cNvGraphicFramePr/>
                <a:graphic xmlns:a="http://schemas.openxmlformats.org/drawingml/2006/main">
                  <a:graphicData uri="http://schemas.microsoft.com/office/word/2010/wordprocessingShape">
                    <wps:wsp>
                      <wps:cNvSpPr txBox="1"/>
                      <wps:spPr>
                        <a:xfrm>
                          <a:off x="0" y="0"/>
                          <a:ext cx="1485900" cy="4572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321188E" w14:textId="77777777" w:rsidR="00E34A0E" w:rsidRDefault="00E34A0E" w:rsidP="00E05887">
                            <w:pPr>
                              <w:spacing w:after="0"/>
                              <w:jc w:val="center"/>
                            </w:pPr>
                            <w:r>
                              <w:t>Fria</w:t>
                            </w:r>
                          </w:p>
                          <w:p w14:paraId="3B0A1CB2" w14:textId="57B7EEA1" w:rsidR="00E34A0E" w:rsidRDefault="00E34A0E" w:rsidP="00E05887">
                            <w:pPr>
                              <w:jc w:val="center"/>
                            </w:pPr>
                            <w:r>
                              <w:t>tennjoner</w:t>
                            </w:r>
                          </w:p>
                          <w:p w14:paraId="764EB811" w14:textId="77777777" w:rsidR="00E34A0E" w:rsidRDefault="00E34A0E" w:rsidP="00E05887">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3011BA" id="Textruta 17" o:spid="_x0000_s1027" type="#_x0000_t202" style="position:absolute;left:0;text-align:left;margin-left:5in;margin-top:111.2pt;width:117pt;height:3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" filled="f" stroked="f">
                <v:textbox>
                  <w:txbxContent>
                    <w:p w14:paraId="7321188E" w14:textId="77777777" w:rsidR="00E34A0E" w:rsidRDefault="00E34A0E" w:rsidP="00E05887">
                      <w:pPr>
                        <w:spacing w:after="0"/>
                        <w:jc w:val="center"/>
                      </w:pPr>
                      <w:r>
                        <w:t>Fria</w:t>
                      </w:r>
                    </w:p>
                    <w:p w14:paraId="3B0A1CB2" w14:textId="57B7EEA1" w:rsidR="00E34A0E" w:rsidRDefault="00E34A0E" w:rsidP="00E05887">
                      <w:pPr>
                        <w:jc w:val="center"/>
                      </w:pPr>
                      <w:r>
                        <w:t>tennjoner</w:t>
                      </w:r>
                    </w:p>
                    <w:p w14:paraId="764EB811" w14:textId="77777777" w:rsidR="00E34A0E" w:rsidRDefault="00E34A0E" w:rsidP="00E05887">
                      <w:pPr>
                        <w:jc w:val="center"/>
                      </w:pPr>
                    </w:p>
                  </w:txbxContent>
                </v:textbox>
              </v:shape>
            </w:pict>
          </mc:Fallback>
        </mc:AlternateContent>
      </w:r>
      <w:r w:rsidRPr="00445F33">
        <w:rPr>
          <w:rFonts w:asciiTheme="minorHAnsi" w:hAnsiTheme="minorHAnsi"/>
          <w:noProof/>
          <w:sz w:val="22"/>
          <w:szCs w:val="22"/>
        </w:rPr>
        <mc:AlternateContent>
          <mc:Choice Requires="wps">
            <w:drawing>
              <wp:anchor distT="0" distB="0" distL="114300" distR="114300" simplePos="0" relativeHeight="251664384" behindDoc="0" locked="0" layoutInCell="1" allowOverlap="1" wp14:anchorId="032DF6B0" wp14:editId="4A7EF1E3">
                <wp:simplePos x="0" y="0"/>
                <wp:positionH relativeFrom="column">
                  <wp:posOffset>3314700</wp:posOffset>
                </wp:positionH>
                <wp:positionV relativeFrom="paragraph">
                  <wp:posOffset>1412240</wp:posOffset>
                </wp:positionV>
                <wp:extent cx="1600200" cy="457200"/>
                <wp:effectExtent l="0" t="0" r="0" b="0"/>
                <wp:wrapNone/>
                <wp:docPr id="16" name="Textruta 16"/>
                <wp:cNvGraphicFramePr/>
                <a:graphic xmlns:a="http://schemas.openxmlformats.org/drawingml/2006/main">
                  <a:graphicData uri="http://schemas.microsoft.com/office/word/2010/wordprocessingShape">
                    <wps:wsp>
                      <wps:cNvSpPr txBox="1"/>
                      <wps:spPr>
                        <a:xfrm>
                          <a:off x="0" y="0"/>
                          <a:ext cx="1600200" cy="4572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F853FEE" w14:textId="77777777" w:rsidR="00E34A0E" w:rsidRDefault="00E34A0E" w:rsidP="00E05887">
                            <w:pPr>
                              <w:spacing w:after="0"/>
                              <w:jc w:val="center"/>
                            </w:pPr>
                            <w:r>
                              <w:t>MBT</w:t>
                            </w:r>
                          </w:p>
                          <w:p w14:paraId="323D8D4C" w14:textId="15F2758A" w:rsidR="00E34A0E" w:rsidRDefault="00E34A0E" w:rsidP="00E05887">
                            <w:pPr>
                              <w:jc w:val="center"/>
                            </w:pPr>
                            <w:r>
                              <w:t>(monobutyltenn)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2DF6B0" id="Textruta 16" o:spid="_x0000_s1028" type="#_x0000_t202" style="position:absolute;left:0;text-align:left;margin-left:261pt;margin-top:111.2pt;width:126pt;height: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" filled="f" stroked="f">
                <v:textbox>
                  <w:txbxContent>
                    <w:p w14:paraId="5F853FEE" w14:textId="77777777" w:rsidR="00E34A0E" w:rsidRDefault="00E34A0E" w:rsidP="00E05887">
                      <w:pPr>
                        <w:spacing w:after="0"/>
                        <w:jc w:val="center"/>
                      </w:pPr>
                      <w:r>
                        <w:t>MBT</w:t>
                      </w:r>
                    </w:p>
                    <w:p w14:paraId="323D8D4C" w14:textId="15F2758A" w:rsidR="00E34A0E" w:rsidRDefault="00E34A0E" w:rsidP="00E05887">
                      <w:pPr>
                        <w:jc w:val="center"/>
                      </w:pPr>
                      <w:r>
                        <w:t>(monobutyltenn)</w:t>
                      </w:r>
                    </w:p>
                  </w:txbxContent>
                </v:textbox>
              </v:shape>
            </w:pict>
          </mc:Fallback>
        </mc:AlternateContent>
      </w:r>
      <w:r w:rsidRPr="00445F33">
        <w:rPr>
          <w:rFonts w:asciiTheme="minorHAnsi" w:hAnsiTheme="minorHAnsi"/>
          <w:noProof/>
          <w:sz w:val="22"/>
          <w:szCs w:val="22"/>
        </w:rPr>
        <mc:AlternateContent>
          <mc:Choice Requires="wps">
            <w:drawing>
              <wp:anchor distT="0" distB="0" distL="114300" distR="114300" simplePos="0" relativeHeight="251662336" behindDoc="0" locked="0" layoutInCell="1" allowOverlap="1" wp14:anchorId="4209F0A7" wp14:editId="271FA3FC">
                <wp:simplePos x="0" y="0"/>
                <wp:positionH relativeFrom="column">
                  <wp:posOffset>1714500</wp:posOffset>
                </wp:positionH>
                <wp:positionV relativeFrom="paragraph">
                  <wp:posOffset>1412240</wp:posOffset>
                </wp:positionV>
                <wp:extent cx="1485900" cy="457200"/>
                <wp:effectExtent l="0" t="0" r="0" b="0"/>
                <wp:wrapNone/>
                <wp:docPr id="14" name="Textruta 14"/>
                <wp:cNvGraphicFramePr/>
                <a:graphic xmlns:a="http://schemas.openxmlformats.org/drawingml/2006/main">
                  <a:graphicData uri="http://schemas.microsoft.com/office/word/2010/wordprocessingShape">
                    <wps:wsp>
                      <wps:cNvSpPr txBox="1"/>
                      <wps:spPr>
                        <a:xfrm>
                          <a:off x="0" y="0"/>
                          <a:ext cx="1485900" cy="4572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9BC5590" w14:textId="77777777" w:rsidR="00E34A0E" w:rsidRDefault="00E34A0E" w:rsidP="00E05887">
                            <w:pPr>
                              <w:spacing w:after="0"/>
                              <w:jc w:val="center"/>
                            </w:pPr>
                            <w:r>
                              <w:t>DBT</w:t>
                            </w:r>
                          </w:p>
                          <w:p w14:paraId="65D17A05" w14:textId="692B2DF5" w:rsidR="00E34A0E" w:rsidRDefault="00E34A0E" w:rsidP="00E05887">
                            <w:pPr>
                              <w:spacing w:after="0"/>
                              <w:jc w:val="center"/>
                            </w:pPr>
                            <w:r>
                              <w:t>(dibutyltenn)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09F0A7" id="Textruta 14" o:spid="_x0000_s1029" type="#_x0000_t202" style="position:absolute;left:0;text-align:left;margin-left:135pt;margin-top:111.2pt;width:117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" filled="f" stroked="f">
                <v:textbox>
                  <w:txbxContent>
                    <w:p w14:paraId="19BC5590" w14:textId="77777777" w:rsidR="00E34A0E" w:rsidRDefault="00E34A0E" w:rsidP="00E05887">
                      <w:pPr>
                        <w:spacing w:after="0"/>
                        <w:jc w:val="center"/>
                      </w:pPr>
                      <w:r>
                        <w:t>DBT</w:t>
                      </w:r>
                    </w:p>
                    <w:p w14:paraId="65D17A05" w14:textId="692B2DF5" w:rsidR="00E34A0E" w:rsidRDefault="00E34A0E" w:rsidP="00E05887">
                      <w:pPr>
                        <w:spacing w:after="0"/>
                        <w:jc w:val="center"/>
                      </w:pPr>
                      <w:r>
                        <w:t>(dibutyltenn)</w:t>
                      </w:r>
                    </w:p>
                  </w:txbxContent>
                </v:textbox>
              </v:shape>
            </w:pict>
          </mc:Fallback>
        </mc:AlternateContent>
      </w:r>
      <w:r w:rsidRPr="00445F33">
        <w:rPr>
          <w:rFonts w:asciiTheme="minorHAnsi" w:hAnsiTheme="minorHAnsi"/>
          <w:noProof/>
          <w:sz w:val="22"/>
          <w:szCs w:val="22"/>
        </w:rPr>
        <mc:AlternateContent>
          <mc:Choice Requires="wps">
            <w:drawing>
              <wp:anchor distT="0" distB="0" distL="114300" distR="114300" simplePos="0" relativeHeight="251660288" behindDoc="0" locked="0" layoutInCell="1" allowOverlap="1" wp14:anchorId="608551BA" wp14:editId="55EBFB73">
                <wp:simplePos x="0" y="0"/>
                <wp:positionH relativeFrom="column">
                  <wp:posOffset>114300</wp:posOffset>
                </wp:positionH>
                <wp:positionV relativeFrom="paragraph">
                  <wp:posOffset>1412240</wp:posOffset>
                </wp:positionV>
                <wp:extent cx="1485900" cy="457200"/>
                <wp:effectExtent l="0" t="0" r="0" b="0"/>
                <wp:wrapNone/>
                <wp:docPr id="13" name="Textruta 13"/>
                <wp:cNvGraphicFramePr/>
                <a:graphic xmlns:a="http://schemas.openxmlformats.org/drawingml/2006/main">
                  <a:graphicData uri="http://schemas.microsoft.com/office/word/2010/wordprocessingShape">
                    <wps:wsp>
                      <wps:cNvSpPr txBox="1"/>
                      <wps:spPr>
                        <a:xfrm>
                          <a:off x="0" y="0"/>
                          <a:ext cx="1485900" cy="4572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8BB607A" w14:textId="77777777" w:rsidR="00E34A0E" w:rsidRDefault="00E34A0E" w:rsidP="00E05887">
                            <w:pPr>
                              <w:spacing w:after="0"/>
                              <w:jc w:val="center"/>
                            </w:pPr>
                            <w:r>
                              <w:t>TBT</w:t>
                            </w:r>
                          </w:p>
                          <w:p w14:paraId="2924F854" w14:textId="0770F62D" w:rsidR="00E34A0E" w:rsidRDefault="00E34A0E" w:rsidP="00E05887">
                            <w:pPr>
                              <w:spacing w:after="0"/>
                              <w:jc w:val="center"/>
                            </w:pPr>
                            <w:r>
                              <w:t>(tributyltenn)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8551BA" id="Textruta 13" o:spid="_x0000_s1030" type="#_x0000_t202" style="position:absolute;left:0;text-align:left;margin-left:9pt;margin-top:111.2pt;width:117pt;height: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" filled="f" stroked="f">
                <v:textbox>
                  <w:txbxContent>
                    <w:p w14:paraId="38BB607A" w14:textId="77777777" w:rsidR="00E34A0E" w:rsidRDefault="00E34A0E" w:rsidP="00E05887">
                      <w:pPr>
                        <w:spacing w:after="0"/>
                        <w:jc w:val="center"/>
                      </w:pPr>
                      <w:r>
                        <w:t>TBT</w:t>
                      </w:r>
                    </w:p>
                    <w:p w14:paraId="2924F854" w14:textId="0770F62D" w:rsidR="00E34A0E" w:rsidRDefault="00E34A0E" w:rsidP="00E05887">
                      <w:pPr>
                        <w:spacing w:after="0"/>
                        <w:jc w:val="center"/>
                      </w:pPr>
                      <w:r>
                        <w:t>(tributyltenn)</w:t>
                      </w:r>
                    </w:p>
                  </w:txbxContent>
                </v:textbox>
              </v:shape>
            </w:pict>
          </mc:Fallback>
        </mc:AlternateContent>
      </w:r>
      <w:r w:rsidR="0069154A" w:rsidRPr="00445F33">
        <w:rPr>
          <w:rFonts w:asciiTheme="minorHAnsi" w:hAnsiTheme="minorHAnsi"/>
          <w:noProof/>
          <w:sz w:val="22"/>
          <w:szCs w:val="22"/>
        </w:rPr>
        <w:t xml:space="preserve"> </w:t>
      </w:r>
      <w:r w:rsidR="002A4CDF" w:rsidRPr="00445F33">
        <w:rPr>
          <w:rFonts w:asciiTheme="minorHAnsi" w:hAnsiTheme="minorHAnsi"/>
          <w:noProof/>
          <w:sz w:val="22"/>
          <w:szCs w:val="22"/>
        </w:rPr>
        <w:drawing>
          <wp:inline distT="0" distB="0" distL="0" distR="0" wp14:anchorId="61B81A5A" wp14:editId="6ED7DA84">
            <wp:extent cx="1620000" cy="1620000"/>
            <wp:effectExtent l="0" t="0" r="0"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r w:rsidR="002A4CDF" w:rsidRPr="00445F33">
        <w:rPr>
          <w:rFonts w:asciiTheme="minorHAnsi" w:hAnsiTheme="minorHAnsi"/>
          <w:noProof/>
          <w:sz w:val="22"/>
          <w:szCs w:val="22"/>
        </w:rPr>
        <w:drawing>
          <wp:inline distT="0" distB="0" distL="0" distR="0" wp14:anchorId="535594D9" wp14:editId="153C1A95">
            <wp:extent cx="1620000" cy="1620000"/>
            <wp:effectExtent l="0" t="0" r="0" b="0"/>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r w:rsidR="002A4CDF" w:rsidRPr="00445F33">
        <w:rPr>
          <w:rFonts w:asciiTheme="minorHAnsi" w:hAnsiTheme="minorHAnsi"/>
          <w:noProof/>
          <w:sz w:val="22"/>
          <w:szCs w:val="22"/>
        </w:rPr>
        <w:drawing>
          <wp:inline distT="0" distB="0" distL="0" distR="0" wp14:anchorId="58C441CF" wp14:editId="7C1D9656">
            <wp:extent cx="1617540" cy="1617540"/>
            <wp:effectExtent l="0" t="0" r="0" b="0"/>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r w:rsidR="002A4CDF" w:rsidRPr="00445F33">
        <w:rPr>
          <w:rFonts w:asciiTheme="minorHAnsi" w:hAnsiTheme="minorHAnsi"/>
          <w:noProof/>
          <w:sz w:val="22"/>
          <w:szCs w:val="22"/>
        </w:rPr>
        <w:drawing>
          <wp:inline distT="0" distB="0" distL="0" distR="0" wp14:anchorId="737CB76C" wp14:editId="1762CAB6">
            <wp:extent cx="720000" cy="1617540"/>
            <wp:effectExtent l="0" t="0" r="0" b="0"/>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0820CC17" w14:textId="269069B4" w:rsidR="000B696B" w:rsidRPr="00445F33" w:rsidRDefault="000B696B" w:rsidP="00E70021">
      <w:pPr>
        <w:pBdr>
          <w:top w:val="single" w:sz="4" w:space="1" w:color="auto"/>
          <w:left w:val="single" w:sz="4" w:space="4" w:color="auto"/>
          <w:bottom w:val="single" w:sz="4" w:space="1" w:color="auto"/>
          <w:right w:val="single" w:sz="4" w:space="4" w:color="auto"/>
        </w:pBdr>
        <w:jc w:val="both"/>
        <w:outlineLvl w:val="0"/>
        <w:rPr>
          <w:rFonts w:asciiTheme="minorHAnsi" w:hAnsiTheme="minorHAnsi"/>
          <w:sz w:val="22"/>
          <w:szCs w:val="22"/>
        </w:rPr>
      </w:pPr>
    </w:p>
    <w:p w14:paraId="3E10951A" w14:textId="77777777" w:rsidR="00E05887" w:rsidRPr="00445F33" w:rsidRDefault="00E05887">
      <w:pPr>
        <w:tabs>
          <w:tab w:val="clear" w:pos="5041"/>
        </w:tabs>
        <w:spacing w:after="0"/>
        <w:rPr>
          <w:rFonts w:asciiTheme="minorHAnsi" w:eastAsiaTheme="minorHAnsi" w:hAnsiTheme="minorHAnsi" w:cstheme="minorBidi"/>
          <w:color w:val="3366FF"/>
          <w:sz w:val="22"/>
          <w:szCs w:val="22"/>
          <w:lang w:eastAsia="en-US"/>
        </w:rPr>
      </w:pPr>
      <w:r w:rsidRPr="00445F33">
        <w:rPr>
          <w:rFonts w:asciiTheme="minorHAnsi" w:hAnsiTheme="minorHAnsi"/>
          <w:color w:val="3366FF"/>
          <w:sz w:val="22"/>
          <w:szCs w:val="22"/>
        </w:rPr>
        <w:br w:type="page"/>
      </w:r>
    </w:p>
    <w:p w14:paraId="57DDA601" w14:textId="4C60F129" w:rsidR="00A2032B" w:rsidRPr="00FF222E" w:rsidRDefault="0070387B" w:rsidP="0009349B">
      <w:pPr>
        <w:pStyle w:val="Brdtext"/>
        <w:rPr>
          <w:rFonts w:asciiTheme="minorHAnsi" w:hAnsiTheme="minorHAnsi"/>
        </w:rPr>
      </w:pPr>
      <w:r w:rsidRPr="00FF222E">
        <w:rPr>
          <w:rFonts w:asciiTheme="minorHAnsi" w:hAnsiTheme="minorHAnsi"/>
        </w:rPr>
        <w:t xml:space="preserve">2.2. </w:t>
      </w:r>
      <w:r w:rsidR="00F87DD4" w:rsidRPr="00FF222E">
        <w:rPr>
          <w:rFonts w:asciiTheme="minorHAnsi" w:hAnsiTheme="minorHAnsi"/>
        </w:rPr>
        <w:t>M</w:t>
      </w:r>
      <w:r w:rsidR="00A2032B" w:rsidRPr="00FF222E">
        <w:rPr>
          <w:rFonts w:asciiTheme="minorHAnsi" w:hAnsiTheme="minorHAnsi"/>
        </w:rPr>
        <w:t>aterial och metod</w:t>
      </w:r>
    </w:p>
    <w:p w14:paraId="5A4D9D73" w14:textId="311BA705" w:rsidR="00D30BEA" w:rsidRPr="00445F33" w:rsidRDefault="00333AA7" w:rsidP="00085F7B">
      <w:pPr>
        <w:widowControl w:val="0"/>
        <w:tabs>
          <w:tab w:val="clear" w:pos="5041"/>
        </w:tabs>
        <w:autoSpaceDE w:val="0"/>
        <w:autoSpaceDN w:val="0"/>
        <w:adjustRightInd w:val="0"/>
        <w:spacing w:after="0"/>
        <w:rPr>
          <w:rFonts w:asciiTheme="minorHAnsi" w:eastAsiaTheme="minorHAnsi" w:hAnsiTheme="minorHAnsi" w:cstheme="majorHAnsi"/>
          <w:bCs/>
          <w:sz w:val="22"/>
          <w:szCs w:val="22"/>
          <w:lang w:eastAsia="en-US"/>
        </w:rPr>
      </w:pPr>
      <w:r w:rsidRPr="00445F33">
        <w:rPr>
          <w:rFonts w:asciiTheme="minorHAnsi" w:eastAsiaTheme="minorHAnsi" w:hAnsiTheme="minorHAnsi" w:cstheme="majorHAnsi"/>
          <w:bCs/>
          <w:sz w:val="22"/>
          <w:szCs w:val="22"/>
          <w:lang w:eastAsia="en-US"/>
        </w:rPr>
        <w:t xml:space="preserve">Övervakning av effekter från tennorganiska föreningar </w:t>
      </w:r>
      <w:r w:rsidR="00085F7B" w:rsidRPr="00445F33">
        <w:rPr>
          <w:rFonts w:asciiTheme="minorHAnsi" w:eastAsiaTheme="minorHAnsi" w:hAnsiTheme="minorHAnsi" w:cstheme="majorHAnsi"/>
          <w:bCs/>
          <w:sz w:val="22"/>
          <w:szCs w:val="22"/>
          <w:lang w:eastAsia="en-US"/>
        </w:rPr>
        <w:t>utfö</w:t>
      </w:r>
      <w:r w:rsidRPr="00445F33">
        <w:rPr>
          <w:rFonts w:asciiTheme="minorHAnsi" w:eastAsiaTheme="minorHAnsi" w:hAnsiTheme="minorHAnsi" w:cstheme="majorHAnsi"/>
          <w:bCs/>
          <w:sz w:val="22"/>
          <w:szCs w:val="22"/>
          <w:lang w:eastAsia="en-US"/>
        </w:rPr>
        <w:t>rs</w:t>
      </w:r>
      <w:r w:rsidR="00085F7B" w:rsidRPr="00445F33">
        <w:rPr>
          <w:rFonts w:asciiTheme="minorHAnsi" w:eastAsiaTheme="minorHAnsi" w:hAnsiTheme="minorHAnsi" w:cstheme="majorHAnsi"/>
          <w:bCs/>
          <w:sz w:val="22"/>
          <w:szCs w:val="22"/>
          <w:lang w:eastAsia="en-US"/>
        </w:rPr>
        <w:t xml:space="preserve"> enligt standardmetodik </w:t>
      </w:r>
      <w:r w:rsidR="00FE1876" w:rsidRPr="00445F33">
        <w:rPr>
          <w:rFonts w:asciiTheme="minorHAnsi" w:eastAsiaTheme="minorHAnsi" w:hAnsiTheme="minorHAnsi" w:cstheme="majorHAnsi"/>
          <w:bCs/>
          <w:sz w:val="22"/>
          <w:szCs w:val="22"/>
          <w:lang w:eastAsia="en-US"/>
        </w:rPr>
        <w:t>beskriven</w:t>
      </w:r>
      <w:r w:rsidR="00D30BEA" w:rsidRPr="00445F33">
        <w:rPr>
          <w:rFonts w:asciiTheme="minorHAnsi" w:eastAsiaTheme="minorHAnsi" w:hAnsiTheme="minorHAnsi" w:cstheme="majorHAnsi"/>
          <w:bCs/>
          <w:sz w:val="22"/>
          <w:szCs w:val="22"/>
          <w:lang w:eastAsia="en-US"/>
        </w:rPr>
        <w:t xml:space="preserve"> i </w:t>
      </w:r>
      <w:r w:rsidRPr="00445F33">
        <w:rPr>
          <w:rFonts w:asciiTheme="minorHAnsi" w:eastAsiaTheme="minorHAnsi" w:hAnsiTheme="minorHAnsi" w:cstheme="majorHAnsi"/>
          <w:bCs/>
          <w:sz w:val="22"/>
          <w:szCs w:val="22"/>
          <w:lang w:eastAsia="en-US"/>
        </w:rPr>
        <w:t>den svenska undersökningstypen för</w:t>
      </w:r>
      <w:r w:rsidR="00D30BEA" w:rsidRPr="00445F33">
        <w:rPr>
          <w:rFonts w:asciiTheme="minorHAnsi" w:eastAsiaTheme="minorHAnsi" w:hAnsiTheme="minorHAnsi" w:cstheme="majorHAnsi"/>
          <w:bCs/>
          <w:sz w:val="22"/>
          <w:szCs w:val="22"/>
          <w:lang w:eastAsia="en-US"/>
        </w:rPr>
        <w:t xml:space="preserve"> </w:t>
      </w:r>
      <w:r w:rsidR="00D30BEA" w:rsidRPr="00445F33">
        <w:rPr>
          <w:rFonts w:asciiTheme="minorHAnsi" w:eastAsiaTheme="minorHAnsi" w:hAnsiTheme="minorHAnsi" w:cstheme="majorHAnsi"/>
          <w:bCs/>
          <w:i/>
          <w:sz w:val="22"/>
          <w:szCs w:val="22"/>
          <w:lang w:eastAsia="en-US"/>
        </w:rPr>
        <w:t>Biologisk effektövervakning av organiska tennföreningar</w:t>
      </w:r>
      <w:r w:rsidR="00504478" w:rsidRPr="00445F33">
        <w:rPr>
          <w:rFonts w:asciiTheme="minorHAnsi" w:eastAsiaTheme="minorHAnsi" w:hAnsiTheme="minorHAnsi" w:cstheme="majorHAnsi"/>
          <w:bCs/>
          <w:i/>
          <w:sz w:val="22"/>
          <w:szCs w:val="22"/>
          <w:lang w:eastAsia="en-US"/>
        </w:rPr>
        <w:t>,</w:t>
      </w:r>
      <w:r w:rsidR="00FE1876" w:rsidRPr="00445F33">
        <w:rPr>
          <w:rFonts w:asciiTheme="minorHAnsi" w:eastAsiaTheme="minorHAnsi" w:hAnsiTheme="minorHAnsi" w:cstheme="majorHAnsi"/>
          <w:bCs/>
          <w:sz w:val="22"/>
          <w:szCs w:val="22"/>
          <w:lang w:eastAsia="en-US"/>
        </w:rPr>
        <w:t xml:space="preserve"> </w:t>
      </w:r>
      <w:r w:rsidR="007F058C">
        <w:rPr>
          <w:rFonts w:asciiTheme="minorHAnsi" w:eastAsiaTheme="minorHAnsi" w:hAnsiTheme="minorHAnsi" w:cstheme="majorHAnsi"/>
          <w:bCs/>
          <w:sz w:val="22"/>
          <w:szCs w:val="22"/>
          <w:lang w:eastAsia="en-US"/>
        </w:rPr>
        <w:t>OSPAR</w:t>
      </w:r>
      <w:r w:rsidR="00922682" w:rsidRPr="00445F33">
        <w:rPr>
          <w:rFonts w:asciiTheme="minorHAnsi" w:eastAsiaTheme="minorHAnsi" w:hAnsiTheme="minorHAnsi" w:cstheme="majorHAnsi"/>
          <w:bCs/>
          <w:sz w:val="22"/>
          <w:szCs w:val="22"/>
          <w:lang w:eastAsia="en-US"/>
        </w:rPr>
        <w:t xml:space="preserve"> (2008</w:t>
      </w:r>
      <w:r w:rsidR="000A71AC">
        <w:rPr>
          <w:rFonts w:asciiTheme="minorHAnsi" w:eastAsiaTheme="minorHAnsi" w:hAnsiTheme="minorHAnsi" w:cstheme="majorHAnsi"/>
          <w:bCs/>
          <w:sz w:val="22"/>
          <w:szCs w:val="22"/>
          <w:lang w:eastAsia="en-US"/>
        </w:rPr>
        <w:t>; 2013</w:t>
      </w:r>
      <w:r w:rsidR="00922682" w:rsidRPr="00445F33">
        <w:rPr>
          <w:rFonts w:asciiTheme="minorHAnsi" w:eastAsiaTheme="minorHAnsi" w:hAnsiTheme="minorHAnsi" w:cstheme="majorHAnsi"/>
          <w:bCs/>
          <w:sz w:val="22"/>
          <w:szCs w:val="22"/>
          <w:lang w:eastAsia="en-US"/>
        </w:rPr>
        <w:t xml:space="preserve">) samt i ett antal vetenskapliga publikationer (Stroben </w:t>
      </w:r>
      <w:r w:rsidR="00922682" w:rsidRPr="00445F33">
        <w:rPr>
          <w:rFonts w:asciiTheme="minorHAnsi" w:eastAsiaTheme="minorHAnsi" w:hAnsiTheme="minorHAnsi" w:cstheme="majorHAnsi"/>
          <w:bCs/>
          <w:i/>
          <w:sz w:val="22"/>
          <w:szCs w:val="22"/>
          <w:lang w:eastAsia="en-US"/>
        </w:rPr>
        <w:t xml:space="preserve">et al., </w:t>
      </w:r>
      <w:r w:rsidR="00922682" w:rsidRPr="00445F33">
        <w:rPr>
          <w:rFonts w:asciiTheme="minorHAnsi" w:eastAsiaTheme="minorHAnsi" w:hAnsiTheme="minorHAnsi" w:cstheme="majorHAnsi"/>
          <w:bCs/>
          <w:sz w:val="22"/>
          <w:szCs w:val="22"/>
          <w:lang w:eastAsia="en-US"/>
        </w:rPr>
        <w:t xml:space="preserve">1992; Schulte-Oehlmann </w:t>
      </w:r>
      <w:r w:rsidR="00922682" w:rsidRPr="00445F33">
        <w:rPr>
          <w:rFonts w:asciiTheme="minorHAnsi" w:eastAsiaTheme="minorHAnsi" w:hAnsiTheme="minorHAnsi" w:cstheme="majorHAnsi"/>
          <w:bCs/>
          <w:i/>
          <w:sz w:val="22"/>
          <w:szCs w:val="22"/>
          <w:lang w:eastAsia="en-US"/>
        </w:rPr>
        <w:t>et al.</w:t>
      </w:r>
      <w:r w:rsidR="00922682" w:rsidRPr="00445F33">
        <w:rPr>
          <w:rFonts w:asciiTheme="minorHAnsi" w:eastAsiaTheme="minorHAnsi" w:hAnsiTheme="minorHAnsi" w:cstheme="majorHAnsi"/>
          <w:bCs/>
          <w:sz w:val="22"/>
          <w:szCs w:val="22"/>
          <w:lang w:eastAsia="en-US"/>
        </w:rPr>
        <w:t>, 1997)</w:t>
      </w:r>
      <w:r w:rsidR="00085F7B" w:rsidRPr="00445F33">
        <w:rPr>
          <w:rFonts w:asciiTheme="minorHAnsi" w:eastAsiaTheme="minorHAnsi" w:hAnsiTheme="minorHAnsi" w:cstheme="majorHAnsi"/>
          <w:bCs/>
          <w:sz w:val="22"/>
          <w:szCs w:val="22"/>
          <w:lang w:eastAsia="en-US"/>
        </w:rPr>
        <w:t>.</w:t>
      </w:r>
    </w:p>
    <w:p w14:paraId="447C3463" w14:textId="77777777" w:rsidR="00D30BEA" w:rsidRPr="00445F33" w:rsidRDefault="00D30BEA" w:rsidP="00085F7B">
      <w:pPr>
        <w:widowControl w:val="0"/>
        <w:tabs>
          <w:tab w:val="clear" w:pos="5041"/>
        </w:tabs>
        <w:autoSpaceDE w:val="0"/>
        <w:autoSpaceDN w:val="0"/>
        <w:adjustRightInd w:val="0"/>
        <w:spacing w:after="0"/>
        <w:rPr>
          <w:rFonts w:asciiTheme="minorHAnsi" w:eastAsiaTheme="minorHAnsi" w:hAnsiTheme="minorHAnsi" w:cstheme="majorHAnsi"/>
          <w:bCs/>
          <w:sz w:val="22"/>
          <w:szCs w:val="22"/>
          <w:lang w:eastAsia="en-US"/>
        </w:rPr>
      </w:pPr>
    </w:p>
    <w:p w14:paraId="134491D0" w14:textId="092FA3BF" w:rsidR="00085F7B" w:rsidRPr="00445F33" w:rsidRDefault="00085F7B" w:rsidP="00085F7B">
      <w:pPr>
        <w:widowControl w:val="0"/>
        <w:tabs>
          <w:tab w:val="clear" w:pos="5041"/>
        </w:tabs>
        <w:autoSpaceDE w:val="0"/>
        <w:autoSpaceDN w:val="0"/>
        <w:adjustRightInd w:val="0"/>
        <w:spacing w:after="0"/>
        <w:rPr>
          <w:rFonts w:asciiTheme="minorHAnsi" w:hAnsiTheme="minorHAnsi"/>
          <w:sz w:val="22"/>
          <w:szCs w:val="22"/>
        </w:rPr>
      </w:pPr>
      <w:r w:rsidRPr="00445F33">
        <w:rPr>
          <w:rFonts w:asciiTheme="minorHAnsi" w:eastAsiaTheme="minorHAnsi" w:hAnsiTheme="minorHAnsi" w:cstheme="majorHAnsi"/>
          <w:bCs/>
          <w:sz w:val="22"/>
          <w:szCs w:val="22"/>
          <w:lang w:eastAsia="en-US"/>
        </w:rPr>
        <w:t xml:space="preserve">Nätsnäckan </w:t>
      </w:r>
      <w:r w:rsidRPr="00445F33">
        <w:rPr>
          <w:rFonts w:asciiTheme="minorHAnsi" w:eastAsiaTheme="minorHAnsi" w:hAnsiTheme="minorHAnsi" w:cstheme="majorHAnsi"/>
          <w:bCs/>
          <w:i/>
          <w:sz w:val="22"/>
          <w:szCs w:val="22"/>
          <w:lang w:eastAsia="en-US"/>
        </w:rPr>
        <w:t>Nassarius nitidus</w:t>
      </w:r>
      <w:r w:rsidRPr="00445F33">
        <w:rPr>
          <w:rFonts w:asciiTheme="minorHAnsi" w:eastAsiaTheme="minorHAnsi" w:hAnsiTheme="minorHAnsi" w:cstheme="majorHAnsi"/>
          <w:bCs/>
          <w:sz w:val="22"/>
          <w:szCs w:val="22"/>
          <w:lang w:eastAsia="en-US"/>
        </w:rPr>
        <w:t xml:space="preserve"> </w:t>
      </w:r>
      <w:r w:rsidR="00FE1876" w:rsidRPr="00445F33">
        <w:rPr>
          <w:rFonts w:asciiTheme="minorHAnsi" w:eastAsiaTheme="minorHAnsi" w:hAnsiTheme="minorHAnsi" w:cstheme="majorHAnsi"/>
          <w:bCs/>
          <w:sz w:val="22"/>
          <w:szCs w:val="22"/>
          <w:lang w:eastAsia="en-US"/>
        </w:rPr>
        <w:t xml:space="preserve">används </w:t>
      </w:r>
      <w:r w:rsidR="00504478" w:rsidRPr="00445F33">
        <w:rPr>
          <w:rFonts w:asciiTheme="minorHAnsi" w:hAnsiTheme="minorHAnsi"/>
          <w:sz w:val="22"/>
          <w:szCs w:val="22"/>
        </w:rPr>
        <w:t>som mål</w:t>
      </w:r>
      <w:r w:rsidR="00FE1876" w:rsidRPr="00445F33">
        <w:rPr>
          <w:rFonts w:asciiTheme="minorHAnsi" w:hAnsiTheme="minorHAnsi"/>
          <w:sz w:val="22"/>
          <w:szCs w:val="22"/>
        </w:rPr>
        <w:t xml:space="preserve">art </w:t>
      </w:r>
      <w:r w:rsidR="00504478" w:rsidRPr="00445F33">
        <w:rPr>
          <w:rFonts w:asciiTheme="minorHAnsi" w:hAnsiTheme="minorHAnsi"/>
          <w:sz w:val="22"/>
          <w:szCs w:val="22"/>
        </w:rPr>
        <w:t>i Västerhavet</w:t>
      </w:r>
      <w:r w:rsidR="00FE1876" w:rsidRPr="00445F33">
        <w:rPr>
          <w:rFonts w:asciiTheme="minorHAnsi" w:hAnsiTheme="minorHAnsi"/>
          <w:sz w:val="22"/>
          <w:szCs w:val="22"/>
        </w:rPr>
        <w:t xml:space="preserve">. </w:t>
      </w:r>
      <w:r w:rsidR="008642BF">
        <w:rPr>
          <w:rFonts w:asciiTheme="minorHAnsi" w:hAnsiTheme="minorHAnsi"/>
          <w:sz w:val="22"/>
          <w:szCs w:val="22"/>
        </w:rPr>
        <w:t>Stor tusensnäcka,</w:t>
      </w:r>
      <w:r w:rsidR="00FE1876" w:rsidRPr="00445F33">
        <w:rPr>
          <w:rFonts w:asciiTheme="minorHAnsi" w:hAnsiTheme="minorHAnsi"/>
          <w:sz w:val="22"/>
          <w:szCs w:val="22"/>
        </w:rPr>
        <w:t xml:space="preserve"> </w:t>
      </w:r>
      <w:r w:rsidR="00FE1876" w:rsidRPr="00445F33">
        <w:rPr>
          <w:rFonts w:asciiTheme="minorHAnsi" w:hAnsiTheme="minorHAnsi"/>
          <w:i/>
          <w:sz w:val="22"/>
          <w:szCs w:val="22"/>
        </w:rPr>
        <w:t>Peringia ulvae</w:t>
      </w:r>
      <w:r w:rsidR="00FE1876" w:rsidRPr="00445F33">
        <w:rPr>
          <w:rFonts w:asciiTheme="minorHAnsi" w:hAnsiTheme="minorHAnsi"/>
          <w:sz w:val="22"/>
          <w:szCs w:val="22"/>
        </w:rPr>
        <w:t xml:space="preserve"> (tidigare </w:t>
      </w:r>
      <w:r w:rsidR="00FE1876" w:rsidRPr="00445F33">
        <w:rPr>
          <w:rFonts w:asciiTheme="minorHAnsi" w:hAnsiTheme="minorHAnsi"/>
          <w:i/>
          <w:sz w:val="22"/>
          <w:szCs w:val="22"/>
        </w:rPr>
        <w:t xml:space="preserve">Hydrobia ulvae) </w:t>
      </w:r>
      <w:r w:rsidR="00FE1876" w:rsidRPr="00445F33">
        <w:rPr>
          <w:rFonts w:asciiTheme="minorHAnsi" w:hAnsiTheme="minorHAnsi"/>
          <w:sz w:val="22"/>
          <w:szCs w:val="22"/>
        </w:rPr>
        <w:t xml:space="preserve">används </w:t>
      </w:r>
      <w:r w:rsidR="00FE1876" w:rsidRPr="00445F33">
        <w:rPr>
          <w:rFonts w:asciiTheme="minorHAnsi" w:eastAsiaTheme="minorHAnsi" w:hAnsiTheme="minorHAnsi" w:cstheme="majorHAnsi"/>
          <w:bCs/>
          <w:sz w:val="22"/>
          <w:szCs w:val="22"/>
          <w:lang w:eastAsia="en-US"/>
        </w:rPr>
        <w:t xml:space="preserve">som </w:t>
      </w:r>
      <w:r w:rsidR="00504478" w:rsidRPr="00445F33">
        <w:rPr>
          <w:rFonts w:asciiTheme="minorHAnsi" w:eastAsiaTheme="minorHAnsi" w:hAnsiTheme="minorHAnsi" w:cstheme="majorHAnsi"/>
          <w:bCs/>
          <w:sz w:val="22"/>
          <w:szCs w:val="22"/>
          <w:lang w:eastAsia="en-US"/>
        </w:rPr>
        <w:t>mål</w:t>
      </w:r>
      <w:r w:rsidR="00FE1876" w:rsidRPr="00445F33">
        <w:rPr>
          <w:rFonts w:asciiTheme="minorHAnsi" w:eastAsiaTheme="minorHAnsi" w:hAnsiTheme="minorHAnsi" w:cstheme="majorHAnsi"/>
          <w:bCs/>
          <w:sz w:val="22"/>
          <w:szCs w:val="22"/>
          <w:lang w:eastAsia="en-US"/>
        </w:rPr>
        <w:t>art</w:t>
      </w:r>
      <w:r w:rsidR="00FE1876" w:rsidRPr="00445F33">
        <w:rPr>
          <w:rFonts w:asciiTheme="minorHAnsi" w:hAnsiTheme="minorHAnsi"/>
          <w:sz w:val="22"/>
          <w:szCs w:val="22"/>
        </w:rPr>
        <w:t xml:space="preserve"> längs</w:t>
      </w:r>
      <w:r w:rsidR="00504478" w:rsidRPr="00445F33">
        <w:rPr>
          <w:rFonts w:asciiTheme="minorHAnsi" w:hAnsiTheme="minorHAnsi"/>
          <w:sz w:val="22"/>
          <w:szCs w:val="22"/>
        </w:rPr>
        <w:t xml:space="preserve"> kusten i </w:t>
      </w:r>
      <w:r w:rsidR="005C40D6">
        <w:rPr>
          <w:rFonts w:asciiTheme="minorHAnsi" w:hAnsiTheme="minorHAnsi"/>
          <w:sz w:val="22"/>
          <w:szCs w:val="22"/>
        </w:rPr>
        <w:t>Södra</w:t>
      </w:r>
      <w:r w:rsidR="00504478" w:rsidRPr="00445F33">
        <w:rPr>
          <w:rFonts w:asciiTheme="minorHAnsi" w:hAnsiTheme="minorHAnsi"/>
          <w:sz w:val="22"/>
          <w:szCs w:val="22"/>
        </w:rPr>
        <w:t xml:space="preserve"> samt </w:t>
      </w:r>
      <w:r w:rsidR="005C40D6">
        <w:rPr>
          <w:rFonts w:asciiTheme="minorHAnsi" w:hAnsiTheme="minorHAnsi"/>
          <w:sz w:val="22"/>
          <w:szCs w:val="22"/>
        </w:rPr>
        <w:t>Norra</w:t>
      </w:r>
      <w:r w:rsidR="00504478" w:rsidRPr="00445F33">
        <w:rPr>
          <w:rFonts w:asciiTheme="minorHAnsi" w:hAnsiTheme="minorHAnsi"/>
          <w:sz w:val="22"/>
          <w:szCs w:val="22"/>
        </w:rPr>
        <w:t xml:space="preserve"> </w:t>
      </w:r>
      <w:r w:rsidR="005C40D6">
        <w:rPr>
          <w:rFonts w:asciiTheme="minorHAnsi" w:hAnsiTheme="minorHAnsi"/>
          <w:sz w:val="22"/>
          <w:szCs w:val="22"/>
        </w:rPr>
        <w:t>Östersjön</w:t>
      </w:r>
      <w:r w:rsidR="00C55298" w:rsidRPr="00445F33">
        <w:rPr>
          <w:rFonts w:asciiTheme="minorHAnsi" w:hAnsiTheme="minorHAnsi"/>
          <w:sz w:val="22"/>
          <w:szCs w:val="22"/>
        </w:rPr>
        <w:t xml:space="preserve"> (Figur </w:t>
      </w:r>
      <w:r w:rsidR="00144779">
        <w:rPr>
          <w:rFonts w:asciiTheme="minorHAnsi" w:hAnsiTheme="minorHAnsi"/>
          <w:sz w:val="22"/>
          <w:szCs w:val="22"/>
        </w:rPr>
        <w:t>2</w:t>
      </w:r>
      <w:r w:rsidR="00C55298" w:rsidRPr="00445F33">
        <w:rPr>
          <w:rFonts w:asciiTheme="minorHAnsi" w:hAnsiTheme="minorHAnsi"/>
          <w:sz w:val="22"/>
          <w:szCs w:val="22"/>
        </w:rPr>
        <w:t>)</w:t>
      </w:r>
      <w:r w:rsidR="00FE1876" w:rsidRPr="00445F33">
        <w:rPr>
          <w:rFonts w:asciiTheme="minorHAnsi" w:hAnsiTheme="minorHAnsi"/>
          <w:sz w:val="22"/>
          <w:szCs w:val="22"/>
        </w:rPr>
        <w:t>.</w:t>
      </w:r>
    </w:p>
    <w:p w14:paraId="2D0E94A2" w14:textId="77777777" w:rsidR="005215B2" w:rsidRPr="00445F33" w:rsidRDefault="005215B2" w:rsidP="005215B2">
      <w:pPr>
        <w:pStyle w:val="Brdtext"/>
        <w:rPr>
          <w:rFonts w:asciiTheme="minorHAnsi" w:hAnsiTheme="minorHAnsi"/>
        </w:rPr>
      </w:pPr>
      <w:r w:rsidRPr="00445F33">
        <w:rPr>
          <w:rFonts w:asciiTheme="minorHAnsi" w:hAnsiTheme="minorHAnsi" w:cs="Helvetica"/>
          <w:noProof/>
          <w:lang w:eastAsia="sv-SE"/>
        </w:rPr>
        <w:drawing>
          <wp:inline distT="0" distB="0" distL="0" distR="0" wp14:anchorId="5EDE1CB5" wp14:editId="0A00388E">
            <wp:extent cx="1285265" cy="2880000"/>
            <wp:effectExtent l="0" t="0" r="10160" b="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85265" cy="2880000"/>
                    </a:xfrm>
                    <a:prstGeom prst="rect">
                      <a:avLst/>
                    </a:prstGeom>
                    <a:noFill/>
                    <a:ln>
                      <a:noFill/>
                    </a:ln>
                  </pic:spPr>
                </pic:pic>
              </a:graphicData>
            </a:graphic>
          </wp:inline>
        </w:drawing>
      </w:r>
      <w:r w:rsidRPr="00445F33">
        <w:rPr>
          <w:rFonts w:asciiTheme="minorHAnsi" w:hAnsiTheme="minorHAnsi" w:cs="Helvetica"/>
          <w:noProof/>
          <w:lang w:eastAsia="sv-SE"/>
        </w:rPr>
        <w:drawing>
          <wp:inline distT="0" distB="0" distL="0" distR="0" wp14:anchorId="4586492C" wp14:editId="4BB1EF8E">
            <wp:extent cx="1285265" cy="2880000"/>
            <wp:effectExtent l="0" t="0" r="1016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85265" cy="2880000"/>
                    </a:xfrm>
                    <a:prstGeom prst="rect">
                      <a:avLst/>
                    </a:prstGeom>
                    <a:noFill/>
                    <a:ln>
                      <a:noFill/>
                    </a:ln>
                  </pic:spPr>
                </pic:pic>
              </a:graphicData>
            </a:graphic>
          </wp:inline>
        </w:drawing>
      </w:r>
    </w:p>
    <w:p w14:paraId="2368CC1E" w14:textId="77777777" w:rsidR="005215B2" w:rsidRPr="00445F33" w:rsidRDefault="005215B2" w:rsidP="005215B2">
      <w:pPr>
        <w:pStyle w:val="Brdtext"/>
        <w:rPr>
          <w:rFonts w:asciiTheme="minorHAnsi" w:hAnsiTheme="minorHAnsi"/>
        </w:rPr>
      </w:pPr>
    </w:p>
    <w:p w14:paraId="066B5665" w14:textId="08E043C0" w:rsidR="005215B2" w:rsidRPr="00445F33" w:rsidRDefault="005215B2" w:rsidP="005215B2">
      <w:pPr>
        <w:rPr>
          <w:rFonts w:asciiTheme="minorHAnsi" w:hAnsiTheme="minorHAnsi"/>
          <w:sz w:val="22"/>
          <w:szCs w:val="22"/>
        </w:rPr>
      </w:pPr>
      <w:r w:rsidRPr="00445F33">
        <w:rPr>
          <w:rFonts w:asciiTheme="minorHAnsi" w:hAnsiTheme="minorHAnsi" w:cs="Arial"/>
          <w:color w:val="333333"/>
          <w:sz w:val="22"/>
          <w:szCs w:val="22"/>
          <w:shd w:val="clear" w:color="auto" w:fill="FFFFFF"/>
        </w:rPr>
        <w:t xml:space="preserve">Figur </w:t>
      </w:r>
      <w:r w:rsidR="00144779">
        <w:rPr>
          <w:rFonts w:asciiTheme="minorHAnsi" w:hAnsiTheme="minorHAnsi" w:cs="Arial"/>
          <w:color w:val="333333"/>
          <w:sz w:val="22"/>
          <w:szCs w:val="22"/>
          <w:shd w:val="clear" w:color="auto" w:fill="FFFFFF"/>
        </w:rPr>
        <w:t>2</w:t>
      </w:r>
      <w:r w:rsidRPr="00445F33">
        <w:rPr>
          <w:rFonts w:asciiTheme="minorHAnsi" w:hAnsiTheme="minorHAnsi" w:cs="Arial"/>
          <w:color w:val="333333"/>
          <w:sz w:val="22"/>
          <w:szCs w:val="22"/>
          <w:shd w:val="clear" w:color="auto" w:fill="FFFFFF"/>
        </w:rPr>
        <w:t>. Blå punkter visar fynd av arterna näts</w:t>
      </w:r>
      <w:r w:rsidR="008642BF">
        <w:rPr>
          <w:rFonts w:asciiTheme="minorHAnsi" w:hAnsiTheme="minorHAnsi" w:cs="Arial"/>
          <w:color w:val="333333"/>
          <w:sz w:val="22"/>
          <w:szCs w:val="22"/>
          <w:shd w:val="clear" w:color="auto" w:fill="FFFFFF"/>
        </w:rPr>
        <w:t>näcka (till vänster</w:t>
      </w:r>
      <w:r w:rsidRPr="00445F33">
        <w:rPr>
          <w:rFonts w:asciiTheme="minorHAnsi" w:hAnsiTheme="minorHAnsi" w:cs="Arial"/>
          <w:color w:val="333333"/>
          <w:sz w:val="22"/>
          <w:szCs w:val="22"/>
          <w:shd w:val="clear" w:color="auto" w:fill="FFFFFF"/>
        </w:rPr>
        <w:t>) och stor tusensnäcka (t</w:t>
      </w:r>
      <w:r w:rsidR="008642BF">
        <w:rPr>
          <w:rFonts w:asciiTheme="minorHAnsi" w:hAnsiTheme="minorHAnsi" w:cs="Arial"/>
          <w:color w:val="333333"/>
          <w:sz w:val="22"/>
          <w:szCs w:val="22"/>
          <w:shd w:val="clear" w:color="auto" w:fill="FFFFFF"/>
        </w:rPr>
        <w:t>ill höger</w:t>
      </w:r>
      <w:r w:rsidRPr="00445F33">
        <w:rPr>
          <w:rFonts w:asciiTheme="minorHAnsi" w:hAnsiTheme="minorHAnsi" w:cs="Arial"/>
          <w:color w:val="333333"/>
          <w:sz w:val="22"/>
          <w:szCs w:val="22"/>
          <w:shd w:val="clear" w:color="auto" w:fill="FFFFFF"/>
        </w:rPr>
        <w:t xml:space="preserve">) som </w:t>
      </w:r>
      <w:r w:rsidR="006F08BF">
        <w:rPr>
          <w:rFonts w:asciiTheme="minorHAnsi" w:hAnsiTheme="minorHAnsi" w:cs="Arial"/>
          <w:color w:val="333333"/>
          <w:sz w:val="22"/>
          <w:szCs w:val="22"/>
          <w:shd w:val="clear" w:color="auto" w:fill="FFFFFF"/>
        </w:rPr>
        <w:t xml:space="preserve">i juni 2017 var </w:t>
      </w:r>
      <w:r w:rsidRPr="00445F33">
        <w:rPr>
          <w:rFonts w:asciiTheme="minorHAnsi" w:hAnsiTheme="minorHAnsi" w:cs="Arial"/>
          <w:color w:val="333333"/>
          <w:sz w:val="22"/>
          <w:szCs w:val="22"/>
          <w:shd w:val="clear" w:color="auto" w:fill="FFFFFF"/>
        </w:rPr>
        <w:t>registrerade i Artportalen och övriga databaser</w:t>
      </w:r>
      <w:r w:rsidR="00144779">
        <w:rPr>
          <w:rFonts w:asciiTheme="minorHAnsi" w:hAnsiTheme="minorHAnsi" w:cs="Arial"/>
          <w:color w:val="333333"/>
          <w:sz w:val="22"/>
          <w:szCs w:val="22"/>
          <w:shd w:val="clear" w:color="auto" w:fill="FFFFFF"/>
        </w:rPr>
        <w:t xml:space="preserve"> </w:t>
      </w:r>
      <w:r w:rsidRPr="00445F33">
        <w:rPr>
          <w:rFonts w:asciiTheme="minorHAnsi" w:hAnsiTheme="minorHAnsi" w:cs="Arial"/>
          <w:color w:val="333333"/>
          <w:sz w:val="22"/>
          <w:szCs w:val="22"/>
          <w:shd w:val="clear" w:color="auto" w:fill="FFFFFF"/>
        </w:rPr>
        <w:t xml:space="preserve">anslutna till den </w:t>
      </w:r>
      <w:r w:rsidRPr="00445F33">
        <w:rPr>
          <w:rFonts w:asciiTheme="minorHAnsi" w:hAnsiTheme="minorHAnsi"/>
          <w:color w:val="302F2F"/>
          <w:sz w:val="22"/>
          <w:szCs w:val="22"/>
          <w:shd w:val="clear" w:color="auto" w:fill="FFFFFF"/>
        </w:rPr>
        <w:t>nationell</w:t>
      </w:r>
      <w:r w:rsidR="008642BF">
        <w:rPr>
          <w:rFonts w:asciiTheme="minorHAnsi" w:hAnsiTheme="minorHAnsi"/>
          <w:color w:val="302F2F"/>
          <w:sz w:val="22"/>
          <w:szCs w:val="22"/>
          <w:shd w:val="clear" w:color="auto" w:fill="FFFFFF"/>
        </w:rPr>
        <w:t>a</w:t>
      </w:r>
      <w:r w:rsidRPr="00445F33">
        <w:rPr>
          <w:rFonts w:asciiTheme="minorHAnsi" w:hAnsiTheme="minorHAnsi"/>
          <w:color w:val="302F2F"/>
          <w:sz w:val="22"/>
          <w:szCs w:val="22"/>
          <w:shd w:val="clear" w:color="auto" w:fill="FFFFFF"/>
        </w:rPr>
        <w:t xml:space="preserve"> e-infrastruktur</w:t>
      </w:r>
      <w:r w:rsidR="008642BF">
        <w:rPr>
          <w:rFonts w:asciiTheme="minorHAnsi" w:hAnsiTheme="minorHAnsi"/>
          <w:color w:val="302F2F"/>
          <w:sz w:val="22"/>
          <w:szCs w:val="22"/>
          <w:shd w:val="clear" w:color="auto" w:fill="FFFFFF"/>
        </w:rPr>
        <w:t>en</w:t>
      </w:r>
      <w:r w:rsidRPr="00445F33">
        <w:rPr>
          <w:rFonts w:asciiTheme="minorHAnsi" w:hAnsiTheme="minorHAnsi"/>
          <w:color w:val="302F2F"/>
          <w:sz w:val="22"/>
          <w:szCs w:val="22"/>
          <w:shd w:val="clear" w:color="auto" w:fill="FFFFFF"/>
        </w:rPr>
        <w:t xml:space="preserve"> för data om biologisk mångfald: </w:t>
      </w:r>
      <w:r w:rsidRPr="00445F33">
        <w:rPr>
          <w:rFonts w:asciiTheme="minorHAnsi" w:hAnsiTheme="minorHAnsi" w:cs="Arial"/>
          <w:color w:val="333333"/>
          <w:sz w:val="22"/>
          <w:szCs w:val="22"/>
          <w:shd w:val="clear" w:color="auto" w:fill="FFFFFF"/>
        </w:rPr>
        <w:t xml:space="preserve">LifeWatch. Kartorna kan innehålla observationer som inte är validerade men båda arterna anses vara bofasta och reproducerande i Sverige. </w:t>
      </w:r>
    </w:p>
    <w:p w14:paraId="67092F0C" w14:textId="5057748C" w:rsidR="005215B2" w:rsidRPr="00445F33" w:rsidRDefault="005215B2">
      <w:pPr>
        <w:tabs>
          <w:tab w:val="clear" w:pos="5041"/>
        </w:tabs>
        <w:spacing w:after="0"/>
        <w:rPr>
          <w:rFonts w:asciiTheme="minorHAnsi" w:hAnsiTheme="minorHAnsi"/>
          <w:sz w:val="22"/>
          <w:szCs w:val="22"/>
        </w:rPr>
      </w:pPr>
    </w:p>
    <w:p w14:paraId="73B1BA36" w14:textId="06F4590E" w:rsidR="00C21C04" w:rsidRPr="00445F33" w:rsidRDefault="00C21C04" w:rsidP="00C21C04">
      <w:pPr>
        <w:tabs>
          <w:tab w:val="left" w:pos="180"/>
        </w:tabs>
        <w:jc w:val="both"/>
        <w:rPr>
          <w:rFonts w:asciiTheme="minorHAnsi" w:hAnsiTheme="minorHAnsi" w:cs="TimesNewRoman,Bold"/>
          <w:sz w:val="22"/>
          <w:szCs w:val="22"/>
        </w:rPr>
      </w:pPr>
      <w:r w:rsidRPr="00445F33">
        <w:rPr>
          <w:rFonts w:asciiTheme="minorHAnsi" w:hAnsiTheme="minorHAnsi"/>
          <w:sz w:val="22"/>
          <w:szCs w:val="22"/>
        </w:rPr>
        <w:t xml:space="preserve">Från varje station analyseras 50 djur med avseende på skalhöjd, VDS-stadium (VDS = vas deferens sequence) hos hona, penislängd hos både hona och hane samt </w:t>
      </w:r>
      <w:r w:rsidR="003B4689" w:rsidRPr="00445F33">
        <w:rPr>
          <w:rFonts w:asciiTheme="minorHAnsi" w:hAnsiTheme="minorHAnsi"/>
          <w:sz w:val="22"/>
          <w:szCs w:val="22"/>
        </w:rPr>
        <w:t xml:space="preserve">hos nätsnäckan även </w:t>
      </w:r>
      <w:r w:rsidRPr="00445F33">
        <w:rPr>
          <w:rFonts w:asciiTheme="minorHAnsi" w:hAnsiTheme="minorHAnsi"/>
          <w:sz w:val="22"/>
          <w:szCs w:val="22"/>
        </w:rPr>
        <w:t xml:space="preserve">halt av organiska tennföreningar i </w:t>
      </w:r>
      <w:r w:rsidR="00FE1876" w:rsidRPr="00445F33">
        <w:rPr>
          <w:rFonts w:asciiTheme="minorHAnsi" w:hAnsiTheme="minorHAnsi"/>
          <w:sz w:val="22"/>
          <w:szCs w:val="22"/>
        </w:rPr>
        <w:t>vävnaden</w:t>
      </w:r>
      <w:r w:rsidRPr="00445F33">
        <w:rPr>
          <w:rFonts w:asciiTheme="minorHAnsi" w:hAnsiTheme="minorHAnsi"/>
          <w:sz w:val="22"/>
          <w:szCs w:val="22"/>
        </w:rPr>
        <w:t xml:space="preserve">. Dessa variabler </w:t>
      </w:r>
      <w:r w:rsidRPr="00445F33">
        <w:rPr>
          <w:rFonts w:asciiTheme="minorHAnsi" w:hAnsiTheme="minorHAnsi" w:cs="TimesNewRoman,Bold"/>
          <w:sz w:val="22"/>
          <w:szCs w:val="22"/>
        </w:rPr>
        <w:t>används sedan för att beräkna jämförande mått såsom Vas Deferens Sequence Index (VDSI), Relative Penis Length Index (RPLI), samt procentuella mått över fördelningen av andelen påverkade nätsnäckor i de olika områdena.</w:t>
      </w:r>
    </w:p>
    <w:p w14:paraId="0441B18B" w14:textId="6FAD44CF" w:rsidR="00C21C04" w:rsidRPr="00445F33" w:rsidRDefault="00C21C04" w:rsidP="00C21C04">
      <w:pPr>
        <w:jc w:val="both"/>
        <w:rPr>
          <w:rFonts w:asciiTheme="minorHAnsi" w:hAnsiTheme="minorHAnsi"/>
          <w:sz w:val="22"/>
          <w:szCs w:val="22"/>
        </w:rPr>
      </w:pPr>
      <w:r w:rsidRPr="00445F33">
        <w:rPr>
          <w:rFonts w:asciiTheme="minorHAnsi" w:hAnsiTheme="minorHAnsi"/>
          <w:sz w:val="22"/>
          <w:szCs w:val="22"/>
        </w:rPr>
        <w:t>VDSI innebär ett medelvärde för imposexstadier hos en grupp snäckor och beräknas som summan av imposexstadier hos alla insamlade honor dividerat med antalet undersökta honor. Hos nätsnäckan och stor tusensnäcka kan VDSI variera mellan 0</w:t>
      </w:r>
      <w:r w:rsidR="003B4689" w:rsidRPr="00445F33">
        <w:rPr>
          <w:rFonts w:asciiTheme="minorHAnsi" w:hAnsiTheme="minorHAnsi"/>
          <w:sz w:val="22"/>
          <w:szCs w:val="22"/>
        </w:rPr>
        <w:t xml:space="preserve"> oc</w:t>
      </w:r>
      <w:r w:rsidR="00144779">
        <w:rPr>
          <w:rFonts w:asciiTheme="minorHAnsi" w:hAnsiTheme="minorHAnsi"/>
          <w:sz w:val="22"/>
          <w:szCs w:val="22"/>
        </w:rPr>
        <w:t>h 4 respektive 0 och 6</w:t>
      </w:r>
      <w:r w:rsidRPr="00445F33">
        <w:rPr>
          <w:rFonts w:asciiTheme="minorHAnsi" w:hAnsiTheme="minorHAnsi"/>
          <w:sz w:val="22"/>
          <w:szCs w:val="22"/>
        </w:rPr>
        <w:t xml:space="preserve">. Vid analys av imposex sker en klassificering av utvecklingen av penis och sädesledare, där 0 är en normal hona och 4 är en hona med fullt utvecklad penis och sädesledare. </w:t>
      </w:r>
      <w:r w:rsidR="003B4689" w:rsidRPr="00445F33">
        <w:rPr>
          <w:rFonts w:asciiTheme="minorHAnsi" w:hAnsiTheme="minorHAnsi"/>
          <w:sz w:val="22"/>
          <w:szCs w:val="22"/>
        </w:rPr>
        <w:t xml:space="preserve">Hos </w:t>
      </w:r>
      <w:r w:rsidR="003B4689" w:rsidRPr="00445F33">
        <w:rPr>
          <w:rFonts w:asciiTheme="minorHAnsi" w:hAnsiTheme="minorHAnsi"/>
          <w:i/>
          <w:sz w:val="22"/>
          <w:szCs w:val="22"/>
        </w:rPr>
        <w:t>P. ulvae</w:t>
      </w:r>
      <w:r w:rsidR="003B4689" w:rsidRPr="00445F33">
        <w:rPr>
          <w:rFonts w:asciiTheme="minorHAnsi" w:hAnsiTheme="minorHAnsi"/>
          <w:sz w:val="22"/>
          <w:szCs w:val="22"/>
        </w:rPr>
        <w:t xml:space="preserve"> fi</w:t>
      </w:r>
      <w:r w:rsidR="00144779">
        <w:rPr>
          <w:rFonts w:asciiTheme="minorHAnsi" w:hAnsiTheme="minorHAnsi"/>
          <w:sz w:val="22"/>
          <w:szCs w:val="22"/>
        </w:rPr>
        <w:t>nns ytterligare stadier (5-6</w:t>
      </w:r>
      <w:r w:rsidR="003B4689" w:rsidRPr="00445F33">
        <w:rPr>
          <w:rFonts w:asciiTheme="minorHAnsi" w:hAnsiTheme="minorHAnsi"/>
          <w:sz w:val="22"/>
          <w:szCs w:val="22"/>
        </w:rPr>
        <w:t xml:space="preserve">) vilka innebär att honans könsöppning är igenväxt. Således indikerar </w:t>
      </w:r>
      <w:r w:rsidR="003B4689" w:rsidRPr="00445F33" w:rsidDel="00257F44">
        <w:rPr>
          <w:rFonts w:asciiTheme="minorHAnsi" w:hAnsiTheme="minorHAnsi"/>
          <w:sz w:val="22"/>
          <w:szCs w:val="22"/>
        </w:rPr>
        <w:t>e</w:t>
      </w:r>
      <w:r w:rsidR="003B4689" w:rsidRPr="00445F33">
        <w:rPr>
          <w:rFonts w:asciiTheme="minorHAnsi" w:hAnsiTheme="minorHAnsi"/>
          <w:sz w:val="22"/>
          <w:szCs w:val="22"/>
        </w:rPr>
        <w:t xml:space="preserve">tt högt VDSI ett område som är kraftigt påverkat av organiska tennföreningar. </w:t>
      </w:r>
    </w:p>
    <w:p w14:paraId="6744C1CA" w14:textId="3AA51693" w:rsidR="00C21C04" w:rsidRPr="00445F33" w:rsidRDefault="00C21C04" w:rsidP="00C21C04">
      <w:pPr>
        <w:jc w:val="both"/>
        <w:rPr>
          <w:rFonts w:asciiTheme="minorHAnsi" w:hAnsiTheme="minorHAnsi"/>
          <w:sz w:val="22"/>
          <w:szCs w:val="22"/>
        </w:rPr>
      </w:pPr>
      <w:r w:rsidRPr="00445F33">
        <w:rPr>
          <w:rFonts w:asciiTheme="minorHAnsi" w:hAnsiTheme="minorHAnsi"/>
          <w:sz w:val="22"/>
          <w:szCs w:val="22"/>
        </w:rPr>
        <w:t>RPLI är ett jämförande mått på penislängden hos hanar och honor och fås genom att honornas medelpenislängd divideras med hanarnas medelpenislängd. Användandet av detta</w:t>
      </w:r>
      <w:r w:rsidR="00144779">
        <w:rPr>
          <w:rFonts w:asciiTheme="minorHAnsi" w:hAnsiTheme="minorHAnsi"/>
          <w:sz w:val="22"/>
          <w:szCs w:val="22"/>
        </w:rPr>
        <w:t xml:space="preserve"> index bör dock ske</w:t>
      </w:r>
      <w:r w:rsidRPr="00445F33">
        <w:rPr>
          <w:rFonts w:asciiTheme="minorHAnsi" w:hAnsiTheme="minorHAnsi"/>
          <w:sz w:val="22"/>
          <w:szCs w:val="22"/>
        </w:rPr>
        <w:t xml:space="preserve"> med viss försiktighet då studier av t</w:t>
      </w:r>
      <w:r w:rsidR="008642BF">
        <w:rPr>
          <w:rFonts w:asciiTheme="minorHAnsi" w:hAnsiTheme="minorHAnsi"/>
          <w:sz w:val="22"/>
          <w:szCs w:val="22"/>
        </w:rPr>
        <w:t>.</w:t>
      </w:r>
      <w:r w:rsidRPr="00445F33">
        <w:rPr>
          <w:rFonts w:asciiTheme="minorHAnsi" w:hAnsiTheme="minorHAnsi"/>
          <w:sz w:val="22"/>
          <w:szCs w:val="22"/>
        </w:rPr>
        <w:t>ex</w:t>
      </w:r>
      <w:r w:rsidR="008642BF">
        <w:rPr>
          <w:rFonts w:asciiTheme="minorHAnsi" w:hAnsiTheme="minorHAnsi"/>
          <w:sz w:val="22"/>
          <w:szCs w:val="22"/>
        </w:rPr>
        <w:t>.</w:t>
      </w:r>
      <w:r w:rsidRPr="00445F33">
        <w:rPr>
          <w:rFonts w:asciiTheme="minorHAnsi" w:hAnsiTheme="minorHAnsi"/>
          <w:sz w:val="22"/>
          <w:szCs w:val="22"/>
        </w:rPr>
        <w:t xml:space="preserve"> nätsnäckor har visat att storleken på hanens penis ka</w:t>
      </w:r>
      <w:r w:rsidR="003B4689" w:rsidRPr="00445F33">
        <w:rPr>
          <w:rFonts w:asciiTheme="minorHAnsi" w:hAnsiTheme="minorHAnsi"/>
          <w:sz w:val="22"/>
          <w:szCs w:val="22"/>
        </w:rPr>
        <w:t>n variera under olika årstider.</w:t>
      </w:r>
    </w:p>
    <w:p w14:paraId="53CB473C" w14:textId="6CDF0BCF" w:rsidR="00C21C04" w:rsidRPr="00445F33" w:rsidRDefault="003B4689" w:rsidP="00C21C04">
      <w:pPr>
        <w:jc w:val="both"/>
        <w:rPr>
          <w:rFonts w:asciiTheme="minorHAnsi" w:hAnsiTheme="minorHAnsi" w:cs="TimesNewRoman,Bold"/>
          <w:sz w:val="22"/>
          <w:szCs w:val="22"/>
        </w:rPr>
      </w:pPr>
      <w:r w:rsidRPr="00445F33">
        <w:rPr>
          <w:rFonts w:asciiTheme="minorHAnsi" w:hAnsiTheme="minorHAnsi" w:cs="TimesNewRoman,Bold"/>
          <w:sz w:val="22"/>
          <w:szCs w:val="22"/>
        </w:rPr>
        <w:t>Värt att notera är att</w:t>
      </w:r>
      <w:r w:rsidR="00C21C04" w:rsidRPr="00445F33">
        <w:rPr>
          <w:rFonts w:asciiTheme="minorHAnsi" w:hAnsiTheme="minorHAnsi" w:cs="TimesNewRoman,Bold"/>
          <w:sz w:val="22"/>
          <w:szCs w:val="22"/>
        </w:rPr>
        <w:t xml:space="preserve"> de effekter som ses hos snäckorna</w:t>
      </w:r>
      <w:r w:rsidR="00504478" w:rsidRPr="00445F33">
        <w:rPr>
          <w:rFonts w:asciiTheme="minorHAnsi" w:hAnsiTheme="minorHAnsi" w:cs="TimesNewRoman,Bold"/>
          <w:sz w:val="22"/>
          <w:szCs w:val="22"/>
        </w:rPr>
        <w:t xml:space="preserve"> tillkommer i juvenil ålder och är inte</w:t>
      </w:r>
      <w:r w:rsidRPr="00445F33">
        <w:rPr>
          <w:rFonts w:asciiTheme="minorHAnsi" w:hAnsiTheme="minorHAnsi" w:cs="TimesNewRoman,Bold"/>
          <w:sz w:val="22"/>
          <w:szCs w:val="22"/>
        </w:rPr>
        <w:t xml:space="preserve"> </w:t>
      </w:r>
      <w:r w:rsidR="00C21C04" w:rsidRPr="00445F33">
        <w:rPr>
          <w:rFonts w:asciiTheme="minorHAnsi" w:hAnsiTheme="minorHAnsi" w:cs="TimesNewRoman,Bold"/>
          <w:sz w:val="22"/>
          <w:szCs w:val="22"/>
        </w:rPr>
        <w:t xml:space="preserve">reversibla varför det är av vikt att genom kemisk analys av vävnad bekräfta huruvida </w:t>
      </w:r>
      <w:r w:rsidRPr="00445F33">
        <w:rPr>
          <w:rFonts w:asciiTheme="minorHAnsi" w:hAnsiTheme="minorHAnsi" w:cs="TimesNewRoman,Bold"/>
          <w:sz w:val="22"/>
          <w:szCs w:val="22"/>
        </w:rPr>
        <w:t xml:space="preserve">de effekter som observeras </w:t>
      </w:r>
      <w:r w:rsidR="00C21C04" w:rsidRPr="00445F33">
        <w:rPr>
          <w:rFonts w:asciiTheme="minorHAnsi" w:hAnsiTheme="minorHAnsi" w:cs="TimesNewRoman,Bold"/>
          <w:sz w:val="22"/>
          <w:szCs w:val="22"/>
        </w:rPr>
        <w:t>i huvudsak är till följd av en pågående exponering eller om exponeringen är av ett äldre datum. D</w:t>
      </w:r>
      <w:r w:rsidRPr="00445F33">
        <w:rPr>
          <w:rFonts w:asciiTheme="minorHAnsi" w:hAnsiTheme="minorHAnsi" w:cs="TimesNewRoman,Bold"/>
          <w:sz w:val="22"/>
          <w:szCs w:val="22"/>
        </w:rPr>
        <w:t xml:space="preserve">etta </w:t>
      </w:r>
      <w:r w:rsidR="00E666F5" w:rsidRPr="00445F33">
        <w:rPr>
          <w:rFonts w:asciiTheme="minorHAnsi" w:hAnsiTheme="minorHAnsi" w:cs="TimesNewRoman,Bold"/>
          <w:sz w:val="22"/>
          <w:szCs w:val="22"/>
        </w:rPr>
        <w:t xml:space="preserve">är särskilt viktigt </w:t>
      </w:r>
      <w:r w:rsidRPr="00445F33">
        <w:rPr>
          <w:rFonts w:asciiTheme="minorHAnsi" w:hAnsiTheme="minorHAnsi" w:cs="TimesNewRoman,Bold"/>
          <w:sz w:val="22"/>
          <w:szCs w:val="22"/>
        </w:rPr>
        <w:t xml:space="preserve">för </w:t>
      </w:r>
      <w:r w:rsidR="00C21C04" w:rsidRPr="00445F33">
        <w:rPr>
          <w:rFonts w:asciiTheme="minorHAnsi" w:hAnsiTheme="minorHAnsi" w:cs="TimesNewRoman,Bold"/>
          <w:sz w:val="22"/>
          <w:szCs w:val="22"/>
        </w:rPr>
        <w:t>art</w:t>
      </w:r>
      <w:r w:rsidRPr="00445F33">
        <w:rPr>
          <w:rFonts w:asciiTheme="minorHAnsi" w:hAnsiTheme="minorHAnsi" w:cs="TimesNewRoman,Bold"/>
          <w:sz w:val="22"/>
          <w:szCs w:val="22"/>
        </w:rPr>
        <w:t>er</w:t>
      </w:r>
      <w:r w:rsidR="00C21C04" w:rsidRPr="00445F33">
        <w:rPr>
          <w:rFonts w:asciiTheme="minorHAnsi" w:hAnsiTheme="minorHAnsi" w:cs="TimesNewRoman,Bold"/>
          <w:sz w:val="22"/>
          <w:szCs w:val="22"/>
        </w:rPr>
        <w:t xml:space="preserve"> som lever många år</w:t>
      </w:r>
      <w:r w:rsidR="00E666F5" w:rsidRPr="00445F33">
        <w:rPr>
          <w:rFonts w:asciiTheme="minorHAnsi" w:hAnsiTheme="minorHAnsi" w:cs="TimesNewRoman,Bold"/>
          <w:sz w:val="22"/>
          <w:szCs w:val="22"/>
        </w:rPr>
        <w:t>,</w:t>
      </w:r>
      <w:r w:rsidRPr="00445F33">
        <w:rPr>
          <w:rFonts w:asciiTheme="minorHAnsi" w:hAnsiTheme="minorHAnsi" w:cs="TimesNewRoman,Bold"/>
          <w:sz w:val="22"/>
          <w:szCs w:val="22"/>
        </w:rPr>
        <w:t xml:space="preserve"> exempelvis nätsnäckan</w:t>
      </w:r>
      <w:r w:rsidR="00C21C04" w:rsidRPr="00445F33">
        <w:rPr>
          <w:rFonts w:asciiTheme="minorHAnsi" w:hAnsiTheme="minorHAnsi" w:cs="TimesNewRoman,Bold"/>
          <w:sz w:val="22"/>
          <w:szCs w:val="22"/>
        </w:rPr>
        <w:t xml:space="preserve">. Förutom de biologiska variablerna mäts </w:t>
      </w:r>
      <w:r w:rsidRPr="00445F33">
        <w:rPr>
          <w:rFonts w:asciiTheme="minorHAnsi" w:hAnsiTheme="minorHAnsi" w:cs="TimesNewRoman,Bold"/>
          <w:sz w:val="22"/>
          <w:szCs w:val="22"/>
        </w:rPr>
        <w:t xml:space="preserve">därför </w:t>
      </w:r>
      <w:r w:rsidR="00C21C04" w:rsidRPr="00445F33">
        <w:rPr>
          <w:rFonts w:asciiTheme="minorHAnsi" w:hAnsiTheme="minorHAnsi" w:cs="TimesNewRoman,Bold"/>
          <w:sz w:val="22"/>
          <w:szCs w:val="22"/>
        </w:rPr>
        <w:t xml:space="preserve">även </w:t>
      </w:r>
      <w:r w:rsidR="00E666F5" w:rsidRPr="00445F33">
        <w:rPr>
          <w:rFonts w:asciiTheme="minorHAnsi" w:hAnsiTheme="minorHAnsi" w:cs="TimesNewRoman,Bold"/>
          <w:sz w:val="22"/>
          <w:szCs w:val="22"/>
        </w:rPr>
        <w:t>följande</w:t>
      </w:r>
      <w:r w:rsidR="00C21C04" w:rsidRPr="00445F33">
        <w:rPr>
          <w:rFonts w:asciiTheme="minorHAnsi" w:hAnsiTheme="minorHAnsi" w:cs="TimesNewRoman,Bold"/>
          <w:sz w:val="22"/>
          <w:szCs w:val="22"/>
        </w:rPr>
        <w:t xml:space="preserve"> kemiska </w:t>
      </w:r>
      <w:r w:rsidR="008642BF">
        <w:rPr>
          <w:rFonts w:asciiTheme="minorHAnsi" w:hAnsiTheme="minorHAnsi" w:cs="TimesNewRoman,Bold"/>
          <w:sz w:val="22"/>
          <w:szCs w:val="22"/>
        </w:rPr>
        <w:t>föreningar</w:t>
      </w:r>
      <w:r w:rsidR="00C21C04" w:rsidRPr="00445F33">
        <w:rPr>
          <w:rFonts w:asciiTheme="minorHAnsi" w:hAnsiTheme="minorHAnsi" w:cs="TimesNewRoman,Bold"/>
          <w:sz w:val="22"/>
          <w:szCs w:val="22"/>
        </w:rPr>
        <w:t xml:space="preserve"> i vävnaden</w:t>
      </w:r>
      <w:r w:rsidR="00E666F5" w:rsidRPr="00445F33">
        <w:rPr>
          <w:rFonts w:asciiTheme="minorHAnsi" w:hAnsiTheme="minorHAnsi" w:cs="TimesNewRoman,Bold"/>
          <w:sz w:val="22"/>
          <w:szCs w:val="22"/>
        </w:rPr>
        <w:t xml:space="preserve"> hos nätsnäcka</w:t>
      </w:r>
      <w:r w:rsidR="00C21C04" w:rsidRPr="00445F33">
        <w:rPr>
          <w:rFonts w:asciiTheme="minorHAnsi" w:hAnsiTheme="minorHAnsi" w:cs="TimesNewRoman,Bold"/>
          <w:sz w:val="22"/>
          <w:szCs w:val="22"/>
        </w:rPr>
        <w:t xml:space="preserve">: tributyltenn (TBT) och trifenyltenn (TPhT) samt deras nedbrytningsprodukter dibutyltenn (DBT), monobutyltenn (MBT), difenyltenn (DPhT) och monofenyltenn (MPhT). Med hjälp av dessa variabler kan förhållanden mellan organiska tennföreningar (TBT och TPhT) och dess nedbrytningsprodukter beräknas, vilket ger en indikation på om området är utsatt för en pågående exponering av TBT och TPhT eller om exponeringen är av ett äldre datum. </w:t>
      </w:r>
      <w:r w:rsidR="00C21C04" w:rsidRPr="00445F33">
        <w:rPr>
          <w:rFonts w:asciiTheme="minorHAnsi" w:hAnsiTheme="minorHAnsi"/>
          <w:sz w:val="22"/>
          <w:szCs w:val="22"/>
        </w:rPr>
        <w:t>Sedan 2010 analyseras även tetrabutyltenn (TeBT), monoktyltenn (MOT), dioktyltenn (DOT) samt tricyklohexyltenn (TCHxT).</w:t>
      </w:r>
    </w:p>
    <w:p w14:paraId="2EF77A68" w14:textId="44779C2A" w:rsidR="00D30BEA" w:rsidRPr="00445F33" w:rsidRDefault="00D30BEA" w:rsidP="00085F7B">
      <w:pPr>
        <w:widowControl w:val="0"/>
        <w:tabs>
          <w:tab w:val="clear" w:pos="5041"/>
        </w:tabs>
        <w:autoSpaceDE w:val="0"/>
        <w:autoSpaceDN w:val="0"/>
        <w:adjustRightInd w:val="0"/>
        <w:spacing w:after="0"/>
        <w:rPr>
          <w:rFonts w:asciiTheme="minorHAnsi" w:eastAsiaTheme="minorHAnsi" w:hAnsiTheme="minorHAnsi" w:cstheme="majorHAnsi"/>
          <w:bCs/>
          <w:sz w:val="22"/>
          <w:szCs w:val="22"/>
          <w:lang w:eastAsia="en-US"/>
        </w:rPr>
      </w:pPr>
    </w:p>
    <w:p w14:paraId="41EB2DF9" w14:textId="1396890B" w:rsidR="006F08BF" w:rsidRPr="00FF222E" w:rsidRDefault="00CF7FB1" w:rsidP="00E666F5">
      <w:pPr>
        <w:pStyle w:val="Brdtext"/>
        <w:rPr>
          <w:rFonts w:asciiTheme="minorHAnsi" w:hAnsiTheme="minorHAnsi"/>
          <w:i/>
        </w:rPr>
      </w:pPr>
      <w:r w:rsidRPr="00FF222E">
        <w:rPr>
          <w:rFonts w:asciiTheme="minorHAnsi" w:hAnsiTheme="minorHAnsi"/>
          <w:i/>
        </w:rPr>
        <w:t xml:space="preserve">2.2.1. </w:t>
      </w:r>
      <w:r w:rsidR="006F08BF" w:rsidRPr="00FF222E">
        <w:rPr>
          <w:rFonts w:asciiTheme="minorHAnsi" w:hAnsiTheme="minorHAnsi"/>
          <w:i/>
        </w:rPr>
        <w:t>Bedömningsmetodik</w:t>
      </w:r>
    </w:p>
    <w:p w14:paraId="5DDE6C37" w14:textId="43D4F351" w:rsidR="00E666F5" w:rsidRPr="00445F33" w:rsidRDefault="00E666F5" w:rsidP="00E666F5">
      <w:pPr>
        <w:widowControl w:val="0"/>
        <w:autoSpaceDE w:val="0"/>
        <w:autoSpaceDN w:val="0"/>
        <w:adjustRightInd w:val="0"/>
        <w:jc w:val="both"/>
        <w:rPr>
          <w:rFonts w:asciiTheme="minorHAnsi" w:hAnsiTheme="minorHAnsi"/>
          <w:sz w:val="22"/>
          <w:szCs w:val="22"/>
        </w:rPr>
      </w:pPr>
      <w:r w:rsidRPr="00445F33">
        <w:rPr>
          <w:rFonts w:asciiTheme="minorHAnsi" w:hAnsiTheme="minorHAnsi"/>
          <w:sz w:val="22"/>
          <w:szCs w:val="22"/>
        </w:rPr>
        <w:t xml:space="preserve">Vid utvärdering och redovisning av resultaten beräknas för varje enskild station VDSI </w:t>
      </w:r>
      <w:r w:rsidRPr="00445F33">
        <w:rPr>
          <w:rFonts w:asciiTheme="minorHAnsi" w:eastAsia="MS Gothic" w:hAnsiTheme="minorHAnsi"/>
          <w:color w:val="000000"/>
          <w:sz w:val="22"/>
          <w:szCs w:val="22"/>
        </w:rPr>
        <w:t>± 95% konfidensintervall</w:t>
      </w:r>
      <w:r w:rsidRPr="00445F33">
        <w:rPr>
          <w:rFonts w:asciiTheme="minorHAnsi" w:hAnsiTheme="minorHAnsi"/>
          <w:sz w:val="22"/>
          <w:szCs w:val="22"/>
        </w:rPr>
        <w:t xml:space="preserve"> samt hur stor </w:t>
      </w:r>
      <w:r w:rsidR="002B53E3" w:rsidRPr="00445F33">
        <w:rPr>
          <w:rFonts w:asciiTheme="minorHAnsi" w:hAnsiTheme="minorHAnsi"/>
          <w:sz w:val="22"/>
          <w:szCs w:val="22"/>
        </w:rPr>
        <w:t xml:space="preserve">andel i </w:t>
      </w:r>
      <w:r w:rsidRPr="00445F33">
        <w:rPr>
          <w:rFonts w:asciiTheme="minorHAnsi" w:hAnsiTheme="minorHAnsi"/>
          <w:sz w:val="22"/>
          <w:szCs w:val="22"/>
        </w:rPr>
        <w:t xml:space="preserve">procent av honorna som är påverkade. </w:t>
      </w:r>
      <w:r w:rsidR="00033382" w:rsidRPr="00445F33">
        <w:rPr>
          <w:rFonts w:asciiTheme="minorHAnsi" w:hAnsiTheme="minorHAnsi"/>
          <w:sz w:val="22"/>
          <w:szCs w:val="22"/>
        </w:rPr>
        <w:t xml:space="preserve">Därutöver </w:t>
      </w:r>
      <w:r w:rsidRPr="00445F33">
        <w:rPr>
          <w:rFonts w:asciiTheme="minorHAnsi" w:hAnsiTheme="minorHAnsi"/>
          <w:sz w:val="22"/>
          <w:szCs w:val="22"/>
        </w:rPr>
        <w:t>beräknas</w:t>
      </w:r>
      <w:r w:rsidR="00033382" w:rsidRPr="00445F33">
        <w:rPr>
          <w:rFonts w:asciiTheme="minorHAnsi" w:hAnsiTheme="minorHAnsi"/>
          <w:sz w:val="22"/>
          <w:szCs w:val="22"/>
        </w:rPr>
        <w:t xml:space="preserve"> även</w:t>
      </w:r>
      <w:r w:rsidRPr="00445F33">
        <w:rPr>
          <w:rFonts w:asciiTheme="minorHAnsi" w:hAnsiTheme="minorHAnsi"/>
          <w:sz w:val="22"/>
          <w:szCs w:val="22"/>
        </w:rPr>
        <w:t xml:space="preserve"> RPLI för varje station </w:t>
      </w:r>
      <w:r w:rsidR="00144779">
        <w:rPr>
          <w:rFonts w:asciiTheme="minorHAnsi" w:hAnsiTheme="minorHAnsi"/>
          <w:sz w:val="22"/>
          <w:szCs w:val="22"/>
        </w:rPr>
        <w:t>vilket, som har nämnts tidigare,</w:t>
      </w:r>
      <w:r w:rsidRPr="00445F33">
        <w:rPr>
          <w:rFonts w:asciiTheme="minorHAnsi" w:hAnsiTheme="minorHAnsi"/>
          <w:sz w:val="22"/>
          <w:szCs w:val="22"/>
        </w:rPr>
        <w:t xml:space="preserve"> bör användas med försiktighet då snäckornas penislängd kan variera med tid på året. Data redovisas beroende på sammanhang i tabellform för varje station och provtagningstillfälle eller i diagramform för alla stationer och år för att redovisa utvecklingen över tid.</w:t>
      </w:r>
    </w:p>
    <w:p w14:paraId="38EA5EC3" w14:textId="2872BA68" w:rsidR="00E666F5" w:rsidRPr="00445F33" w:rsidRDefault="00E666F5" w:rsidP="00E666F5">
      <w:pPr>
        <w:widowControl w:val="0"/>
        <w:autoSpaceDE w:val="0"/>
        <w:autoSpaceDN w:val="0"/>
        <w:adjustRightInd w:val="0"/>
        <w:jc w:val="both"/>
        <w:rPr>
          <w:rFonts w:asciiTheme="minorHAnsi" w:hAnsiTheme="minorHAnsi"/>
          <w:b/>
          <w:sz w:val="22"/>
          <w:szCs w:val="22"/>
        </w:rPr>
      </w:pPr>
      <w:r w:rsidRPr="00445F33">
        <w:rPr>
          <w:rFonts w:asciiTheme="minorHAnsi" w:hAnsiTheme="minorHAnsi"/>
          <w:sz w:val="22"/>
          <w:szCs w:val="22"/>
        </w:rPr>
        <w:t>Vid diskussion om data är det framför allt jämförelser mellan VDSI och halten TBT i vävnaden samt kvoten mellan TBT och dess nedbrytningsprodukter DBT och MBT som är i fokus för nätsnäckor.</w:t>
      </w:r>
      <w:r w:rsidR="001D1075" w:rsidRPr="00445F33">
        <w:rPr>
          <w:rFonts w:asciiTheme="minorHAnsi" w:hAnsiTheme="minorHAnsi"/>
          <w:sz w:val="22"/>
          <w:szCs w:val="22"/>
        </w:rPr>
        <w:t xml:space="preserve"> Detta för att avgöra om snäckorna är utsatta för en pågående exponering av TBT.</w:t>
      </w:r>
      <w:r w:rsidRPr="00445F33">
        <w:rPr>
          <w:rFonts w:asciiTheme="minorHAnsi" w:hAnsiTheme="minorHAnsi"/>
          <w:sz w:val="22"/>
          <w:szCs w:val="22"/>
        </w:rPr>
        <w:t xml:space="preserve"> För stor tusensnäcka är det även av intresse att studera den procentuella påverkan per lokal då denna snäcka oftast uppvisar påverkan av de lägre stadierna, trots att det kan vara en kraftigt förorenad lokal. Argumentationen om resultatens tillförlitlighet inkluderar kringinformation om sådan finns och kan styrka slutsatserna.</w:t>
      </w:r>
    </w:p>
    <w:p w14:paraId="06BA0AD2" w14:textId="6C9DB241" w:rsidR="002B7AF1" w:rsidRPr="00445F33" w:rsidRDefault="001D1075" w:rsidP="0009349B">
      <w:pPr>
        <w:pStyle w:val="Brdtext"/>
        <w:rPr>
          <w:rFonts w:asciiTheme="minorHAnsi" w:hAnsiTheme="minorHAnsi"/>
        </w:rPr>
      </w:pPr>
      <w:r w:rsidRPr="00445F33">
        <w:rPr>
          <w:rFonts w:asciiTheme="minorHAnsi" w:hAnsiTheme="minorHAnsi"/>
        </w:rPr>
        <w:t>Tröskelvärd</w:t>
      </w:r>
      <w:r w:rsidR="00C76291" w:rsidRPr="00445F33">
        <w:rPr>
          <w:rFonts w:asciiTheme="minorHAnsi" w:hAnsiTheme="minorHAnsi"/>
        </w:rPr>
        <w:t xml:space="preserve">e för imposex </w:t>
      </w:r>
      <w:r w:rsidR="00444CE1" w:rsidRPr="00445F33">
        <w:rPr>
          <w:rFonts w:asciiTheme="minorHAnsi" w:hAnsiTheme="minorHAnsi"/>
        </w:rPr>
        <w:t>hos nätsnäcka</w:t>
      </w:r>
      <w:r w:rsidR="002B7AF1" w:rsidRPr="00445F33">
        <w:rPr>
          <w:rFonts w:asciiTheme="minorHAnsi" w:hAnsiTheme="minorHAnsi"/>
        </w:rPr>
        <w:t xml:space="preserve">n </w:t>
      </w:r>
      <w:r w:rsidR="00C76291" w:rsidRPr="00445F33">
        <w:rPr>
          <w:rFonts w:asciiTheme="minorHAnsi" w:hAnsiTheme="minorHAnsi"/>
        </w:rPr>
        <w:t>är</w:t>
      </w:r>
      <w:r w:rsidR="002B7AF1" w:rsidRPr="00445F33">
        <w:rPr>
          <w:rFonts w:asciiTheme="minorHAnsi" w:hAnsiTheme="minorHAnsi"/>
        </w:rPr>
        <w:t xml:space="preserve"> </w:t>
      </w:r>
      <w:r w:rsidR="00C76291" w:rsidRPr="00445F33">
        <w:rPr>
          <w:rFonts w:asciiTheme="minorHAnsi" w:hAnsiTheme="minorHAnsi"/>
        </w:rPr>
        <w:t>framtag</w:t>
      </w:r>
      <w:r w:rsidR="002B7AF1" w:rsidRPr="00445F33">
        <w:rPr>
          <w:rFonts w:asciiTheme="minorHAnsi" w:hAnsiTheme="minorHAnsi"/>
        </w:rPr>
        <w:t>et</w:t>
      </w:r>
      <w:r w:rsidR="00C76291" w:rsidRPr="00445F33">
        <w:rPr>
          <w:rFonts w:asciiTheme="minorHAnsi" w:hAnsiTheme="minorHAnsi"/>
        </w:rPr>
        <w:t xml:space="preserve"> inom </w:t>
      </w:r>
      <w:r w:rsidR="00C61D26">
        <w:rPr>
          <w:rFonts w:asciiTheme="minorHAnsi" w:hAnsiTheme="minorHAnsi"/>
        </w:rPr>
        <w:t>Ospar</w:t>
      </w:r>
      <w:r w:rsidRPr="00445F33">
        <w:rPr>
          <w:rFonts w:asciiTheme="minorHAnsi" w:hAnsiTheme="minorHAnsi"/>
        </w:rPr>
        <w:t xml:space="preserve"> (</w:t>
      </w:r>
      <w:r w:rsidR="007F058C">
        <w:rPr>
          <w:rFonts w:asciiTheme="minorHAnsi" w:hAnsiTheme="minorHAnsi"/>
        </w:rPr>
        <w:t>O</w:t>
      </w:r>
      <w:r w:rsidR="00C61D26">
        <w:rPr>
          <w:rFonts w:asciiTheme="minorHAnsi" w:hAnsiTheme="minorHAnsi"/>
        </w:rPr>
        <w:t>spar</w:t>
      </w:r>
      <w:r w:rsidRPr="00445F33">
        <w:rPr>
          <w:rFonts w:asciiTheme="minorHAnsi" w:hAnsiTheme="minorHAnsi"/>
        </w:rPr>
        <w:t>, 2013)</w:t>
      </w:r>
      <w:r w:rsidR="00C76291" w:rsidRPr="00445F33">
        <w:rPr>
          <w:rFonts w:asciiTheme="minorHAnsi" w:hAnsiTheme="minorHAnsi"/>
        </w:rPr>
        <w:t xml:space="preserve"> med hjälp från Internationella havsforskningsrådet (ICES)</w:t>
      </w:r>
      <w:r w:rsidR="002B7AF1" w:rsidRPr="00445F33">
        <w:rPr>
          <w:rFonts w:asciiTheme="minorHAnsi" w:hAnsiTheme="minorHAnsi"/>
        </w:rPr>
        <w:t xml:space="preserve"> och bestämt till 0,3</w:t>
      </w:r>
      <w:r w:rsidR="00C76291" w:rsidRPr="00445F33">
        <w:rPr>
          <w:rFonts w:asciiTheme="minorHAnsi" w:hAnsiTheme="minorHAnsi"/>
        </w:rPr>
        <w:t xml:space="preserve">. </w:t>
      </w:r>
      <w:r w:rsidR="00444CE1" w:rsidRPr="00445F33">
        <w:rPr>
          <w:rFonts w:asciiTheme="minorHAnsi" w:hAnsiTheme="minorHAnsi"/>
        </w:rPr>
        <w:t xml:space="preserve">Ett VDSI för en lokal </w:t>
      </w:r>
      <w:r w:rsidR="00C76291" w:rsidRPr="00445F33">
        <w:rPr>
          <w:rFonts w:asciiTheme="minorHAnsi" w:hAnsiTheme="minorHAnsi"/>
        </w:rPr>
        <w:t xml:space="preserve">som är signifikant under </w:t>
      </w:r>
      <w:r w:rsidR="00444CE1" w:rsidRPr="00445F33">
        <w:rPr>
          <w:rFonts w:asciiTheme="minorHAnsi" w:hAnsiTheme="minorHAnsi"/>
        </w:rPr>
        <w:t>0,3 anses</w:t>
      </w:r>
      <w:r w:rsidR="00C76291" w:rsidRPr="00445F33">
        <w:rPr>
          <w:rFonts w:asciiTheme="minorHAnsi" w:hAnsiTheme="minorHAnsi"/>
        </w:rPr>
        <w:t xml:space="preserve"> </w:t>
      </w:r>
      <w:r w:rsidR="00EA4382" w:rsidRPr="00445F33">
        <w:rPr>
          <w:rFonts w:asciiTheme="minorHAnsi" w:hAnsiTheme="minorHAnsi"/>
        </w:rPr>
        <w:t xml:space="preserve">visa på en miljö med en </w:t>
      </w:r>
      <w:r w:rsidR="00EA4382" w:rsidRPr="00445F33">
        <w:rPr>
          <w:rFonts w:asciiTheme="minorHAnsi" w:hAnsiTheme="minorHAnsi"/>
          <w:i/>
        </w:rPr>
        <w:t>god status</w:t>
      </w:r>
      <w:r w:rsidR="00EA4382" w:rsidRPr="00445F33">
        <w:rPr>
          <w:rFonts w:asciiTheme="minorHAnsi" w:hAnsiTheme="minorHAnsi"/>
        </w:rPr>
        <w:t xml:space="preserve"> där exponering för TBT är nära noll. Att inte</w:t>
      </w:r>
      <w:r w:rsidRPr="00445F33">
        <w:rPr>
          <w:rFonts w:asciiTheme="minorHAnsi" w:hAnsiTheme="minorHAnsi"/>
        </w:rPr>
        <w:t xml:space="preserve"> tröskel</w:t>
      </w:r>
      <w:r w:rsidR="00EA4382" w:rsidRPr="00445F33">
        <w:rPr>
          <w:rFonts w:asciiTheme="minorHAnsi" w:hAnsiTheme="minorHAnsi"/>
        </w:rPr>
        <w:t xml:space="preserve">värdet sätts till noll beror på att imposex även i viss mån kan </w:t>
      </w:r>
      <w:r w:rsidR="002B7AF1" w:rsidRPr="00445F33">
        <w:rPr>
          <w:rFonts w:asciiTheme="minorHAnsi" w:hAnsiTheme="minorHAnsi"/>
        </w:rPr>
        <w:t>orsakas</w:t>
      </w:r>
      <w:r w:rsidR="00EA4382" w:rsidRPr="00445F33">
        <w:rPr>
          <w:rFonts w:asciiTheme="minorHAnsi" w:hAnsiTheme="minorHAnsi"/>
        </w:rPr>
        <w:t xml:space="preserve"> av naturliga orsaker såsom parasiter</w:t>
      </w:r>
      <w:r w:rsidR="006F08BF">
        <w:rPr>
          <w:rFonts w:asciiTheme="minorHAnsi" w:hAnsiTheme="minorHAnsi"/>
        </w:rPr>
        <w:t>, således finns det en osäkerhetsskattning inbyggd i tröskelvärdet</w:t>
      </w:r>
      <w:r w:rsidR="00EA4382" w:rsidRPr="00445F33">
        <w:rPr>
          <w:rFonts w:asciiTheme="minorHAnsi" w:hAnsiTheme="minorHAnsi"/>
        </w:rPr>
        <w:t>.</w:t>
      </w:r>
    </w:p>
    <w:p w14:paraId="1BB287CD" w14:textId="6CC69E16" w:rsidR="00033382" w:rsidRPr="00445F33" w:rsidRDefault="001D1075" w:rsidP="0009349B">
      <w:pPr>
        <w:pStyle w:val="Brdtext"/>
        <w:rPr>
          <w:rFonts w:asciiTheme="minorHAnsi" w:hAnsiTheme="minorHAnsi"/>
        </w:rPr>
      </w:pPr>
      <w:r w:rsidRPr="00445F33">
        <w:rPr>
          <w:rFonts w:asciiTheme="minorHAnsi" w:hAnsiTheme="minorHAnsi"/>
        </w:rPr>
        <w:t>Tröskel</w:t>
      </w:r>
      <w:r w:rsidR="002B7AF1" w:rsidRPr="00445F33">
        <w:rPr>
          <w:rFonts w:asciiTheme="minorHAnsi" w:hAnsiTheme="minorHAnsi"/>
        </w:rPr>
        <w:t xml:space="preserve">värde för imposex hos stor tusensnäcka är föreslaget </w:t>
      </w:r>
      <w:r w:rsidRPr="00445F33">
        <w:rPr>
          <w:rFonts w:asciiTheme="minorHAnsi" w:hAnsiTheme="minorHAnsi"/>
        </w:rPr>
        <w:t xml:space="preserve">av Sverige </w:t>
      </w:r>
      <w:r w:rsidR="002B7AF1" w:rsidRPr="00445F33">
        <w:rPr>
          <w:rFonts w:asciiTheme="minorHAnsi" w:hAnsiTheme="minorHAnsi"/>
        </w:rPr>
        <w:t xml:space="preserve">via </w:t>
      </w:r>
      <w:r w:rsidR="00C61D26">
        <w:rPr>
          <w:rFonts w:asciiTheme="minorHAnsi" w:hAnsiTheme="minorHAnsi"/>
        </w:rPr>
        <w:t>Helcom</w:t>
      </w:r>
      <w:r w:rsidR="002B7AF1" w:rsidRPr="00445F33">
        <w:rPr>
          <w:rFonts w:asciiTheme="minorHAnsi" w:hAnsiTheme="minorHAnsi"/>
        </w:rPr>
        <w:t xml:space="preserve"> till 0,1, detta </w:t>
      </w:r>
      <w:r w:rsidRPr="00445F33">
        <w:rPr>
          <w:rFonts w:asciiTheme="minorHAnsi" w:hAnsiTheme="minorHAnsi"/>
        </w:rPr>
        <w:t>på grund av</w:t>
      </w:r>
      <w:r w:rsidR="002B7AF1" w:rsidRPr="00445F33">
        <w:rPr>
          <w:rFonts w:asciiTheme="minorHAnsi" w:hAnsiTheme="minorHAnsi"/>
        </w:rPr>
        <w:t xml:space="preserve"> att stor tusensnäcka inte är lika känslig för exponering av TBT som andra arter i den mån att de höga stadierna av imposex (VDS-stadie 3-6) inte ses frekvent även om den procentuella andelen snäckor som är påverkade är hög. </w:t>
      </w:r>
    </w:p>
    <w:p w14:paraId="200DCCEA" w14:textId="73F0671F" w:rsidR="00C55298" w:rsidRPr="00445F33" w:rsidRDefault="001D1075" w:rsidP="0009349B">
      <w:pPr>
        <w:pStyle w:val="Brdtext"/>
        <w:rPr>
          <w:rFonts w:asciiTheme="minorHAnsi" w:hAnsiTheme="minorHAnsi"/>
        </w:rPr>
      </w:pPr>
      <w:r w:rsidRPr="00445F33">
        <w:rPr>
          <w:rFonts w:asciiTheme="minorHAnsi" w:hAnsiTheme="minorHAnsi"/>
        </w:rPr>
        <w:t>För att bedöma eventuella tidstrender krävs minst tre års data.</w:t>
      </w:r>
    </w:p>
    <w:p w14:paraId="2E38D84C" w14:textId="77777777" w:rsidR="00E73DD6" w:rsidRPr="00445F33" w:rsidRDefault="00E73DD6">
      <w:pPr>
        <w:tabs>
          <w:tab w:val="clear" w:pos="5041"/>
        </w:tabs>
        <w:spacing w:after="0"/>
        <w:rPr>
          <w:rFonts w:asciiTheme="minorHAnsi" w:eastAsiaTheme="minorHAnsi" w:hAnsiTheme="minorHAnsi" w:cstheme="minorBidi"/>
          <w:color w:val="3366FF"/>
          <w:sz w:val="22"/>
          <w:szCs w:val="22"/>
          <w:lang w:eastAsia="en-US"/>
        </w:rPr>
      </w:pPr>
      <w:r w:rsidRPr="00445F33">
        <w:rPr>
          <w:rFonts w:asciiTheme="minorHAnsi" w:hAnsiTheme="minorHAnsi"/>
          <w:color w:val="3366FF"/>
          <w:sz w:val="22"/>
          <w:szCs w:val="22"/>
        </w:rPr>
        <w:br w:type="page"/>
      </w:r>
    </w:p>
    <w:p w14:paraId="613D9024" w14:textId="1076877F" w:rsidR="00A2032B" w:rsidRPr="00FF222E" w:rsidRDefault="0070387B" w:rsidP="00F87DD4">
      <w:pPr>
        <w:pStyle w:val="Brdtext"/>
        <w:rPr>
          <w:rFonts w:asciiTheme="minorHAnsi" w:hAnsiTheme="minorHAnsi"/>
        </w:rPr>
      </w:pPr>
      <w:r w:rsidRPr="00FF222E">
        <w:rPr>
          <w:rFonts w:asciiTheme="minorHAnsi" w:hAnsiTheme="minorHAnsi"/>
        </w:rPr>
        <w:t xml:space="preserve">2.3. </w:t>
      </w:r>
      <w:r w:rsidR="00A2032B" w:rsidRPr="00FF222E">
        <w:rPr>
          <w:rFonts w:asciiTheme="minorHAnsi" w:hAnsiTheme="minorHAnsi"/>
        </w:rPr>
        <w:t>Resultat</w:t>
      </w:r>
      <w:r w:rsidR="007B7379" w:rsidRPr="00FF222E">
        <w:rPr>
          <w:rFonts w:asciiTheme="minorHAnsi" w:hAnsiTheme="minorHAnsi"/>
        </w:rPr>
        <w:t xml:space="preserve"> </w:t>
      </w:r>
    </w:p>
    <w:p w14:paraId="528E112D" w14:textId="77777777" w:rsidR="00033382" w:rsidRPr="00445F33" w:rsidRDefault="00033382" w:rsidP="00F87DD4">
      <w:pPr>
        <w:pStyle w:val="Brdtext"/>
        <w:rPr>
          <w:rFonts w:asciiTheme="minorHAnsi" w:hAnsiTheme="minorHAnsi"/>
          <w:i/>
          <w:color w:val="3366FF"/>
        </w:rPr>
      </w:pPr>
    </w:p>
    <w:p w14:paraId="2197FF69" w14:textId="73C2CE45" w:rsidR="00352242" w:rsidRPr="00445F33" w:rsidRDefault="00B860BB" w:rsidP="00033382">
      <w:pPr>
        <w:jc w:val="both"/>
        <w:rPr>
          <w:rFonts w:asciiTheme="minorHAnsi" w:hAnsiTheme="minorHAnsi"/>
          <w:sz w:val="22"/>
          <w:szCs w:val="22"/>
        </w:rPr>
      </w:pPr>
      <w:r w:rsidRPr="00445F33">
        <w:rPr>
          <w:rFonts w:asciiTheme="minorHAnsi" w:hAnsiTheme="minorHAnsi"/>
          <w:sz w:val="22"/>
          <w:szCs w:val="22"/>
        </w:rPr>
        <w:t>Övervakningen av effekter från OTC har pågått längst i Västerhavet</w:t>
      </w:r>
      <w:r w:rsidR="00DE729F" w:rsidRPr="00445F33">
        <w:rPr>
          <w:rFonts w:asciiTheme="minorHAnsi" w:hAnsiTheme="minorHAnsi"/>
          <w:sz w:val="22"/>
          <w:szCs w:val="22"/>
        </w:rPr>
        <w:t xml:space="preserve"> och</w:t>
      </w:r>
      <w:r w:rsidRPr="00445F33">
        <w:rPr>
          <w:rFonts w:asciiTheme="minorHAnsi" w:hAnsiTheme="minorHAnsi"/>
          <w:sz w:val="22"/>
          <w:szCs w:val="22"/>
        </w:rPr>
        <w:t xml:space="preserve"> då främst i</w:t>
      </w:r>
      <w:r w:rsidR="00352242" w:rsidRPr="00445F33">
        <w:rPr>
          <w:rFonts w:asciiTheme="minorHAnsi" w:hAnsiTheme="minorHAnsi"/>
          <w:sz w:val="22"/>
          <w:szCs w:val="22"/>
        </w:rPr>
        <w:t xml:space="preserve"> de</w:t>
      </w:r>
      <w:r w:rsidRPr="00445F33">
        <w:rPr>
          <w:rFonts w:asciiTheme="minorHAnsi" w:hAnsiTheme="minorHAnsi"/>
          <w:sz w:val="22"/>
          <w:szCs w:val="22"/>
        </w:rPr>
        <w:t xml:space="preserve"> två påverkansgradienter</w:t>
      </w:r>
      <w:r w:rsidR="00352242" w:rsidRPr="00445F33">
        <w:rPr>
          <w:rFonts w:asciiTheme="minorHAnsi" w:hAnsiTheme="minorHAnsi"/>
          <w:sz w:val="22"/>
          <w:szCs w:val="22"/>
        </w:rPr>
        <w:t>na</w:t>
      </w:r>
      <w:r w:rsidRPr="00445F33">
        <w:rPr>
          <w:rFonts w:asciiTheme="minorHAnsi" w:hAnsiTheme="minorHAnsi"/>
          <w:sz w:val="22"/>
          <w:szCs w:val="22"/>
        </w:rPr>
        <w:t>; Brofjorden och Göteborg</w:t>
      </w:r>
      <w:r w:rsidR="00D57130" w:rsidRPr="00445F33">
        <w:rPr>
          <w:rFonts w:asciiTheme="minorHAnsi" w:hAnsiTheme="minorHAnsi"/>
          <w:sz w:val="22"/>
          <w:szCs w:val="22"/>
        </w:rPr>
        <w:t xml:space="preserve"> </w:t>
      </w:r>
      <w:r w:rsidR="00FE1270" w:rsidRPr="00445F33">
        <w:rPr>
          <w:rFonts w:asciiTheme="minorHAnsi" w:hAnsiTheme="minorHAnsi"/>
          <w:sz w:val="22"/>
          <w:szCs w:val="22"/>
        </w:rPr>
        <w:t xml:space="preserve">med fyra lokaler vardera </w:t>
      </w:r>
      <w:r w:rsidR="00D57130" w:rsidRPr="00445F33">
        <w:rPr>
          <w:rFonts w:asciiTheme="minorHAnsi" w:hAnsiTheme="minorHAnsi"/>
          <w:sz w:val="22"/>
          <w:szCs w:val="22"/>
        </w:rPr>
        <w:t xml:space="preserve">samt referenslokalerna Kalvhagefjord </w:t>
      </w:r>
      <w:r w:rsidR="00352242" w:rsidRPr="00445F33">
        <w:rPr>
          <w:rFonts w:asciiTheme="minorHAnsi" w:hAnsiTheme="minorHAnsi"/>
          <w:sz w:val="22"/>
          <w:szCs w:val="22"/>
        </w:rPr>
        <w:t xml:space="preserve">respektive Burholmarna där programmet startade 2003. </w:t>
      </w:r>
      <w:r w:rsidR="00D1391F" w:rsidRPr="00445F33">
        <w:rPr>
          <w:rFonts w:asciiTheme="minorHAnsi" w:hAnsiTheme="minorHAnsi"/>
          <w:sz w:val="22"/>
          <w:szCs w:val="22"/>
        </w:rPr>
        <w:t xml:space="preserve">Påverkanslokalen </w:t>
      </w:r>
      <w:r w:rsidR="00352242" w:rsidRPr="00445F33">
        <w:rPr>
          <w:rFonts w:asciiTheme="minorHAnsi" w:hAnsiTheme="minorHAnsi"/>
          <w:sz w:val="22"/>
          <w:szCs w:val="22"/>
        </w:rPr>
        <w:t>vid Glommen respektive</w:t>
      </w:r>
      <w:r w:rsidR="00D1391F" w:rsidRPr="00445F33">
        <w:rPr>
          <w:rFonts w:asciiTheme="minorHAnsi" w:hAnsiTheme="minorHAnsi"/>
          <w:sz w:val="22"/>
          <w:szCs w:val="22"/>
        </w:rPr>
        <w:t xml:space="preserve"> referensen vid</w:t>
      </w:r>
      <w:r w:rsidR="00D02252" w:rsidRPr="00445F33">
        <w:rPr>
          <w:rFonts w:asciiTheme="minorHAnsi" w:hAnsiTheme="minorHAnsi"/>
          <w:sz w:val="22"/>
          <w:szCs w:val="22"/>
        </w:rPr>
        <w:t xml:space="preserve"> Gåsa</w:t>
      </w:r>
      <w:r w:rsidR="00352242" w:rsidRPr="00445F33">
        <w:rPr>
          <w:rFonts w:asciiTheme="minorHAnsi" w:hAnsiTheme="minorHAnsi"/>
          <w:sz w:val="22"/>
          <w:szCs w:val="22"/>
        </w:rPr>
        <w:t>na</w:t>
      </w:r>
      <w:r w:rsidR="00D02252" w:rsidRPr="00445F33">
        <w:rPr>
          <w:rFonts w:asciiTheme="minorHAnsi" w:hAnsiTheme="minorHAnsi"/>
          <w:sz w:val="22"/>
          <w:szCs w:val="22"/>
        </w:rPr>
        <w:t>b</w:t>
      </w:r>
      <w:r w:rsidR="00352242" w:rsidRPr="00445F33">
        <w:rPr>
          <w:rFonts w:asciiTheme="minorHAnsi" w:hAnsiTheme="minorHAnsi"/>
          <w:sz w:val="22"/>
          <w:szCs w:val="22"/>
        </w:rPr>
        <w:t xml:space="preserve">be tillkom först 2009. </w:t>
      </w:r>
      <w:r w:rsidR="00D1391F" w:rsidRPr="00445F33">
        <w:rPr>
          <w:rFonts w:asciiTheme="minorHAnsi" w:hAnsiTheme="minorHAnsi"/>
          <w:sz w:val="22"/>
          <w:szCs w:val="22"/>
        </w:rPr>
        <w:t xml:space="preserve">Nätsnäcka används som målart vid samtliga stationer i Västerhavet och tröskelvärdet för denna art är 0,3 dvs </w:t>
      </w:r>
      <w:r w:rsidR="007635A8" w:rsidRPr="00445F33">
        <w:rPr>
          <w:rFonts w:asciiTheme="minorHAnsi" w:hAnsiTheme="minorHAnsi"/>
          <w:sz w:val="22"/>
          <w:szCs w:val="22"/>
        </w:rPr>
        <w:t xml:space="preserve">stationer med värden över 0,3 uppnår </w:t>
      </w:r>
      <w:r w:rsidR="00E73DD6" w:rsidRPr="00445F33">
        <w:rPr>
          <w:rFonts w:asciiTheme="minorHAnsi" w:hAnsiTheme="minorHAnsi"/>
          <w:i/>
          <w:sz w:val="22"/>
          <w:szCs w:val="22"/>
        </w:rPr>
        <w:t>ej god status</w:t>
      </w:r>
      <w:r w:rsidR="007635A8" w:rsidRPr="00445F33">
        <w:rPr>
          <w:rFonts w:asciiTheme="minorHAnsi" w:hAnsiTheme="minorHAnsi"/>
          <w:sz w:val="22"/>
          <w:szCs w:val="22"/>
        </w:rPr>
        <w:t>.</w:t>
      </w:r>
      <w:r w:rsidR="00D1391F" w:rsidRPr="00445F33">
        <w:rPr>
          <w:rFonts w:asciiTheme="minorHAnsi" w:hAnsiTheme="minorHAnsi"/>
          <w:sz w:val="22"/>
          <w:szCs w:val="22"/>
        </w:rPr>
        <w:t xml:space="preserve">  </w:t>
      </w:r>
    </w:p>
    <w:p w14:paraId="15E9EE42" w14:textId="729F8A03" w:rsidR="00E425F6" w:rsidRPr="00445F33" w:rsidRDefault="00E425F6" w:rsidP="00033382">
      <w:pPr>
        <w:jc w:val="both"/>
        <w:rPr>
          <w:rFonts w:asciiTheme="minorHAnsi" w:hAnsiTheme="minorHAnsi"/>
          <w:sz w:val="22"/>
          <w:szCs w:val="22"/>
        </w:rPr>
      </w:pPr>
      <w:r w:rsidRPr="00445F33">
        <w:rPr>
          <w:rFonts w:asciiTheme="minorHAnsi" w:hAnsiTheme="minorHAnsi"/>
          <w:sz w:val="22"/>
          <w:szCs w:val="22"/>
        </w:rPr>
        <w:t xml:space="preserve">I </w:t>
      </w:r>
      <w:r w:rsidR="005C40D6">
        <w:rPr>
          <w:rFonts w:asciiTheme="minorHAnsi" w:hAnsiTheme="minorHAnsi"/>
          <w:sz w:val="22"/>
          <w:szCs w:val="22"/>
        </w:rPr>
        <w:t>Södra</w:t>
      </w:r>
      <w:r w:rsidR="00483589" w:rsidRPr="00445F33">
        <w:rPr>
          <w:rFonts w:asciiTheme="minorHAnsi" w:hAnsiTheme="minorHAnsi"/>
          <w:sz w:val="22"/>
          <w:szCs w:val="22"/>
        </w:rPr>
        <w:t xml:space="preserve"> </w:t>
      </w:r>
      <w:r w:rsidRPr="00445F33">
        <w:rPr>
          <w:rFonts w:asciiTheme="minorHAnsi" w:hAnsiTheme="minorHAnsi"/>
          <w:sz w:val="22"/>
          <w:szCs w:val="22"/>
        </w:rPr>
        <w:t xml:space="preserve">och </w:t>
      </w:r>
      <w:r w:rsidR="005C40D6">
        <w:rPr>
          <w:rFonts w:asciiTheme="minorHAnsi" w:hAnsiTheme="minorHAnsi"/>
          <w:sz w:val="22"/>
          <w:szCs w:val="22"/>
        </w:rPr>
        <w:t>Norra</w:t>
      </w:r>
      <w:r w:rsidRPr="00445F33">
        <w:rPr>
          <w:rFonts w:asciiTheme="minorHAnsi" w:hAnsiTheme="minorHAnsi"/>
          <w:sz w:val="22"/>
          <w:szCs w:val="22"/>
        </w:rPr>
        <w:t xml:space="preserve"> </w:t>
      </w:r>
      <w:r w:rsidR="005C40D6">
        <w:rPr>
          <w:rFonts w:asciiTheme="minorHAnsi" w:hAnsiTheme="minorHAnsi"/>
          <w:sz w:val="22"/>
          <w:szCs w:val="22"/>
        </w:rPr>
        <w:t>Östersjön</w:t>
      </w:r>
      <w:r w:rsidRPr="00445F33">
        <w:rPr>
          <w:rFonts w:asciiTheme="minorHAnsi" w:hAnsiTheme="minorHAnsi"/>
          <w:sz w:val="22"/>
          <w:szCs w:val="22"/>
        </w:rPr>
        <w:t xml:space="preserve"> har övervakning pågått sedan 2008 på mer</w:t>
      </w:r>
      <w:r w:rsidR="00483589" w:rsidRPr="00445F33">
        <w:rPr>
          <w:rFonts w:asciiTheme="minorHAnsi" w:hAnsiTheme="minorHAnsi"/>
          <w:sz w:val="22"/>
          <w:szCs w:val="22"/>
        </w:rPr>
        <w:t xml:space="preserve">parten av lokalerna </w:t>
      </w:r>
      <w:r w:rsidR="008642BF">
        <w:rPr>
          <w:rFonts w:asciiTheme="minorHAnsi" w:hAnsiTheme="minorHAnsi"/>
          <w:sz w:val="22"/>
          <w:szCs w:val="22"/>
        </w:rPr>
        <w:t xml:space="preserve">(12 st), </w:t>
      </w:r>
      <w:r w:rsidR="00483589" w:rsidRPr="00445F33">
        <w:rPr>
          <w:rFonts w:asciiTheme="minorHAnsi" w:hAnsiTheme="minorHAnsi"/>
          <w:sz w:val="22"/>
          <w:szCs w:val="22"/>
        </w:rPr>
        <w:t>lokalerna i Skåne</w:t>
      </w:r>
      <w:r w:rsidR="00DE729F" w:rsidRPr="00445F33">
        <w:rPr>
          <w:rFonts w:asciiTheme="minorHAnsi" w:hAnsiTheme="minorHAnsi"/>
          <w:sz w:val="22"/>
          <w:szCs w:val="22"/>
        </w:rPr>
        <w:t xml:space="preserve"> (4 st)</w:t>
      </w:r>
      <w:r w:rsidR="00483589" w:rsidRPr="00445F33">
        <w:rPr>
          <w:rFonts w:asciiTheme="minorHAnsi" w:hAnsiTheme="minorHAnsi"/>
          <w:sz w:val="22"/>
          <w:szCs w:val="22"/>
        </w:rPr>
        <w:t xml:space="preserve"> tillkom något senare. Lokalerna är fördelade på punktkällor (vanligen större hamnar), referenslokaler samt naturhamnar. På samtliga lokaler i </w:t>
      </w:r>
      <w:r w:rsidR="005C40D6">
        <w:rPr>
          <w:rFonts w:asciiTheme="minorHAnsi" w:hAnsiTheme="minorHAnsi"/>
          <w:sz w:val="22"/>
          <w:szCs w:val="22"/>
        </w:rPr>
        <w:t>Södra</w:t>
      </w:r>
      <w:r w:rsidR="00483589" w:rsidRPr="00445F33">
        <w:rPr>
          <w:rFonts w:asciiTheme="minorHAnsi" w:hAnsiTheme="minorHAnsi"/>
          <w:sz w:val="22"/>
          <w:szCs w:val="22"/>
        </w:rPr>
        <w:t xml:space="preserve"> och </w:t>
      </w:r>
      <w:r w:rsidR="005C40D6">
        <w:rPr>
          <w:rFonts w:asciiTheme="minorHAnsi" w:hAnsiTheme="minorHAnsi"/>
          <w:sz w:val="22"/>
          <w:szCs w:val="22"/>
        </w:rPr>
        <w:t>Norra</w:t>
      </w:r>
      <w:r w:rsidR="00483589" w:rsidRPr="00445F33">
        <w:rPr>
          <w:rFonts w:asciiTheme="minorHAnsi" w:hAnsiTheme="minorHAnsi"/>
          <w:sz w:val="22"/>
          <w:szCs w:val="22"/>
        </w:rPr>
        <w:t xml:space="preserve"> </w:t>
      </w:r>
      <w:r w:rsidR="005C40D6">
        <w:rPr>
          <w:rFonts w:asciiTheme="minorHAnsi" w:hAnsiTheme="minorHAnsi"/>
          <w:sz w:val="22"/>
          <w:szCs w:val="22"/>
        </w:rPr>
        <w:t>Östersjön</w:t>
      </w:r>
      <w:r w:rsidR="00483589" w:rsidRPr="00445F33">
        <w:rPr>
          <w:rFonts w:asciiTheme="minorHAnsi" w:hAnsiTheme="minorHAnsi"/>
          <w:sz w:val="22"/>
          <w:szCs w:val="22"/>
        </w:rPr>
        <w:t xml:space="preserve"> används stor tusensnäcka som målart och tröskelvärdet för denna art är bestämt till 0,1.</w:t>
      </w:r>
    </w:p>
    <w:p w14:paraId="27C4E555" w14:textId="7D5ABDEB" w:rsidR="00196422" w:rsidRPr="00445F33" w:rsidRDefault="00483589" w:rsidP="00483589">
      <w:pPr>
        <w:jc w:val="both"/>
        <w:rPr>
          <w:rFonts w:asciiTheme="minorHAnsi" w:hAnsiTheme="minorHAnsi"/>
          <w:sz w:val="22"/>
          <w:szCs w:val="22"/>
        </w:rPr>
      </w:pPr>
      <w:r w:rsidRPr="00445F33">
        <w:rPr>
          <w:rFonts w:asciiTheme="minorHAnsi" w:hAnsiTheme="minorHAnsi"/>
          <w:sz w:val="22"/>
          <w:szCs w:val="22"/>
        </w:rPr>
        <w:t xml:space="preserve">Resultaten från 2016 års miljöövervakning </w:t>
      </w:r>
      <w:r w:rsidR="00196422" w:rsidRPr="00445F33">
        <w:rPr>
          <w:rFonts w:asciiTheme="minorHAnsi" w:hAnsiTheme="minorHAnsi"/>
          <w:sz w:val="22"/>
          <w:szCs w:val="22"/>
        </w:rPr>
        <w:t xml:space="preserve">(Tabell 1) </w:t>
      </w:r>
      <w:r w:rsidRPr="00445F33">
        <w:rPr>
          <w:rFonts w:asciiTheme="minorHAnsi" w:hAnsiTheme="minorHAnsi"/>
          <w:sz w:val="22"/>
          <w:szCs w:val="22"/>
        </w:rPr>
        <w:t xml:space="preserve">visar att </w:t>
      </w:r>
      <w:r w:rsidRPr="00445F33">
        <w:rPr>
          <w:rFonts w:asciiTheme="minorHAnsi" w:hAnsiTheme="minorHAnsi"/>
          <w:i/>
          <w:sz w:val="22"/>
          <w:szCs w:val="22"/>
        </w:rPr>
        <w:t>god status</w:t>
      </w:r>
      <w:r w:rsidRPr="00445F33">
        <w:rPr>
          <w:rFonts w:asciiTheme="minorHAnsi" w:hAnsiTheme="minorHAnsi"/>
          <w:sz w:val="22"/>
          <w:szCs w:val="22"/>
        </w:rPr>
        <w:t xml:space="preserve"> endast uppnås för referenslokalerna</w:t>
      </w:r>
      <w:r w:rsidR="00196422" w:rsidRPr="00445F33">
        <w:rPr>
          <w:rFonts w:asciiTheme="minorHAnsi" w:hAnsiTheme="minorHAnsi"/>
          <w:sz w:val="22"/>
          <w:szCs w:val="22"/>
        </w:rPr>
        <w:t xml:space="preserve"> i Västerhavet, dvs Kalvhagefjord, </w:t>
      </w:r>
      <w:r w:rsidR="00D02252" w:rsidRPr="00445F33">
        <w:rPr>
          <w:rFonts w:asciiTheme="minorHAnsi" w:hAnsiTheme="minorHAnsi"/>
          <w:sz w:val="22"/>
          <w:szCs w:val="22"/>
        </w:rPr>
        <w:t xml:space="preserve">Gåsanabbe </w:t>
      </w:r>
      <w:r w:rsidR="00196422" w:rsidRPr="00445F33">
        <w:rPr>
          <w:rFonts w:asciiTheme="minorHAnsi" w:hAnsiTheme="minorHAnsi"/>
          <w:sz w:val="22"/>
          <w:szCs w:val="22"/>
        </w:rPr>
        <w:t xml:space="preserve">och Burholmarna. </w:t>
      </w:r>
      <w:r w:rsidR="00817940" w:rsidRPr="00445F33">
        <w:rPr>
          <w:rFonts w:asciiTheme="minorHAnsi" w:hAnsiTheme="minorHAnsi"/>
          <w:sz w:val="22"/>
          <w:szCs w:val="22"/>
        </w:rPr>
        <w:t xml:space="preserve">VDSI för dessa lokaler har inte varierat nämnvärt över tiden utan </w:t>
      </w:r>
      <w:r w:rsidR="00196422" w:rsidRPr="00445F33">
        <w:rPr>
          <w:rFonts w:asciiTheme="minorHAnsi" w:hAnsiTheme="minorHAnsi"/>
          <w:sz w:val="22"/>
          <w:szCs w:val="22"/>
        </w:rPr>
        <w:t>varit relativt konstant runt tröskelvärdet. Samtliga är belägna i områden med lite båttrafik och avsaknad av större hamn i närheten</w:t>
      </w:r>
      <w:r w:rsidR="00FE1270" w:rsidRPr="00445F33">
        <w:rPr>
          <w:rFonts w:asciiTheme="minorHAnsi" w:hAnsiTheme="minorHAnsi"/>
          <w:sz w:val="22"/>
          <w:szCs w:val="22"/>
        </w:rPr>
        <w:t>. Den låga variationen över tiden tyder på att lokalerna är goda referenser</w:t>
      </w:r>
      <w:r w:rsidR="00384834" w:rsidRPr="00445F33">
        <w:rPr>
          <w:rFonts w:asciiTheme="minorHAnsi" w:hAnsiTheme="minorHAnsi"/>
          <w:sz w:val="22"/>
          <w:szCs w:val="22"/>
        </w:rPr>
        <w:t>, halten av TBT i vävnad är dessutom genomgående låg</w:t>
      </w:r>
      <w:r w:rsidR="00196422" w:rsidRPr="00445F33">
        <w:rPr>
          <w:rFonts w:asciiTheme="minorHAnsi" w:hAnsiTheme="minorHAnsi"/>
          <w:sz w:val="22"/>
          <w:szCs w:val="22"/>
        </w:rPr>
        <w:t xml:space="preserve">. </w:t>
      </w:r>
    </w:p>
    <w:p w14:paraId="5F6A97C6" w14:textId="1CA6BE4D" w:rsidR="00384834" w:rsidRPr="00445F33" w:rsidRDefault="00FE1270" w:rsidP="00483589">
      <w:pPr>
        <w:jc w:val="both"/>
        <w:rPr>
          <w:rFonts w:asciiTheme="minorHAnsi" w:hAnsiTheme="minorHAnsi"/>
          <w:sz w:val="22"/>
          <w:szCs w:val="22"/>
        </w:rPr>
      </w:pPr>
      <w:r w:rsidRPr="00445F33">
        <w:rPr>
          <w:rFonts w:asciiTheme="minorHAnsi" w:hAnsiTheme="minorHAnsi"/>
          <w:sz w:val="22"/>
          <w:szCs w:val="22"/>
        </w:rPr>
        <w:t>För l</w:t>
      </w:r>
      <w:r w:rsidR="00196422" w:rsidRPr="00445F33">
        <w:rPr>
          <w:rFonts w:asciiTheme="minorHAnsi" w:hAnsiTheme="minorHAnsi"/>
          <w:sz w:val="22"/>
          <w:szCs w:val="22"/>
        </w:rPr>
        <w:t>okalerna i de båda påverkansgradienterna</w:t>
      </w:r>
      <w:r w:rsidRPr="00445F33">
        <w:rPr>
          <w:rFonts w:asciiTheme="minorHAnsi" w:hAnsiTheme="minorHAnsi"/>
          <w:sz w:val="22"/>
          <w:szCs w:val="22"/>
        </w:rPr>
        <w:t xml:space="preserve"> se</w:t>
      </w:r>
      <w:r w:rsidR="00D02252" w:rsidRPr="00445F33">
        <w:rPr>
          <w:rFonts w:asciiTheme="minorHAnsi" w:hAnsiTheme="minorHAnsi"/>
          <w:sz w:val="22"/>
          <w:szCs w:val="22"/>
        </w:rPr>
        <w:t>s ett annat mönster. I Göteborgsområdet är stationerna placerade över ett relativt utsträckt område, från yttersta skärgården på utsidan Hönö</w:t>
      </w:r>
      <w:r w:rsidR="00A10E42" w:rsidRPr="00445F33">
        <w:rPr>
          <w:rFonts w:asciiTheme="minorHAnsi" w:hAnsiTheme="minorHAnsi"/>
          <w:sz w:val="22"/>
          <w:szCs w:val="22"/>
        </w:rPr>
        <w:t xml:space="preserve"> </w:t>
      </w:r>
      <w:r w:rsidR="00D02252" w:rsidRPr="00445F33">
        <w:rPr>
          <w:rFonts w:asciiTheme="minorHAnsi" w:hAnsiTheme="minorHAnsi"/>
          <w:sz w:val="22"/>
          <w:szCs w:val="22"/>
        </w:rPr>
        <w:t xml:space="preserve">till de mer centrala delarna innanför </w:t>
      </w:r>
      <w:r w:rsidR="008642BF">
        <w:rPr>
          <w:rFonts w:asciiTheme="minorHAnsi" w:hAnsiTheme="minorHAnsi"/>
          <w:sz w:val="22"/>
          <w:szCs w:val="22"/>
        </w:rPr>
        <w:t>Älvsborgs</w:t>
      </w:r>
      <w:r w:rsidR="00D02252" w:rsidRPr="00445F33">
        <w:rPr>
          <w:rFonts w:asciiTheme="minorHAnsi" w:hAnsiTheme="minorHAnsi"/>
          <w:sz w:val="22"/>
          <w:szCs w:val="22"/>
        </w:rPr>
        <w:t>bron</w:t>
      </w:r>
      <w:r w:rsidR="00A10E42" w:rsidRPr="00445F33">
        <w:rPr>
          <w:rFonts w:asciiTheme="minorHAnsi" w:hAnsiTheme="minorHAnsi"/>
          <w:sz w:val="22"/>
          <w:szCs w:val="22"/>
        </w:rPr>
        <w:t xml:space="preserve"> (Eriksberg)</w:t>
      </w:r>
      <w:r w:rsidR="00D02252" w:rsidRPr="00445F33">
        <w:rPr>
          <w:rFonts w:asciiTheme="minorHAnsi" w:hAnsiTheme="minorHAnsi"/>
          <w:sz w:val="22"/>
          <w:szCs w:val="22"/>
        </w:rPr>
        <w:t xml:space="preserve">. Resultaten från dessa stationer visar på en tydlig gradient vid övervakningens start </w:t>
      </w:r>
      <w:r w:rsidR="00247125" w:rsidRPr="00445F33">
        <w:rPr>
          <w:rFonts w:asciiTheme="minorHAnsi" w:hAnsiTheme="minorHAnsi"/>
          <w:sz w:val="22"/>
          <w:szCs w:val="22"/>
        </w:rPr>
        <w:t xml:space="preserve">2003 </w:t>
      </w:r>
      <w:r w:rsidR="00D02252" w:rsidRPr="00445F33">
        <w:rPr>
          <w:rFonts w:asciiTheme="minorHAnsi" w:hAnsiTheme="minorHAnsi"/>
          <w:sz w:val="22"/>
          <w:szCs w:val="22"/>
        </w:rPr>
        <w:t>med ökande halter in emot Göteborg</w:t>
      </w:r>
      <w:r w:rsidR="00E04A6C" w:rsidRPr="00445F33">
        <w:rPr>
          <w:rFonts w:asciiTheme="minorHAnsi" w:hAnsiTheme="minorHAnsi"/>
          <w:sz w:val="22"/>
          <w:szCs w:val="22"/>
        </w:rPr>
        <w:t xml:space="preserve"> (Figur </w:t>
      </w:r>
      <w:r w:rsidR="008642BF">
        <w:rPr>
          <w:rFonts w:asciiTheme="minorHAnsi" w:hAnsiTheme="minorHAnsi"/>
          <w:sz w:val="22"/>
          <w:szCs w:val="22"/>
        </w:rPr>
        <w:t>3</w:t>
      </w:r>
      <w:r w:rsidR="00E04A6C" w:rsidRPr="00445F33">
        <w:rPr>
          <w:rFonts w:asciiTheme="minorHAnsi" w:hAnsiTheme="minorHAnsi"/>
          <w:sz w:val="22"/>
          <w:szCs w:val="22"/>
        </w:rPr>
        <w:t>)</w:t>
      </w:r>
      <w:r w:rsidR="00D02252" w:rsidRPr="00445F33">
        <w:rPr>
          <w:rFonts w:asciiTheme="minorHAnsi" w:hAnsiTheme="minorHAnsi"/>
          <w:sz w:val="22"/>
          <w:szCs w:val="22"/>
        </w:rPr>
        <w:t xml:space="preserve">. </w:t>
      </w:r>
      <w:r w:rsidR="00247125" w:rsidRPr="00445F33">
        <w:rPr>
          <w:rFonts w:asciiTheme="minorHAnsi" w:hAnsiTheme="minorHAnsi"/>
          <w:sz w:val="22"/>
          <w:szCs w:val="22"/>
        </w:rPr>
        <w:t>Merparten av</w:t>
      </w:r>
      <w:r w:rsidR="00D02252" w:rsidRPr="00445F33">
        <w:rPr>
          <w:rFonts w:asciiTheme="minorHAnsi" w:hAnsiTheme="minorHAnsi"/>
          <w:sz w:val="22"/>
          <w:szCs w:val="22"/>
        </w:rPr>
        <w:t xml:space="preserve"> lokalerna</w:t>
      </w:r>
      <w:r w:rsidR="00247125" w:rsidRPr="00445F33">
        <w:rPr>
          <w:rFonts w:asciiTheme="minorHAnsi" w:hAnsiTheme="minorHAnsi"/>
          <w:sz w:val="22"/>
          <w:szCs w:val="22"/>
        </w:rPr>
        <w:t xml:space="preserve"> har</w:t>
      </w:r>
      <w:r w:rsidR="00D02252" w:rsidRPr="00445F33">
        <w:rPr>
          <w:rFonts w:asciiTheme="minorHAnsi" w:hAnsiTheme="minorHAnsi"/>
          <w:sz w:val="22"/>
          <w:szCs w:val="22"/>
        </w:rPr>
        <w:t xml:space="preserve"> med tiden förbättrats i takt med att regleringar mot TBT har införts</w:t>
      </w:r>
      <w:r w:rsidR="00247125" w:rsidRPr="00445F33">
        <w:rPr>
          <w:rFonts w:asciiTheme="minorHAnsi" w:hAnsiTheme="minorHAnsi"/>
          <w:sz w:val="22"/>
          <w:szCs w:val="22"/>
        </w:rPr>
        <w:t xml:space="preserve"> med</w:t>
      </w:r>
      <w:r w:rsidR="00CF7FB1">
        <w:rPr>
          <w:rFonts w:asciiTheme="minorHAnsi" w:hAnsiTheme="minorHAnsi"/>
          <w:sz w:val="22"/>
          <w:szCs w:val="22"/>
        </w:rPr>
        <w:t xml:space="preserve"> ett</w:t>
      </w:r>
      <w:r w:rsidR="00247125" w:rsidRPr="00445F33">
        <w:rPr>
          <w:rFonts w:asciiTheme="minorHAnsi" w:hAnsiTheme="minorHAnsi"/>
          <w:sz w:val="22"/>
          <w:szCs w:val="22"/>
        </w:rPr>
        <w:t xml:space="preserve"> minska</w:t>
      </w:r>
      <w:r w:rsidR="00CF7FB1">
        <w:rPr>
          <w:rFonts w:asciiTheme="minorHAnsi" w:hAnsiTheme="minorHAnsi"/>
          <w:sz w:val="22"/>
          <w:szCs w:val="22"/>
        </w:rPr>
        <w:t>t VDSI</w:t>
      </w:r>
      <w:r w:rsidR="00247125" w:rsidRPr="00445F33">
        <w:rPr>
          <w:rFonts w:asciiTheme="minorHAnsi" w:hAnsiTheme="minorHAnsi"/>
          <w:sz w:val="22"/>
          <w:szCs w:val="22"/>
        </w:rPr>
        <w:t xml:space="preserve"> som följd. </w:t>
      </w:r>
      <w:r w:rsidR="001562FA" w:rsidRPr="00445F33">
        <w:rPr>
          <w:rFonts w:asciiTheme="minorHAnsi" w:hAnsiTheme="minorHAnsi"/>
          <w:sz w:val="22"/>
          <w:szCs w:val="22"/>
        </w:rPr>
        <w:t>Det är e</w:t>
      </w:r>
      <w:r w:rsidR="00384834" w:rsidRPr="00445F33">
        <w:rPr>
          <w:rFonts w:asciiTheme="minorHAnsi" w:hAnsiTheme="minorHAnsi"/>
          <w:sz w:val="22"/>
          <w:szCs w:val="22"/>
        </w:rPr>
        <w:t xml:space="preserve">ndast vid den yttersta lokalen </w:t>
      </w:r>
      <w:r w:rsidR="001562FA" w:rsidRPr="00445F33">
        <w:rPr>
          <w:rFonts w:asciiTheme="minorHAnsi" w:hAnsiTheme="minorHAnsi"/>
          <w:sz w:val="22"/>
          <w:szCs w:val="22"/>
        </w:rPr>
        <w:t xml:space="preserve">(Ersdalsviken) som ingen </w:t>
      </w:r>
      <w:r w:rsidR="00384834" w:rsidRPr="00445F33">
        <w:rPr>
          <w:rFonts w:asciiTheme="minorHAnsi" w:hAnsiTheme="minorHAnsi"/>
          <w:sz w:val="22"/>
          <w:szCs w:val="22"/>
        </w:rPr>
        <w:t>minsk</w:t>
      </w:r>
      <w:r w:rsidR="008642BF">
        <w:rPr>
          <w:rFonts w:asciiTheme="minorHAnsi" w:hAnsiTheme="minorHAnsi"/>
          <w:sz w:val="22"/>
          <w:szCs w:val="22"/>
        </w:rPr>
        <w:t xml:space="preserve">ning </w:t>
      </w:r>
      <w:r w:rsidR="001562FA" w:rsidRPr="00445F33">
        <w:rPr>
          <w:rFonts w:asciiTheme="minorHAnsi" w:hAnsiTheme="minorHAnsi"/>
          <w:sz w:val="22"/>
          <w:szCs w:val="22"/>
        </w:rPr>
        <w:t>ses</w:t>
      </w:r>
      <w:r w:rsidR="00384834" w:rsidRPr="00445F33">
        <w:rPr>
          <w:rFonts w:asciiTheme="minorHAnsi" w:hAnsiTheme="minorHAnsi"/>
          <w:sz w:val="22"/>
          <w:szCs w:val="22"/>
        </w:rPr>
        <w:t>, sannolikt på grund av att VDSI hela tiden har varit relativt lågt.</w:t>
      </w:r>
      <w:r w:rsidR="00CF7FB1">
        <w:rPr>
          <w:rFonts w:asciiTheme="minorHAnsi" w:hAnsiTheme="minorHAnsi"/>
          <w:sz w:val="22"/>
          <w:szCs w:val="22"/>
        </w:rPr>
        <w:t xml:space="preserve"> Motsvarande resultat ses för halten TBT i vävnaden.</w:t>
      </w:r>
      <w:r w:rsidR="00384834" w:rsidRPr="00445F33">
        <w:rPr>
          <w:rFonts w:asciiTheme="minorHAnsi" w:hAnsiTheme="minorHAnsi"/>
          <w:sz w:val="22"/>
          <w:szCs w:val="22"/>
        </w:rPr>
        <w:t xml:space="preserve"> </w:t>
      </w:r>
      <w:r w:rsidR="00247125" w:rsidRPr="00445F33">
        <w:rPr>
          <w:rFonts w:asciiTheme="minorHAnsi" w:hAnsiTheme="minorHAnsi"/>
          <w:sz w:val="22"/>
          <w:szCs w:val="22"/>
        </w:rPr>
        <w:t>Numera är det endast den innersta lokalen vid Eriksberg som är tydligt sämre än övriga lokaler men även här ses en sjunkande trend</w:t>
      </w:r>
      <w:r w:rsidR="001562FA" w:rsidRPr="00445F33">
        <w:rPr>
          <w:rFonts w:asciiTheme="minorHAnsi" w:hAnsiTheme="minorHAnsi"/>
          <w:sz w:val="22"/>
          <w:szCs w:val="22"/>
        </w:rPr>
        <w:t xml:space="preserve"> sedan 2011</w:t>
      </w:r>
      <w:r w:rsidR="00247125" w:rsidRPr="00445F33">
        <w:rPr>
          <w:rFonts w:asciiTheme="minorHAnsi" w:hAnsiTheme="minorHAnsi"/>
          <w:sz w:val="22"/>
          <w:szCs w:val="22"/>
        </w:rPr>
        <w:t xml:space="preserve">. Göteborgsgradienten visar även på att den minskande trenden </w:t>
      </w:r>
      <w:r w:rsidR="001562FA" w:rsidRPr="00445F33">
        <w:rPr>
          <w:rFonts w:asciiTheme="minorHAnsi" w:hAnsiTheme="minorHAnsi"/>
          <w:sz w:val="22"/>
          <w:szCs w:val="22"/>
        </w:rPr>
        <w:t>generellt är tydligare i</w:t>
      </w:r>
      <w:r w:rsidR="00B22175">
        <w:rPr>
          <w:rFonts w:asciiTheme="minorHAnsi" w:hAnsiTheme="minorHAnsi"/>
          <w:sz w:val="22"/>
          <w:szCs w:val="22"/>
        </w:rPr>
        <w:t xml:space="preserve"> de</w:t>
      </w:r>
      <w:r w:rsidR="001562FA" w:rsidRPr="00445F33">
        <w:rPr>
          <w:rFonts w:asciiTheme="minorHAnsi" w:hAnsiTheme="minorHAnsi"/>
          <w:sz w:val="22"/>
          <w:szCs w:val="22"/>
        </w:rPr>
        <w:t xml:space="preserve"> mer förorenade områden</w:t>
      </w:r>
      <w:r w:rsidR="00B22175">
        <w:rPr>
          <w:rFonts w:asciiTheme="minorHAnsi" w:hAnsiTheme="minorHAnsi"/>
          <w:sz w:val="22"/>
          <w:szCs w:val="22"/>
        </w:rPr>
        <w:t>a</w:t>
      </w:r>
      <w:r w:rsidR="001562FA" w:rsidRPr="00445F33">
        <w:rPr>
          <w:rFonts w:asciiTheme="minorHAnsi" w:hAnsiTheme="minorHAnsi"/>
          <w:sz w:val="22"/>
          <w:szCs w:val="22"/>
        </w:rPr>
        <w:t>.</w:t>
      </w:r>
    </w:p>
    <w:p w14:paraId="55CEA82F" w14:textId="77777777" w:rsidR="00E73DD6" w:rsidRPr="00445F33" w:rsidRDefault="00E73DD6" w:rsidP="00483589">
      <w:pPr>
        <w:jc w:val="both"/>
        <w:rPr>
          <w:rFonts w:asciiTheme="minorHAnsi" w:hAnsiTheme="minorHAnsi"/>
          <w:sz w:val="22"/>
          <w:szCs w:val="22"/>
        </w:rPr>
      </w:pPr>
    </w:p>
    <w:p w14:paraId="0B6090CE" w14:textId="4D309FCF" w:rsidR="00E04A6C" w:rsidRPr="00445F33" w:rsidRDefault="00E04A6C" w:rsidP="00483589">
      <w:pPr>
        <w:jc w:val="both"/>
        <w:rPr>
          <w:rFonts w:asciiTheme="minorHAnsi" w:hAnsiTheme="minorHAnsi"/>
          <w:sz w:val="22"/>
          <w:szCs w:val="22"/>
        </w:rPr>
      </w:pPr>
      <w:r w:rsidRPr="00445F33">
        <w:rPr>
          <w:rFonts w:asciiTheme="minorHAnsi" w:hAnsiTheme="minorHAnsi"/>
          <w:noProof/>
          <w:sz w:val="22"/>
          <w:szCs w:val="22"/>
        </w:rPr>
        <w:drawing>
          <wp:inline distT="0" distB="0" distL="0" distR="0" wp14:anchorId="5D6FB2BF" wp14:editId="45AB1303">
            <wp:extent cx="5760720" cy="1076325"/>
            <wp:effectExtent l="0" t="0" r="5080" b="0"/>
            <wp:docPr id="15" name="Bildobjek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teborg.png"/>
                    <pic:cNvPicPr/>
                  </pic:nvPicPr>
                  <pic:blipFill>
                    <a:blip r:embed="rId32">
                      <a:extLst>
                        <a:ext uri="{28A0092B-C50C-407E-A947-70E740481C1C}">
                          <a14:useLocalDpi xmlns:a14="http://schemas.microsoft.com/office/drawing/2010/main" val="0"/>
                        </a:ext>
                      </a:extLst>
                    </a:blip>
                    <a:stretch>
                      <a:fillRect/>
                    </a:stretch>
                  </pic:blipFill>
                  <pic:spPr>
                    <a:xfrm>
                      <a:off x="0" y="0"/>
                      <a:ext cx="5760720" cy="1076325"/>
                    </a:xfrm>
                    <a:prstGeom prst="rect">
                      <a:avLst/>
                    </a:prstGeom>
                  </pic:spPr>
                </pic:pic>
              </a:graphicData>
            </a:graphic>
          </wp:inline>
        </w:drawing>
      </w:r>
    </w:p>
    <w:p w14:paraId="4F053A26" w14:textId="6B027838" w:rsidR="00E04A6C" w:rsidRPr="00445F33" w:rsidRDefault="00E04A6C" w:rsidP="00483589">
      <w:pPr>
        <w:jc w:val="both"/>
        <w:rPr>
          <w:rFonts w:asciiTheme="minorHAnsi" w:hAnsiTheme="minorHAnsi"/>
          <w:sz w:val="22"/>
          <w:szCs w:val="22"/>
        </w:rPr>
      </w:pPr>
      <w:r w:rsidRPr="00445F33">
        <w:rPr>
          <w:rFonts w:asciiTheme="minorHAnsi" w:hAnsiTheme="minorHAnsi"/>
          <w:sz w:val="22"/>
          <w:szCs w:val="22"/>
        </w:rPr>
        <w:t xml:space="preserve">Figur </w:t>
      </w:r>
      <w:r w:rsidR="00260F38">
        <w:rPr>
          <w:rFonts w:asciiTheme="minorHAnsi" w:hAnsiTheme="minorHAnsi"/>
          <w:sz w:val="22"/>
          <w:szCs w:val="22"/>
        </w:rPr>
        <w:t>3</w:t>
      </w:r>
      <w:r w:rsidRPr="00445F33">
        <w:rPr>
          <w:rFonts w:asciiTheme="minorHAnsi" w:hAnsiTheme="minorHAnsi"/>
          <w:sz w:val="22"/>
          <w:szCs w:val="22"/>
        </w:rPr>
        <w:t>. Lokaler i Göteborgsområdet, där exponering för TBT ökar från vänster till höger.</w:t>
      </w:r>
    </w:p>
    <w:p w14:paraId="16949867" w14:textId="77777777" w:rsidR="00E04A6C" w:rsidRPr="00445F33" w:rsidRDefault="00E04A6C" w:rsidP="00483589">
      <w:pPr>
        <w:jc w:val="both"/>
        <w:rPr>
          <w:rFonts w:asciiTheme="minorHAnsi" w:hAnsiTheme="minorHAnsi"/>
          <w:sz w:val="22"/>
          <w:szCs w:val="22"/>
        </w:rPr>
      </w:pPr>
    </w:p>
    <w:p w14:paraId="2ABD487B" w14:textId="79F78A44" w:rsidR="00483589" w:rsidRPr="00445F33" w:rsidRDefault="00384834" w:rsidP="00483589">
      <w:pPr>
        <w:jc w:val="both"/>
        <w:rPr>
          <w:rFonts w:asciiTheme="minorHAnsi" w:hAnsiTheme="minorHAnsi"/>
          <w:sz w:val="22"/>
          <w:szCs w:val="22"/>
        </w:rPr>
      </w:pPr>
      <w:r w:rsidRPr="00445F33">
        <w:rPr>
          <w:rFonts w:asciiTheme="minorHAnsi" w:hAnsiTheme="minorHAnsi"/>
          <w:sz w:val="22"/>
          <w:szCs w:val="22"/>
        </w:rPr>
        <w:t>I Brofjordsområdet är stationerna placerade inom ett mindre område jämfört med</w:t>
      </w:r>
      <w:r w:rsidR="00E4000D" w:rsidRPr="00445F33">
        <w:rPr>
          <w:rFonts w:asciiTheme="minorHAnsi" w:hAnsiTheme="minorHAnsi"/>
          <w:sz w:val="22"/>
          <w:szCs w:val="22"/>
        </w:rPr>
        <w:t xml:space="preserve"> Göteborgsområdet och skillnaderna</w:t>
      </w:r>
      <w:r w:rsidRPr="00445F33">
        <w:rPr>
          <w:rFonts w:asciiTheme="minorHAnsi" w:hAnsiTheme="minorHAnsi"/>
          <w:sz w:val="22"/>
          <w:szCs w:val="22"/>
        </w:rPr>
        <w:t xml:space="preserve"> mellan lokalerna är inte lika tydliga. </w:t>
      </w:r>
      <w:r w:rsidR="00260F38">
        <w:rPr>
          <w:rFonts w:asciiTheme="minorHAnsi" w:hAnsiTheme="minorHAnsi"/>
          <w:sz w:val="22"/>
          <w:szCs w:val="22"/>
        </w:rPr>
        <w:t>S</w:t>
      </w:r>
      <w:r w:rsidRPr="00445F33">
        <w:rPr>
          <w:rFonts w:asciiTheme="minorHAnsi" w:hAnsiTheme="minorHAnsi"/>
          <w:sz w:val="22"/>
          <w:szCs w:val="22"/>
        </w:rPr>
        <w:t xml:space="preserve">amtliga stationer </w:t>
      </w:r>
      <w:r w:rsidR="00A10E42" w:rsidRPr="00445F33">
        <w:rPr>
          <w:rFonts w:asciiTheme="minorHAnsi" w:hAnsiTheme="minorHAnsi"/>
          <w:sz w:val="22"/>
          <w:szCs w:val="22"/>
        </w:rPr>
        <w:t>uppvisade</w:t>
      </w:r>
      <w:r w:rsidRPr="00445F33">
        <w:rPr>
          <w:rFonts w:asciiTheme="minorHAnsi" w:hAnsiTheme="minorHAnsi"/>
          <w:sz w:val="22"/>
          <w:szCs w:val="22"/>
        </w:rPr>
        <w:t xml:space="preserve"> en minskande trend i VDSI under perioden 2003-2009</w:t>
      </w:r>
      <w:r w:rsidR="009102C1" w:rsidRPr="00445F33">
        <w:rPr>
          <w:rFonts w:asciiTheme="minorHAnsi" w:hAnsiTheme="minorHAnsi"/>
          <w:sz w:val="22"/>
          <w:szCs w:val="22"/>
        </w:rPr>
        <w:t>, därefter stabilisera</w:t>
      </w:r>
      <w:r w:rsidR="00A10E42" w:rsidRPr="00445F33">
        <w:rPr>
          <w:rFonts w:asciiTheme="minorHAnsi" w:hAnsiTheme="minorHAnsi"/>
          <w:sz w:val="22"/>
          <w:szCs w:val="22"/>
        </w:rPr>
        <w:t>de</w:t>
      </w:r>
      <w:r w:rsidR="009102C1" w:rsidRPr="00445F33">
        <w:rPr>
          <w:rFonts w:asciiTheme="minorHAnsi" w:hAnsiTheme="minorHAnsi"/>
          <w:sz w:val="22"/>
          <w:szCs w:val="22"/>
        </w:rPr>
        <w:t xml:space="preserve">s VDSI </w:t>
      </w:r>
      <w:r w:rsidR="00525CDC" w:rsidRPr="00445F33">
        <w:rPr>
          <w:rFonts w:asciiTheme="minorHAnsi" w:hAnsiTheme="minorHAnsi"/>
          <w:sz w:val="22"/>
          <w:szCs w:val="22"/>
        </w:rPr>
        <w:t xml:space="preserve">till att variera </w:t>
      </w:r>
      <w:r w:rsidR="009102C1" w:rsidRPr="00445F33">
        <w:rPr>
          <w:rFonts w:asciiTheme="minorHAnsi" w:hAnsiTheme="minorHAnsi"/>
          <w:sz w:val="22"/>
          <w:szCs w:val="22"/>
        </w:rPr>
        <w:t>mellan</w:t>
      </w:r>
      <w:r w:rsidR="00525CDC" w:rsidRPr="00445F33">
        <w:rPr>
          <w:rFonts w:asciiTheme="minorHAnsi" w:hAnsiTheme="minorHAnsi"/>
          <w:sz w:val="22"/>
          <w:szCs w:val="22"/>
        </w:rPr>
        <w:t xml:space="preserve"> </w:t>
      </w:r>
      <w:r w:rsidR="009102C1" w:rsidRPr="00445F33">
        <w:rPr>
          <w:rFonts w:asciiTheme="minorHAnsi" w:hAnsiTheme="minorHAnsi"/>
          <w:sz w:val="22"/>
          <w:szCs w:val="22"/>
        </w:rPr>
        <w:t>0,2-1,1.</w:t>
      </w:r>
      <w:r w:rsidRPr="00445F33">
        <w:rPr>
          <w:rFonts w:asciiTheme="minorHAnsi" w:hAnsiTheme="minorHAnsi"/>
          <w:sz w:val="22"/>
          <w:szCs w:val="22"/>
        </w:rPr>
        <w:t xml:space="preserve"> </w:t>
      </w:r>
    </w:p>
    <w:p w14:paraId="3476B7FA" w14:textId="77777777" w:rsidR="00CB70A2" w:rsidRPr="00445F33" w:rsidRDefault="00CB70A2" w:rsidP="00483589">
      <w:pPr>
        <w:jc w:val="both"/>
        <w:rPr>
          <w:rFonts w:asciiTheme="minorHAnsi" w:hAnsiTheme="minorHAnsi"/>
          <w:sz w:val="22"/>
          <w:szCs w:val="22"/>
        </w:rPr>
      </w:pPr>
    </w:p>
    <w:p w14:paraId="6E3ECC9E" w14:textId="2915F3E5" w:rsidR="004D00FC" w:rsidRPr="00445F33" w:rsidRDefault="00CB70A2" w:rsidP="00483589">
      <w:pPr>
        <w:jc w:val="both"/>
        <w:rPr>
          <w:rFonts w:asciiTheme="minorHAnsi" w:hAnsiTheme="minorHAnsi"/>
          <w:sz w:val="22"/>
          <w:szCs w:val="22"/>
        </w:rPr>
      </w:pPr>
      <w:r w:rsidRPr="00445F33">
        <w:rPr>
          <w:rFonts w:asciiTheme="minorHAnsi" w:hAnsiTheme="minorHAnsi"/>
          <w:sz w:val="22"/>
          <w:szCs w:val="22"/>
        </w:rPr>
        <w:t xml:space="preserve">Resultaten för lokaler belägna i </w:t>
      </w:r>
      <w:r w:rsidR="005C40D6">
        <w:rPr>
          <w:rFonts w:asciiTheme="minorHAnsi" w:hAnsiTheme="minorHAnsi"/>
          <w:sz w:val="22"/>
          <w:szCs w:val="22"/>
        </w:rPr>
        <w:t>Norra</w:t>
      </w:r>
      <w:r w:rsidRPr="00445F33">
        <w:rPr>
          <w:rFonts w:asciiTheme="minorHAnsi" w:hAnsiTheme="minorHAnsi"/>
          <w:sz w:val="22"/>
          <w:szCs w:val="22"/>
        </w:rPr>
        <w:t xml:space="preserve"> och </w:t>
      </w:r>
      <w:r w:rsidR="005C40D6">
        <w:rPr>
          <w:rFonts w:asciiTheme="minorHAnsi" w:hAnsiTheme="minorHAnsi"/>
          <w:sz w:val="22"/>
          <w:szCs w:val="22"/>
        </w:rPr>
        <w:t>Södra</w:t>
      </w:r>
      <w:r w:rsidRPr="00445F33">
        <w:rPr>
          <w:rFonts w:asciiTheme="minorHAnsi" w:hAnsiTheme="minorHAnsi"/>
          <w:sz w:val="22"/>
          <w:szCs w:val="22"/>
        </w:rPr>
        <w:t xml:space="preserve"> </w:t>
      </w:r>
      <w:r w:rsidR="005C40D6">
        <w:rPr>
          <w:rFonts w:asciiTheme="minorHAnsi" w:hAnsiTheme="minorHAnsi"/>
          <w:sz w:val="22"/>
          <w:szCs w:val="22"/>
        </w:rPr>
        <w:t>Östersjön</w:t>
      </w:r>
      <w:r w:rsidRPr="00445F33">
        <w:rPr>
          <w:rFonts w:asciiTheme="minorHAnsi" w:hAnsiTheme="minorHAnsi"/>
          <w:sz w:val="22"/>
          <w:szCs w:val="22"/>
        </w:rPr>
        <w:t xml:space="preserve"> är likartade, samtliga lokaler bedöms inneha </w:t>
      </w:r>
      <w:r w:rsidRPr="00445F33">
        <w:rPr>
          <w:rFonts w:asciiTheme="minorHAnsi" w:hAnsiTheme="minorHAnsi"/>
          <w:i/>
          <w:sz w:val="22"/>
          <w:szCs w:val="22"/>
        </w:rPr>
        <w:t xml:space="preserve">Ej god status </w:t>
      </w:r>
      <w:r w:rsidRPr="00445F33">
        <w:rPr>
          <w:rFonts w:asciiTheme="minorHAnsi" w:hAnsiTheme="minorHAnsi"/>
          <w:sz w:val="22"/>
          <w:szCs w:val="22"/>
        </w:rPr>
        <w:t xml:space="preserve">och inga </w:t>
      </w:r>
      <w:r w:rsidR="004407D8" w:rsidRPr="00445F33">
        <w:rPr>
          <w:rFonts w:asciiTheme="minorHAnsi" w:hAnsiTheme="minorHAnsi"/>
          <w:sz w:val="22"/>
          <w:szCs w:val="22"/>
        </w:rPr>
        <w:t>signifikanta</w:t>
      </w:r>
      <w:r w:rsidRPr="00445F33">
        <w:rPr>
          <w:rFonts w:asciiTheme="minorHAnsi" w:hAnsiTheme="minorHAnsi"/>
          <w:sz w:val="22"/>
          <w:szCs w:val="22"/>
        </w:rPr>
        <w:t xml:space="preserve"> trender</w:t>
      </w:r>
      <w:r w:rsidR="004407D8" w:rsidRPr="00445F33">
        <w:rPr>
          <w:rFonts w:asciiTheme="minorHAnsi" w:hAnsiTheme="minorHAnsi"/>
          <w:sz w:val="22"/>
          <w:szCs w:val="22"/>
        </w:rPr>
        <w:t xml:space="preserve"> ses</w:t>
      </w:r>
      <w:r w:rsidR="00B22175">
        <w:rPr>
          <w:rFonts w:asciiTheme="minorHAnsi" w:hAnsiTheme="minorHAnsi"/>
          <w:sz w:val="22"/>
          <w:szCs w:val="22"/>
        </w:rPr>
        <w:t xml:space="preserve"> över tiden</w:t>
      </w:r>
      <w:r w:rsidRPr="00445F33">
        <w:rPr>
          <w:rFonts w:asciiTheme="minorHAnsi" w:hAnsiTheme="minorHAnsi"/>
          <w:sz w:val="22"/>
          <w:szCs w:val="22"/>
        </w:rPr>
        <w:t xml:space="preserve">. </w:t>
      </w:r>
      <w:r w:rsidR="004D00FC" w:rsidRPr="00445F33">
        <w:rPr>
          <w:rFonts w:asciiTheme="minorHAnsi" w:hAnsiTheme="minorHAnsi"/>
          <w:sz w:val="22"/>
          <w:szCs w:val="22"/>
        </w:rPr>
        <w:t xml:space="preserve">Vid jämförelse av </w:t>
      </w:r>
      <w:r w:rsidR="00B22175">
        <w:rPr>
          <w:rFonts w:asciiTheme="minorHAnsi" w:hAnsiTheme="minorHAnsi"/>
          <w:sz w:val="22"/>
          <w:szCs w:val="22"/>
        </w:rPr>
        <w:t>procentuell</w:t>
      </w:r>
      <w:r w:rsidR="00260F38">
        <w:rPr>
          <w:rFonts w:asciiTheme="minorHAnsi" w:hAnsiTheme="minorHAnsi"/>
          <w:sz w:val="22"/>
          <w:szCs w:val="22"/>
        </w:rPr>
        <w:t xml:space="preserve"> andel</w:t>
      </w:r>
      <w:r w:rsidR="00B22175">
        <w:rPr>
          <w:rFonts w:asciiTheme="minorHAnsi" w:hAnsiTheme="minorHAnsi"/>
          <w:sz w:val="22"/>
          <w:szCs w:val="22"/>
        </w:rPr>
        <w:t xml:space="preserve"> påverkade honor vid </w:t>
      </w:r>
      <w:r w:rsidR="004D00FC" w:rsidRPr="00445F33">
        <w:rPr>
          <w:rFonts w:asciiTheme="minorHAnsi" w:hAnsiTheme="minorHAnsi"/>
          <w:sz w:val="22"/>
          <w:szCs w:val="22"/>
        </w:rPr>
        <w:t>lokaler med olika exponering för TBT</w:t>
      </w:r>
      <w:r w:rsidR="00260F38">
        <w:rPr>
          <w:rFonts w:asciiTheme="minorHAnsi" w:hAnsiTheme="minorHAnsi"/>
          <w:sz w:val="22"/>
          <w:szCs w:val="22"/>
        </w:rPr>
        <w:t>,</w:t>
      </w:r>
      <w:r w:rsidR="004D00FC" w:rsidRPr="00445F33">
        <w:rPr>
          <w:rFonts w:asciiTheme="minorHAnsi" w:hAnsiTheme="minorHAnsi"/>
          <w:sz w:val="22"/>
          <w:szCs w:val="22"/>
        </w:rPr>
        <w:t xml:space="preserve"> d</w:t>
      </w:r>
      <w:r w:rsidR="00260F38">
        <w:rPr>
          <w:rFonts w:asciiTheme="minorHAnsi" w:hAnsiTheme="minorHAnsi"/>
          <w:sz w:val="22"/>
          <w:szCs w:val="22"/>
        </w:rPr>
        <w:t>.</w:t>
      </w:r>
      <w:r w:rsidR="004D00FC" w:rsidRPr="00445F33">
        <w:rPr>
          <w:rFonts w:asciiTheme="minorHAnsi" w:hAnsiTheme="minorHAnsi"/>
          <w:sz w:val="22"/>
          <w:szCs w:val="22"/>
        </w:rPr>
        <w:t>v</w:t>
      </w:r>
      <w:r w:rsidR="00260F38">
        <w:rPr>
          <w:rFonts w:asciiTheme="minorHAnsi" w:hAnsiTheme="minorHAnsi"/>
          <w:sz w:val="22"/>
          <w:szCs w:val="22"/>
        </w:rPr>
        <w:t>.</w:t>
      </w:r>
      <w:r w:rsidR="004D00FC" w:rsidRPr="00445F33">
        <w:rPr>
          <w:rFonts w:asciiTheme="minorHAnsi" w:hAnsiTheme="minorHAnsi"/>
          <w:sz w:val="22"/>
          <w:szCs w:val="22"/>
        </w:rPr>
        <w:t>s</w:t>
      </w:r>
      <w:r w:rsidR="00260F38">
        <w:rPr>
          <w:rFonts w:asciiTheme="minorHAnsi" w:hAnsiTheme="minorHAnsi"/>
          <w:sz w:val="22"/>
          <w:szCs w:val="22"/>
        </w:rPr>
        <w:t>.</w:t>
      </w:r>
      <w:r w:rsidR="004D00FC" w:rsidRPr="00445F33">
        <w:rPr>
          <w:rFonts w:asciiTheme="minorHAnsi" w:hAnsiTheme="minorHAnsi"/>
          <w:sz w:val="22"/>
          <w:szCs w:val="22"/>
        </w:rPr>
        <w:t xml:space="preserve"> lokaler vid punktkällor, refe</w:t>
      </w:r>
      <w:r w:rsidR="00E04A6C" w:rsidRPr="00445F33">
        <w:rPr>
          <w:rFonts w:asciiTheme="minorHAnsi" w:hAnsiTheme="minorHAnsi"/>
          <w:sz w:val="22"/>
          <w:szCs w:val="22"/>
        </w:rPr>
        <w:t>renser eller i naturhamnar</w:t>
      </w:r>
      <w:r w:rsidR="00260F38">
        <w:rPr>
          <w:rFonts w:asciiTheme="minorHAnsi" w:hAnsiTheme="minorHAnsi"/>
          <w:sz w:val="22"/>
          <w:szCs w:val="22"/>
        </w:rPr>
        <w:t>,</w:t>
      </w:r>
      <w:r w:rsidR="00E04A6C" w:rsidRPr="00445F33">
        <w:rPr>
          <w:rFonts w:asciiTheme="minorHAnsi" w:hAnsiTheme="minorHAnsi"/>
          <w:sz w:val="22"/>
          <w:szCs w:val="22"/>
        </w:rPr>
        <w:t xml:space="preserve"> ses</w:t>
      </w:r>
      <w:r w:rsidR="004D00FC" w:rsidRPr="00445F33">
        <w:rPr>
          <w:rFonts w:asciiTheme="minorHAnsi" w:hAnsiTheme="minorHAnsi"/>
          <w:sz w:val="22"/>
          <w:szCs w:val="22"/>
        </w:rPr>
        <w:t xml:space="preserve"> dock en tydlig skillnad mellan snäckor från punktkällor </w:t>
      </w:r>
      <w:r w:rsidR="00260F38">
        <w:rPr>
          <w:rFonts w:asciiTheme="minorHAnsi" w:hAnsiTheme="minorHAnsi"/>
          <w:sz w:val="22"/>
          <w:szCs w:val="22"/>
        </w:rPr>
        <w:t xml:space="preserve">jämfört </w:t>
      </w:r>
      <w:r w:rsidR="00C55298" w:rsidRPr="00445F33">
        <w:rPr>
          <w:rFonts w:asciiTheme="minorHAnsi" w:hAnsiTheme="minorHAnsi"/>
          <w:sz w:val="22"/>
          <w:szCs w:val="22"/>
        </w:rPr>
        <w:t>med</w:t>
      </w:r>
      <w:r w:rsidR="004D00FC" w:rsidRPr="00445F33">
        <w:rPr>
          <w:rFonts w:asciiTheme="minorHAnsi" w:hAnsiTheme="minorHAnsi"/>
          <w:sz w:val="22"/>
          <w:szCs w:val="22"/>
        </w:rPr>
        <w:t xml:space="preserve"> övriga</w:t>
      </w:r>
      <w:r w:rsidR="00260F38">
        <w:rPr>
          <w:rFonts w:asciiTheme="minorHAnsi" w:hAnsiTheme="minorHAnsi"/>
          <w:sz w:val="22"/>
          <w:szCs w:val="22"/>
        </w:rPr>
        <w:t xml:space="preserve"> lokaler</w:t>
      </w:r>
      <w:r w:rsidR="004D00FC" w:rsidRPr="00445F33">
        <w:rPr>
          <w:rFonts w:asciiTheme="minorHAnsi" w:hAnsiTheme="minorHAnsi"/>
          <w:sz w:val="22"/>
          <w:szCs w:val="22"/>
        </w:rPr>
        <w:t xml:space="preserve"> (Figur </w:t>
      </w:r>
      <w:r w:rsidR="00260F38">
        <w:rPr>
          <w:rFonts w:asciiTheme="minorHAnsi" w:hAnsiTheme="minorHAnsi"/>
          <w:sz w:val="22"/>
          <w:szCs w:val="22"/>
        </w:rPr>
        <w:t>4</w:t>
      </w:r>
      <w:r w:rsidR="004D00FC" w:rsidRPr="00445F33">
        <w:rPr>
          <w:rFonts w:asciiTheme="minorHAnsi" w:hAnsiTheme="minorHAnsi"/>
          <w:sz w:val="22"/>
          <w:szCs w:val="22"/>
        </w:rPr>
        <w:t>).</w:t>
      </w:r>
      <w:r w:rsidR="00C55298" w:rsidRPr="00445F33">
        <w:rPr>
          <w:rFonts w:asciiTheme="minorHAnsi" w:hAnsiTheme="minorHAnsi"/>
          <w:sz w:val="22"/>
          <w:szCs w:val="22"/>
        </w:rPr>
        <w:t xml:space="preserve"> I genomsnitt över tiden uppvisar ca 47 % av honor</w:t>
      </w:r>
      <w:r w:rsidR="00260F38">
        <w:rPr>
          <w:rFonts w:asciiTheme="minorHAnsi" w:hAnsiTheme="minorHAnsi"/>
          <w:sz w:val="22"/>
          <w:szCs w:val="22"/>
        </w:rPr>
        <w:t>na</w:t>
      </w:r>
      <w:r w:rsidR="00C55298" w:rsidRPr="00445F33">
        <w:rPr>
          <w:rFonts w:asciiTheme="minorHAnsi" w:hAnsiTheme="minorHAnsi"/>
          <w:sz w:val="22"/>
          <w:szCs w:val="22"/>
        </w:rPr>
        <w:t xml:space="preserve"> vid en punktkälla något stadium av imposex, motsvarande siffra för naturhamn respektive referenslokal är 17% respektive 25%. </w:t>
      </w:r>
    </w:p>
    <w:p w14:paraId="33EE6765" w14:textId="77777777" w:rsidR="009B1795" w:rsidRPr="00445F33" w:rsidRDefault="009B1795" w:rsidP="00483589">
      <w:pPr>
        <w:jc w:val="both"/>
        <w:rPr>
          <w:rFonts w:asciiTheme="minorHAnsi" w:hAnsiTheme="minorHAnsi"/>
          <w:sz w:val="22"/>
          <w:szCs w:val="22"/>
        </w:rPr>
      </w:pPr>
    </w:p>
    <w:p w14:paraId="24792628" w14:textId="297B6FD8" w:rsidR="00E04A6C" w:rsidRPr="00445F33" w:rsidRDefault="00E04A6C" w:rsidP="00483589">
      <w:pPr>
        <w:jc w:val="both"/>
        <w:rPr>
          <w:rFonts w:asciiTheme="minorHAnsi" w:hAnsiTheme="minorHAnsi"/>
          <w:sz w:val="22"/>
          <w:szCs w:val="22"/>
        </w:rPr>
      </w:pPr>
      <w:r w:rsidRPr="00445F33">
        <w:rPr>
          <w:rFonts w:asciiTheme="minorHAnsi" w:hAnsiTheme="minorHAnsi"/>
          <w:noProof/>
          <w:sz w:val="22"/>
          <w:szCs w:val="22"/>
        </w:rPr>
        <w:drawing>
          <wp:inline distT="0" distB="0" distL="0" distR="0" wp14:anchorId="7F7E7114" wp14:editId="13B57B2C">
            <wp:extent cx="4590288" cy="2755392"/>
            <wp:effectExtent l="0" t="0" r="7620" b="0"/>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sensnäcka.png"/>
                    <pic:cNvPicPr/>
                  </pic:nvPicPr>
                  <pic:blipFill>
                    <a:blip r:embed="rId33">
                      <a:extLst>
                        <a:ext uri="{28A0092B-C50C-407E-A947-70E740481C1C}">
                          <a14:useLocalDpi xmlns:a14="http://schemas.microsoft.com/office/drawing/2010/main" val="0"/>
                        </a:ext>
                      </a:extLst>
                    </a:blip>
                    <a:stretch>
                      <a:fillRect/>
                    </a:stretch>
                  </pic:blipFill>
                  <pic:spPr>
                    <a:xfrm>
                      <a:off x="0" y="0"/>
                      <a:ext cx="4590288" cy="2755392"/>
                    </a:xfrm>
                    <a:prstGeom prst="rect">
                      <a:avLst/>
                    </a:prstGeom>
                  </pic:spPr>
                </pic:pic>
              </a:graphicData>
            </a:graphic>
          </wp:inline>
        </w:drawing>
      </w:r>
    </w:p>
    <w:p w14:paraId="6DD342A5" w14:textId="680E749E" w:rsidR="00CB70A2" w:rsidRPr="00445F33" w:rsidRDefault="00E04A6C" w:rsidP="00483589">
      <w:pPr>
        <w:jc w:val="both"/>
        <w:rPr>
          <w:rFonts w:asciiTheme="minorHAnsi" w:hAnsiTheme="minorHAnsi"/>
          <w:sz w:val="22"/>
          <w:szCs w:val="22"/>
        </w:rPr>
      </w:pPr>
      <w:r w:rsidRPr="00445F33">
        <w:rPr>
          <w:rFonts w:asciiTheme="minorHAnsi" w:hAnsiTheme="minorHAnsi"/>
          <w:noProof/>
          <w:sz w:val="22"/>
          <w:szCs w:val="22"/>
        </w:rPr>
        <w:t xml:space="preserve">Figur </w:t>
      </w:r>
      <w:r w:rsidR="00260F38">
        <w:rPr>
          <w:rFonts w:asciiTheme="minorHAnsi" w:hAnsiTheme="minorHAnsi"/>
          <w:noProof/>
          <w:sz w:val="22"/>
          <w:szCs w:val="22"/>
        </w:rPr>
        <w:t>4</w:t>
      </w:r>
      <w:r w:rsidRPr="00445F33">
        <w:rPr>
          <w:rFonts w:asciiTheme="minorHAnsi" w:hAnsiTheme="minorHAnsi"/>
          <w:noProof/>
          <w:sz w:val="22"/>
          <w:szCs w:val="22"/>
        </w:rPr>
        <w:t>. Jämförelse av procentuell</w:t>
      </w:r>
      <w:r w:rsidR="00B22175">
        <w:rPr>
          <w:rFonts w:asciiTheme="minorHAnsi" w:hAnsiTheme="minorHAnsi"/>
          <w:noProof/>
          <w:sz w:val="22"/>
          <w:szCs w:val="22"/>
        </w:rPr>
        <w:t xml:space="preserve"> </w:t>
      </w:r>
      <w:r w:rsidRPr="00445F33">
        <w:rPr>
          <w:rFonts w:asciiTheme="minorHAnsi" w:hAnsiTheme="minorHAnsi"/>
          <w:noProof/>
          <w:sz w:val="22"/>
          <w:szCs w:val="22"/>
        </w:rPr>
        <w:t>påverkan hos stor tusensnäcka från stationer med olika typ av exponering från TBT.</w:t>
      </w:r>
      <w:r w:rsidR="00CB70A2" w:rsidRPr="00445F33">
        <w:rPr>
          <w:rFonts w:asciiTheme="minorHAnsi" w:hAnsiTheme="minorHAnsi"/>
          <w:sz w:val="22"/>
          <w:szCs w:val="22"/>
        </w:rPr>
        <w:t xml:space="preserve"> </w:t>
      </w:r>
    </w:p>
    <w:p w14:paraId="517E9C82" w14:textId="77777777" w:rsidR="00CB70A2" w:rsidRPr="00445F33" w:rsidRDefault="00CB70A2" w:rsidP="00483589">
      <w:pPr>
        <w:jc w:val="both"/>
        <w:rPr>
          <w:rFonts w:asciiTheme="minorHAnsi" w:hAnsiTheme="minorHAnsi"/>
          <w:sz w:val="22"/>
          <w:szCs w:val="22"/>
        </w:rPr>
      </w:pPr>
    </w:p>
    <w:p w14:paraId="5102B036" w14:textId="77777777" w:rsidR="00483589" w:rsidRPr="00445F33" w:rsidRDefault="00483589" w:rsidP="00033382">
      <w:pPr>
        <w:jc w:val="both"/>
        <w:rPr>
          <w:rFonts w:asciiTheme="minorHAnsi" w:hAnsiTheme="minorHAnsi"/>
          <w:sz w:val="22"/>
          <w:szCs w:val="22"/>
        </w:rPr>
      </w:pPr>
    </w:p>
    <w:p w14:paraId="2A22F79D" w14:textId="461EFE9E" w:rsidR="006B3386" w:rsidRPr="00445F33" w:rsidRDefault="006B3386">
      <w:pPr>
        <w:tabs>
          <w:tab w:val="clear" w:pos="5041"/>
        </w:tabs>
        <w:spacing w:after="0"/>
        <w:rPr>
          <w:rFonts w:asciiTheme="minorHAnsi" w:hAnsiTheme="minorHAnsi"/>
          <w:sz w:val="22"/>
          <w:szCs w:val="22"/>
        </w:rPr>
      </w:pPr>
      <w:r w:rsidRPr="00445F33">
        <w:rPr>
          <w:rFonts w:asciiTheme="minorHAnsi" w:hAnsiTheme="minorHAnsi"/>
          <w:sz w:val="22"/>
          <w:szCs w:val="22"/>
        </w:rPr>
        <w:br w:type="page"/>
      </w:r>
    </w:p>
    <w:p w14:paraId="2E1AD27C" w14:textId="77777777" w:rsidR="007D3B70" w:rsidRPr="00701FA8" w:rsidRDefault="007D3B70" w:rsidP="00033382">
      <w:pPr>
        <w:jc w:val="both"/>
        <w:rPr>
          <w:rFonts w:asciiTheme="minorHAnsi" w:hAnsiTheme="minorHAnsi"/>
          <w:sz w:val="22"/>
        </w:rPr>
      </w:pPr>
    </w:p>
    <w:p w14:paraId="6F3A9575" w14:textId="77777777" w:rsidR="00A8440D" w:rsidRPr="00FF222E" w:rsidRDefault="00A8440D" w:rsidP="00A8440D">
      <w:pPr>
        <w:pStyle w:val="Brdtext"/>
        <w:rPr>
          <w:rFonts w:asciiTheme="minorHAnsi" w:hAnsiTheme="minorHAnsi"/>
        </w:rPr>
      </w:pPr>
      <w:r w:rsidRPr="00FF222E">
        <w:rPr>
          <w:rFonts w:asciiTheme="minorHAnsi" w:hAnsiTheme="minorHAnsi"/>
        </w:rPr>
        <w:t>2.4. Diskussion</w:t>
      </w:r>
    </w:p>
    <w:p w14:paraId="3FAA2A47" w14:textId="2660F180" w:rsidR="009B1795" w:rsidRPr="00B22175" w:rsidRDefault="00EE6D51" w:rsidP="00BC38C3">
      <w:pPr>
        <w:tabs>
          <w:tab w:val="clear" w:pos="5041"/>
        </w:tabs>
        <w:spacing w:before="100" w:beforeAutospacing="1" w:after="100" w:afterAutospacing="1"/>
        <w:jc w:val="both"/>
        <w:rPr>
          <w:rFonts w:asciiTheme="minorHAnsi" w:hAnsiTheme="minorHAnsi"/>
          <w:sz w:val="22"/>
          <w:szCs w:val="22"/>
        </w:rPr>
      </w:pPr>
      <w:r w:rsidRPr="00B22175">
        <w:rPr>
          <w:rFonts w:asciiTheme="minorHAnsi" w:hAnsiTheme="minorHAnsi"/>
          <w:sz w:val="22"/>
          <w:szCs w:val="22"/>
        </w:rPr>
        <w:t xml:space="preserve">TBT bedöms i </w:t>
      </w:r>
      <w:r w:rsidR="00603D3C" w:rsidRPr="00B22175">
        <w:rPr>
          <w:rFonts w:asciiTheme="minorHAnsi" w:hAnsiTheme="minorHAnsi"/>
          <w:sz w:val="22"/>
          <w:szCs w:val="22"/>
        </w:rPr>
        <w:t>Havsmiljödirektivet</w:t>
      </w:r>
      <w:r w:rsidRPr="00B22175">
        <w:rPr>
          <w:rFonts w:asciiTheme="minorHAnsi" w:hAnsiTheme="minorHAnsi"/>
          <w:sz w:val="22"/>
          <w:szCs w:val="22"/>
        </w:rPr>
        <w:t xml:space="preserve"> (HVMFS 2012:18) som ett av de ämnen som fortfarande, trots utfasning och reglering, utgör en stor risk för havsmiljön. För att uppnå </w:t>
      </w:r>
      <w:r w:rsidRPr="00B22175">
        <w:rPr>
          <w:rFonts w:asciiTheme="minorHAnsi" w:hAnsiTheme="minorHAnsi"/>
          <w:i/>
          <w:sz w:val="22"/>
          <w:szCs w:val="22"/>
        </w:rPr>
        <w:t>god status</w:t>
      </w:r>
      <w:r w:rsidRPr="00B22175">
        <w:rPr>
          <w:rFonts w:asciiTheme="minorHAnsi" w:hAnsiTheme="minorHAnsi"/>
          <w:sz w:val="22"/>
          <w:szCs w:val="22"/>
        </w:rPr>
        <w:t xml:space="preserve"> avseende</w:t>
      </w:r>
      <w:r w:rsidR="00260F38">
        <w:rPr>
          <w:rFonts w:asciiTheme="minorHAnsi" w:hAnsiTheme="minorHAnsi"/>
          <w:sz w:val="22"/>
          <w:szCs w:val="22"/>
        </w:rPr>
        <w:t xml:space="preserve"> koncentrationer av TBT får de</w:t>
      </w:r>
      <w:r w:rsidRPr="00B22175">
        <w:rPr>
          <w:rFonts w:asciiTheme="minorHAnsi" w:hAnsiTheme="minorHAnsi"/>
          <w:sz w:val="22"/>
          <w:szCs w:val="22"/>
        </w:rPr>
        <w:t xml:space="preserve"> inte ge upphov till negativa effekter på biologisk mångfald och ekosystem</w:t>
      </w:r>
      <w:r w:rsidR="00E7198F" w:rsidRPr="00B22175">
        <w:rPr>
          <w:rFonts w:asciiTheme="minorHAnsi" w:hAnsiTheme="minorHAnsi"/>
          <w:sz w:val="22"/>
          <w:szCs w:val="22"/>
        </w:rPr>
        <w:t xml:space="preserve">. Vidare </w:t>
      </w:r>
      <w:r w:rsidRPr="00B22175">
        <w:rPr>
          <w:rFonts w:asciiTheme="minorHAnsi" w:hAnsiTheme="minorHAnsi"/>
          <w:sz w:val="22"/>
          <w:szCs w:val="22"/>
        </w:rPr>
        <w:t>får</w:t>
      </w:r>
      <w:r w:rsidR="00E7198F" w:rsidRPr="00B22175">
        <w:rPr>
          <w:rFonts w:asciiTheme="minorHAnsi" w:hAnsiTheme="minorHAnsi"/>
          <w:sz w:val="22"/>
          <w:szCs w:val="22"/>
        </w:rPr>
        <w:t xml:space="preserve"> de</w:t>
      </w:r>
      <w:r w:rsidRPr="00B22175">
        <w:rPr>
          <w:rFonts w:asciiTheme="minorHAnsi" w:hAnsiTheme="minorHAnsi"/>
          <w:sz w:val="22"/>
          <w:szCs w:val="22"/>
        </w:rPr>
        <w:t xml:space="preserve"> inte orsaka oacceptabla biologiska effekter på individ-, populations-, samhälls-, eller ekosystemnivå. </w:t>
      </w:r>
      <w:r w:rsidR="00660D77" w:rsidRPr="00B22175">
        <w:rPr>
          <w:rFonts w:asciiTheme="minorHAnsi" w:hAnsiTheme="minorHAnsi"/>
          <w:sz w:val="22"/>
          <w:szCs w:val="22"/>
        </w:rPr>
        <w:t>Det finns idag ett flertal problemområden</w:t>
      </w:r>
      <w:r w:rsidR="00784044" w:rsidRPr="00B22175">
        <w:rPr>
          <w:rFonts w:asciiTheme="minorHAnsi" w:hAnsiTheme="minorHAnsi"/>
          <w:sz w:val="22"/>
          <w:szCs w:val="22"/>
        </w:rPr>
        <w:t xml:space="preserve"> när det gäller spridning av TBT</w:t>
      </w:r>
      <w:r w:rsidR="00660D77" w:rsidRPr="00B22175">
        <w:rPr>
          <w:rFonts w:asciiTheme="minorHAnsi" w:hAnsiTheme="minorHAnsi"/>
          <w:sz w:val="22"/>
          <w:szCs w:val="22"/>
        </w:rPr>
        <w:t>, bland annat</w:t>
      </w:r>
      <w:r w:rsidR="00784044" w:rsidRPr="00B22175">
        <w:rPr>
          <w:rFonts w:asciiTheme="minorHAnsi" w:hAnsiTheme="minorHAnsi"/>
          <w:sz w:val="22"/>
          <w:szCs w:val="22"/>
        </w:rPr>
        <w:t xml:space="preserve"> fortsätter sjöfarten påverka havet negativ</w:t>
      </w:r>
      <w:r w:rsidR="00260F38">
        <w:rPr>
          <w:rFonts w:asciiTheme="minorHAnsi" w:hAnsiTheme="minorHAnsi"/>
          <w:sz w:val="22"/>
          <w:szCs w:val="22"/>
        </w:rPr>
        <w:t>t</w:t>
      </w:r>
      <w:r w:rsidR="00784044" w:rsidRPr="00B22175">
        <w:rPr>
          <w:rFonts w:asciiTheme="minorHAnsi" w:hAnsiTheme="minorHAnsi"/>
          <w:sz w:val="22"/>
          <w:szCs w:val="22"/>
        </w:rPr>
        <w:t xml:space="preserve"> även om färgerna inte</w:t>
      </w:r>
      <w:r w:rsidR="00260F38">
        <w:rPr>
          <w:rFonts w:asciiTheme="minorHAnsi" w:hAnsiTheme="minorHAnsi"/>
          <w:sz w:val="22"/>
          <w:szCs w:val="22"/>
        </w:rPr>
        <w:t xml:space="preserve"> längre</w:t>
      </w:r>
      <w:r w:rsidR="00784044" w:rsidRPr="00B22175">
        <w:rPr>
          <w:rFonts w:asciiTheme="minorHAnsi" w:hAnsiTheme="minorHAnsi"/>
          <w:sz w:val="22"/>
          <w:szCs w:val="22"/>
        </w:rPr>
        <w:t xml:space="preserve"> är tillåtna. </w:t>
      </w:r>
      <w:r w:rsidR="00260F38">
        <w:rPr>
          <w:rFonts w:asciiTheme="minorHAnsi" w:hAnsiTheme="minorHAnsi"/>
          <w:sz w:val="22"/>
          <w:szCs w:val="22"/>
        </w:rPr>
        <w:t>T</w:t>
      </w:r>
      <w:r w:rsidR="00784044" w:rsidRPr="00B22175">
        <w:rPr>
          <w:rFonts w:asciiTheme="minorHAnsi" w:hAnsiTheme="minorHAnsi"/>
          <w:sz w:val="22"/>
          <w:szCs w:val="22"/>
        </w:rPr>
        <w:t>illförseln från förorenade hamnområden och fartygshantering på land är av stor betydelse. Även deposition via atmosfären från andra länder anses stå för ett avsevärt tillskott.</w:t>
      </w:r>
    </w:p>
    <w:p w14:paraId="11851A2C" w14:textId="13A37597" w:rsidR="00701FA8" w:rsidRPr="00B22175" w:rsidRDefault="00E73DD6" w:rsidP="00BC38C3">
      <w:pPr>
        <w:jc w:val="both"/>
        <w:rPr>
          <w:rFonts w:asciiTheme="minorHAnsi" w:hAnsiTheme="minorHAnsi"/>
          <w:sz w:val="22"/>
          <w:szCs w:val="22"/>
        </w:rPr>
      </w:pPr>
      <w:r w:rsidRPr="00B22175">
        <w:rPr>
          <w:rFonts w:asciiTheme="minorHAnsi" w:eastAsiaTheme="minorHAnsi" w:hAnsiTheme="minorHAnsi"/>
          <w:sz w:val="22"/>
          <w:szCs w:val="22"/>
        </w:rPr>
        <w:t xml:space="preserve">Generellt minskar halterna av TBT i sedimenten om än långsamt. Ett svenskt gränsvärde för TBT i sediment har tidigare saknats men finns sedan 2013 (1,6 μg/kg torrvikt; se HVMFS 2013:19) att tillgå. De högsta halterna återfinns vanligen i hamnsediment men även på utsjöstationer har halter som överskrider gränsvärdet för sediment </w:t>
      </w:r>
      <w:r w:rsidR="00260F38" w:rsidRPr="00B22175">
        <w:rPr>
          <w:rFonts w:asciiTheme="minorHAnsi" w:eastAsiaTheme="minorHAnsi" w:hAnsiTheme="minorHAnsi"/>
          <w:sz w:val="22"/>
          <w:szCs w:val="22"/>
        </w:rPr>
        <w:t xml:space="preserve">mäts upp </w:t>
      </w:r>
      <w:r w:rsidRPr="00B22175">
        <w:rPr>
          <w:rFonts w:asciiTheme="minorHAnsi" w:hAnsiTheme="minorHAnsi"/>
          <w:sz w:val="22"/>
          <w:szCs w:val="22"/>
        </w:rPr>
        <w:t xml:space="preserve">(SGU databas </w:t>
      </w:r>
      <w:r w:rsidRPr="00B22175">
        <w:rPr>
          <w:rFonts w:asciiTheme="minorHAnsi" w:hAnsiTheme="minorHAnsi"/>
          <w:i/>
          <w:color w:val="000000"/>
          <w:sz w:val="22"/>
          <w:szCs w:val="22"/>
        </w:rPr>
        <w:t>Miljöövervakning, havs- och sjösediment</w:t>
      </w:r>
      <w:r w:rsidRPr="00B22175">
        <w:rPr>
          <w:rFonts w:asciiTheme="minorHAnsi" w:hAnsiTheme="minorHAnsi"/>
          <w:sz w:val="22"/>
          <w:szCs w:val="22"/>
        </w:rPr>
        <w:t>)</w:t>
      </w:r>
      <w:r w:rsidRPr="00B22175">
        <w:rPr>
          <w:rFonts w:asciiTheme="minorHAnsi" w:eastAsiaTheme="minorHAnsi" w:hAnsiTheme="minorHAnsi"/>
          <w:sz w:val="22"/>
          <w:szCs w:val="22"/>
        </w:rPr>
        <w:t xml:space="preserve">. </w:t>
      </w:r>
      <w:r w:rsidRPr="00B22175">
        <w:rPr>
          <w:rFonts w:asciiTheme="minorHAnsi" w:hAnsiTheme="minorHAnsi"/>
          <w:sz w:val="22"/>
          <w:szCs w:val="22"/>
        </w:rPr>
        <w:t xml:space="preserve">I en forskningsstudie från 2012 har man även kunnat påvisa att bottentrålning bidrar till betydande spridning och ökad biotillgänglighet av föroreningar bundna till sediment såsom TBT (Bradshaw </w:t>
      </w:r>
      <w:r w:rsidRPr="00B22175">
        <w:rPr>
          <w:rFonts w:asciiTheme="minorHAnsi" w:hAnsiTheme="minorHAnsi"/>
          <w:i/>
          <w:sz w:val="22"/>
          <w:szCs w:val="22"/>
        </w:rPr>
        <w:t>et al</w:t>
      </w:r>
      <w:r w:rsidRPr="00B22175">
        <w:rPr>
          <w:rFonts w:asciiTheme="minorHAnsi" w:hAnsiTheme="minorHAnsi"/>
          <w:sz w:val="22"/>
          <w:szCs w:val="22"/>
        </w:rPr>
        <w:t xml:space="preserve"> 2012).</w:t>
      </w:r>
      <w:r w:rsidRPr="00B22175">
        <w:rPr>
          <w:rFonts w:asciiTheme="minorHAnsi" w:eastAsiaTheme="minorHAnsi" w:hAnsiTheme="minorHAnsi"/>
          <w:sz w:val="22"/>
          <w:szCs w:val="22"/>
        </w:rPr>
        <w:t xml:space="preserve"> </w:t>
      </w:r>
      <w:r w:rsidRPr="00B22175">
        <w:rPr>
          <w:rFonts w:asciiTheme="minorHAnsi" w:hAnsiTheme="minorHAnsi"/>
          <w:sz w:val="22"/>
          <w:szCs w:val="22"/>
        </w:rPr>
        <w:t>Även uppgrumling i grunda områden orsakat av fartyg eller genom strömbildning vid hårt väder kan frigöra tennföreningar från kontaminerade sediment.</w:t>
      </w:r>
      <w:r w:rsidR="00701FA8" w:rsidRPr="00B22175">
        <w:rPr>
          <w:rFonts w:asciiTheme="minorHAnsi" w:hAnsiTheme="minorHAnsi"/>
          <w:sz w:val="22"/>
          <w:szCs w:val="22"/>
        </w:rPr>
        <w:t xml:space="preserve"> </w:t>
      </w:r>
      <w:r w:rsidR="00684BFA" w:rsidRPr="00B22175">
        <w:rPr>
          <w:rFonts w:asciiTheme="minorHAnsi" w:eastAsiaTheme="minorHAnsi" w:hAnsiTheme="minorHAnsi"/>
          <w:sz w:val="22"/>
          <w:szCs w:val="22"/>
        </w:rPr>
        <w:t xml:space="preserve">Att merparten av de lokaler som undersöks med avseende på effekter hos snäckor inte uppnår </w:t>
      </w:r>
      <w:r w:rsidRPr="00B22175">
        <w:rPr>
          <w:rFonts w:asciiTheme="minorHAnsi" w:eastAsiaTheme="minorHAnsi" w:hAnsiTheme="minorHAnsi"/>
          <w:i/>
          <w:sz w:val="22"/>
          <w:szCs w:val="22"/>
        </w:rPr>
        <w:t>g</w:t>
      </w:r>
      <w:r w:rsidR="00684BFA" w:rsidRPr="00B22175">
        <w:rPr>
          <w:rFonts w:asciiTheme="minorHAnsi" w:eastAsiaTheme="minorHAnsi" w:hAnsiTheme="minorHAnsi"/>
          <w:i/>
          <w:sz w:val="22"/>
          <w:szCs w:val="22"/>
        </w:rPr>
        <w:t>od status</w:t>
      </w:r>
      <w:r w:rsidR="00684BFA" w:rsidRPr="00B22175">
        <w:rPr>
          <w:rFonts w:asciiTheme="minorHAnsi" w:eastAsiaTheme="minorHAnsi" w:hAnsiTheme="minorHAnsi"/>
          <w:sz w:val="22"/>
          <w:szCs w:val="22"/>
        </w:rPr>
        <w:t xml:space="preserve"> är inte förvånande </w:t>
      </w:r>
      <w:r w:rsidR="00260F38">
        <w:rPr>
          <w:rFonts w:asciiTheme="minorHAnsi" w:eastAsiaTheme="minorHAnsi" w:hAnsiTheme="minorHAnsi"/>
          <w:sz w:val="22"/>
          <w:szCs w:val="22"/>
        </w:rPr>
        <w:t>med hänsyn till</w:t>
      </w:r>
      <w:r w:rsidR="001214A6" w:rsidRPr="00B22175">
        <w:rPr>
          <w:rFonts w:asciiTheme="minorHAnsi" w:eastAsiaTheme="minorHAnsi" w:hAnsiTheme="minorHAnsi"/>
          <w:sz w:val="22"/>
          <w:szCs w:val="22"/>
        </w:rPr>
        <w:t xml:space="preserve"> att de arter som undersöks </w:t>
      </w:r>
      <w:r w:rsidR="001E067F">
        <w:rPr>
          <w:rFonts w:asciiTheme="minorHAnsi" w:eastAsiaTheme="minorHAnsi" w:hAnsiTheme="minorHAnsi"/>
          <w:sz w:val="22"/>
          <w:szCs w:val="22"/>
        </w:rPr>
        <w:t xml:space="preserve">för </w:t>
      </w:r>
      <w:r w:rsidR="001214A6" w:rsidRPr="00B22175">
        <w:rPr>
          <w:rFonts w:asciiTheme="minorHAnsi" w:eastAsiaTheme="minorHAnsi" w:hAnsiTheme="minorHAnsi"/>
          <w:sz w:val="22"/>
          <w:szCs w:val="22"/>
        </w:rPr>
        <w:t xml:space="preserve">imposex lever </w:t>
      </w:r>
      <w:r w:rsidR="006B3386" w:rsidRPr="00B22175">
        <w:rPr>
          <w:rFonts w:asciiTheme="minorHAnsi" w:eastAsiaTheme="minorHAnsi" w:hAnsiTheme="minorHAnsi"/>
          <w:sz w:val="22"/>
          <w:szCs w:val="22"/>
        </w:rPr>
        <w:t xml:space="preserve">på eller </w:t>
      </w:r>
      <w:r w:rsidR="001214A6" w:rsidRPr="00B22175">
        <w:rPr>
          <w:rFonts w:asciiTheme="minorHAnsi" w:eastAsiaTheme="minorHAnsi" w:hAnsiTheme="minorHAnsi"/>
          <w:sz w:val="22"/>
          <w:szCs w:val="22"/>
        </w:rPr>
        <w:t>i sediment</w:t>
      </w:r>
      <w:r w:rsidR="006B3386" w:rsidRPr="00B22175">
        <w:rPr>
          <w:rFonts w:asciiTheme="minorHAnsi" w:eastAsiaTheme="minorHAnsi" w:hAnsiTheme="minorHAnsi"/>
          <w:sz w:val="22"/>
          <w:szCs w:val="22"/>
        </w:rPr>
        <w:t>et.</w:t>
      </w:r>
    </w:p>
    <w:p w14:paraId="5A42473D" w14:textId="5EFA23EE" w:rsidR="006B3386" w:rsidRPr="00B22175" w:rsidRDefault="006B3386" w:rsidP="00BC38C3">
      <w:pPr>
        <w:jc w:val="both"/>
        <w:rPr>
          <w:rFonts w:asciiTheme="minorHAnsi" w:hAnsiTheme="minorHAnsi"/>
          <w:sz w:val="22"/>
          <w:szCs w:val="22"/>
        </w:rPr>
      </w:pPr>
      <w:r w:rsidRPr="00B22175">
        <w:rPr>
          <w:rFonts w:asciiTheme="minorHAnsi" w:hAnsiTheme="minorHAnsi"/>
          <w:sz w:val="22"/>
          <w:szCs w:val="22"/>
        </w:rPr>
        <w:t xml:space="preserve">Att minskande trender ses i både </w:t>
      </w:r>
      <w:r w:rsidR="001E067F">
        <w:rPr>
          <w:rFonts w:asciiTheme="minorHAnsi" w:hAnsiTheme="minorHAnsi"/>
          <w:sz w:val="22"/>
          <w:szCs w:val="22"/>
        </w:rPr>
        <w:t xml:space="preserve">i </w:t>
      </w:r>
      <w:r w:rsidRPr="00B22175">
        <w:rPr>
          <w:rFonts w:asciiTheme="minorHAnsi" w:hAnsiTheme="minorHAnsi"/>
          <w:sz w:val="22"/>
          <w:szCs w:val="22"/>
        </w:rPr>
        <w:t>Brofjords- och Göteborgsområdet beror sannolikt på de regleringar som har införts samt att stationerna är belägna i områden med relativt god vattenomsättning. I Glommens fiskehamn ses inga motsvarande trender utan VDSI har varierat mellan 0,5-1,1 sedan 2009 då provtagning</w:t>
      </w:r>
      <w:r w:rsidR="00260F38">
        <w:rPr>
          <w:rFonts w:asciiTheme="minorHAnsi" w:hAnsiTheme="minorHAnsi"/>
          <w:sz w:val="22"/>
          <w:szCs w:val="22"/>
        </w:rPr>
        <w:t>en</w:t>
      </w:r>
      <w:r w:rsidRPr="00B22175">
        <w:rPr>
          <w:rFonts w:asciiTheme="minorHAnsi" w:hAnsiTheme="minorHAnsi"/>
          <w:sz w:val="22"/>
          <w:szCs w:val="22"/>
        </w:rPr>
        <w:t xml:space="preserve"> inleddes. Avsaknad av trend kan bero på att Glommens fiskehamn är en mycket skyddad och instängd hamn där gamla synder av TBT återfinns i sedimentet och konstant påverkar honorna negativt. Samtidigt så är inte VDSI i Glommen särskilt högt för att vara en hamnlokal och i jämförelse med andra påverkade lokaler. </w:t>
      </w:r>
      <w:r w:rsidR="00260F38">
        <w:rPr>
          <w:rFonts w:asciiTheme="minorHAnsi" w:hAnsiTheme="minorHAnsi"/>
          <w:sz w:val="22"/>
          <w:szCs w:val="22"/>
        </w:rPr>
        <w:t>En m</w:t>
      </w:r>
      <w:r w:rsidRPr="00B22175">
        <w:rPr>
          <w:rFonts w:asciiTheme="minorHAnsi" w:hAnsiTheme="minorHAnsi"/>
          <w:sz w:val="22"/>
          <w:szCs w:val="22"/>
        </w:rPr>
        <w:t xml:space="preserve">er trolig orsak till att ingen tydlig trend ses i Glommen är sannolikt att minskningen inföll innan mätningarna på denna lokal påbörjades, </w:t>
      </w:r>
      <w:r w:rsidR="00260F38" w:rsidRPr="00B22175">
        <w:rPr>
          <w:rFonts w:asciiTheme="minorHAnsi" w:hAnsiTheme="minorHAnsi"/>
          <w:sz w:val="22"/>
          <w:szCs w:val="22"/>
        </w:rPr>
        <w:t>d</w:t>
      </w:r>
      <w:r w:rsidR="00260F38">
        <w:rPr>
          <w:rFonts w:asciiTheme="minorHAnsi" w:hAnsiTheme="minorHAnsi"/>
          <w:sz w:val="22"/>
          <w:szCs w:val="22"/>
        </w:rPr>
        <w:t>.</w:t>
      </w:r>
      <w:r w:rsidR="00260F38" w:rsidRPr="00B22175">
        <w:rPr>
          <w:rFonts w:asciiTheme="minorHAnsi" w:hAnsiTheme="minorHAnsi"/>
          <w:sz w:val="22"/>
          <w:szCs w:val="22"/>
        </w:rPr>
        <w:t>v</w:t>
      </w:r>
      <w:r w:rsidR="00260F38">
        <w:rPr>
          <w:rFonts w:asciiTheme="minorHAnsi" w:hAnsiTheme="minorHAnsi"/>
          <w:sz w:val="22"/>
          <w:szCs w:val="22"/>
        </w:rPr>
        <w:t>.</w:t>
      </w:r>
      <w:r w:rsidR="00260F38" w:rsidRPr="00B22175">
        <w:rPr>
          <w:rFonts w:asciiTheme="minorHAnsi" w:hAnsiTheme="minorHAnsi"/>
          <w:sz w:val="22"/>
          <w:szCs w:val="22"/>
        </w:rPr>
        <w:t>s</w:t>
      </w:r>
      <w:r w:rsidR="00260F38">
        <w:rPr>
          <w:rFonts w:asciiTheme="minorHAnsi" w:hAnsiTheme="minorHAnsi"/>
          <w:sz w:val="22"/>
          <w:szCs w:val="22"/>
        </w:rPr>
        <w:t>.</w:t>
      </w:r>
      <w:r w:rsidR="00260F38" w:rsidRPr="00B22175">
        <w:rPr>
          <w:rFonts w:asciiTheme="minorHAnsi" w:hAnsiTheme="minorHAnsi"/>
          <w:sz w:val="22"/>
          <w:szCs w:val="22"/>
        </w:rPr>
        <w:t xml:space="preserve"> </w:t>
      </w:r>
      <w:r w:rsidRPr="00B22175">
        <w:rPr>
          <w:rFonts w:asciiTheme="minorHAnsi" w:hAnsiTheme="minorHAnsi"/>
          <w:sz w:val="22"/>
          <w:szCs w:val="22"/>
        </w:rPr>
        <w:t>data för perioden 2003-2008 saknas.</w:t>
      </w:r>
    </w:p>
    <w:p w14:paraId="084E0B44" w14:textId="6E7C9467" w:rsidR="006B3386" w:rsidRPr="00B22175" w:rsidRDefault="00226809" w:rsidP="00BC38C3">
      <w:pPr>
        <w:jc w:val="both"/>
        <w:rPr>
          <w:rFonts w:asciiTheme="minorHAnsi" w:hAnsiTheme="minorHAnsi"/>
          <w:sz w:val="22"/>
          <w:szCs w:val="22"/>
        </w:rPr>
      </w:pPr>
      <w:r w:rsidRPr="00B22175">
        <w:rPr>
          <w:rFonts w:asciiTheme="minorHAnsi" w:hAnsiTheme="minorHAnsi"/>
          <w:sz w:val="22"/>
          <w:szCs w:val="22"/>
        </w:rPr>
        <w:t xml:space="preserve">Detsamma gäller sannolikt för stor tusensnäcka </w:t>
      </w:r>
      <w:r w:rsidR="00260F38" w:rsidRPr="00B22175">
        <w:rPr>
          <w:rFonts w:asciiTheme="minorHAnsi" w:hAnsiTheme="minorHAnsi"/>
          <w:sz w:val="22"/>
          <w:szCs w:val="22"/>
        </w:rPr>
        <w:t>d</w:t>
      </w:r>
      <w:r w:rsidR="00260F38">
        <w:rPr>
          <w:rFonts w:asciiTheme="minorHAnsi" w:hAnsiTheme="minorHAnsi"/>
          <w:sz w:val="22"/>
          <w:szCs w:val="22"/>
        </w:rPr>
        <w:t>.</w:t>
      </w:r>
      <w:r w:rsidR="00260F38" w:rsidRPr="00B22175">
        <w:rPr>
          <w:rFonts w:asciiTheme="minorHAnsi" w:hAnsiTheme="minorHAnsi"/>
          <w:sz w:val="22"/>
          <w:szCs w:val="22"/>
        </w:rPr>
        <w:t>v</w:t>
      </w:r>
      <w:r w:rsidR="00260F38">
        <w:rPr>
          <w:rFonts w:asciiTheme="minorHAnsi" w:hAnsiTheme="minorHAnsi"/>
          <w:sz w:val="22"/>
          <w:szCs w:val="22"/>
        </w:rPr>
        <w:t>.</w:t>
      </w:r>
      <w:r w:rsidR="00260F38" w:rsidRPr="00B22175">
        <w:rPr>
          <w:rFonts w:asciiTheme="minorHAnsi" w:hAnsiTheme="minorHAnsi"/>
          <w:sz w:val="22"/>
          <w:szCs w:val="22"/>
        </w:rPr>
        <w:t>s</w:t>
      </w:r>
      <w:r w:rsidR="00260F38">
        <w:rPr>
          <w:rFonts w:asciiTheme="minorHAnsi" w:hAnsiTheme="minorHAnsi"/>
          <w:sz w:val="22"/>
          <w:szCs w:val="22"/>
        </w:rPr>
        <w:t>.</w:t>
      </w:r>
      <w:r w:rsidR="00260F38" w:rsidRPr="00B22175">
        <w:rPr>
          <w:rFonts w:asciiTheme="minorHAnsi" w:hAnsiTheme="minorHAnsi"/>
          <w:sz w:val="22"/>
          <w:szCs w:val="22"/>
        </w:rPr>
        <w:t xml:space="preserve"> </w:t>
      </w:r>
      <w:r w:rsidRPr="00B22175">
        <w:rPr>
          <w:rFonts w:asciiTheme="minorHAnsi" w:hAnsiTheme="minorHAnsi"/>
          <w:sz w:val="22"/>
          <w:szCs w:val="22"/>
        </w:rPr>
        <w:t>a</w:t>
      </w:r>
      <w:r w:rsidR="006B3386" w:rsidRPr="00B22175">
        <w:rPr>
          <w:rFonts w:asciiTheme="minorHAnsi" w:hAnsiTheme="minorHAnsi"/>
          <w:sz w:val="22"/>
          <w:szCs w:val="22"/>
        </w:rPr>
        <w:t xml:space="preserve">tt </w:t>
      </w:r>
      <w:r w:rsidRPr="00B22175">
        <w:rPr>
          <w:rFonts w:asciiTheme="minorHAnsi" w:hAnsiTheme="minorHAnsi"/>
          <w:sz w:val="22"/>
          <w:szCs w:val="22"/>
        </w:rPr>
        <w:t>avsaknad på</w:t>
      </w:r>
      <w:r w:rsidR="006B3386" w:rsidRPr="00B22175">
        <w:rPr>
          <w:rFonts w:asciiTheme="minorHAnsi" w:hAnsiTheme="minorHAnsi"/>
          <w:sz w:val="22"/>
          <w:szCs w:val="22"/>
        </w:rPr>
        <w:t xml:space="preserve"> signifikanta trender</w:t>
      </w:r>
      <w:r w:rsidRPr="00B22175">
        <w:rPr>
          <w:rFonts w:asciiTheme="minorHAnsi" w:hAnsiTheme="minorHAnsi"/>
          <w:sz w:val="22"/>
          <w:szCs w:val="22"/>
        </w:rPr>
        <w:t xml:space="preserve"> kan bero på att mätningarna på stor tusensnäcka startade först 2008 d</w:t>
      </w:r>
      <w:r w:rsidR="00260F38">
        <w:rPr>
          <w:rFonts w:asciiTheme="minorHAnsi" w:hAnsiTheme="minorHAnsi"/>
          <w:sz w:val="22"/>
          <w:szCs w:val="22"/>
        </w:rPr>
        <w:t>.</w:t>
      </w:r>
      <w:r w:rsidRPr="00B22175">
        <w:rPr>
          <w:rFonts w:asciiTheme="minorHAnsi" w:hAnsiTheme="minorHAnsi"/>
          <w:sz w:val="22"/>
          <w:szCs w:val="22"/>
        </w:rPr>
        <w:t>v</w:t>
      </w:r>
      <w:r w:rsidR="00260F38">
        <w:rPr>
          <w:rFonts w:asciiTheme="minorHAnsi" w:hAnsiTheme="minorHAnsi"/>
          <w:sz w:val="22"/>
          <w:szCs w:val="22"/>
        </w:rPr>
        <w:t>.</w:t>
      </w:r>
      <w:r w:rsidRPr="00B22175">
        <w:rPr>
          <w:rFonts w:asciiTheme="minorHAnsi" w:hAnsiTheme="minorHAnsi"/>
          <w:sz w:val="22"/>
          <w:szCs w:val="22"/>
        </w:rPr>
        <w:t>s</w:t>
      </w:r>
      <w:r w:rsidR="00260F38">
        <w:rPr>
          <w:rFonts w:asciiTheme="minorHAnsi" w:hAnsiTheme="minorHAnsi"/>
          <w:sz w:val="22"/>
          <w:szCs w:val="22"/>
        </w:rPr>
        <w:t>.</w:t>
      </w:r>
      <w:r w:rsidRPr="00B22175">
        <w:rPr>
          <w:rFonts w:asciiTheme="minorHAnsi" w:hAnsiTheme="minorHAnsi"/>
          <w:sz w:val="22"/>
          <w:szCs w:val="22"/>
        </w:rPr>
        <w:t xml:space="preserve"> i slutet av den period där tydliga minskningar har observerats vid många andra lokaler. Dessutom finns </w:t>
      </w:r>
      <w:r w:rsidR="006B3386" w:rsidRPr="00B22175">
        <w:rPr>
          <w:rFonts w:asciiTheme="minorHAnsi" w:hAnsiTheme="minorHAnsi"/>
          <w:sz w:val="22"/>
          <w:szCs w:val="22"/>
        </w:rPr>
        <w:t>relativt höga variationer inom lokal</w:t>
      </w:r>
      <w:r w:rsidR="00701FA8" w:rsidRPr="00B22175">
        <w:rPr>
          <w:rFonts w:asciiTheme="minorHAnsi" w:hAnsiTheme="minorHAnsi"/>
          <w:sz w:val="22"/>
          <w:szCs w:val="22"/>
        </w:rPr>
        <w:t>er</w:t>
      </w:r>
      <w:r w:rsidR="006B3386" w:rsidRPr="00B22175">
        <w:rPr>
          <w:rFonts w:asciiTheme="minorHAnsi" w:hAnsiTheme="minorHAnsi"/>
          <w:sz w:val="22"/>
          <w:szCs w:val="22"/>
        </w:rPr>
        <w:t xml:space="preserve"> </w:t>
      </w:r>
      <w:r w:rsidRPr="00B22175">
        <w:rPr>
          <w:rFonts w:asciiTheme="minorHAnsi" w:hAnsiTheme="minorHAnsi"/>
          <w:sz w:val="22"/>
          <w:szCs w:val="22"/>
        </w:rPr>
        <w:t>där stor tusensnäcka analysera</w:t>
      </w:r>
      <w:r w:rsidR="00701FA8" w:rsidRPr="00B22175">
        <w:rPr>
          <w:rFonts w:asciiTheme="minorHAnsi" w:hAnsiTheme="minorHAnsi"/>
          <w:sz w:val="22"/>
          <w:szCs w:val="22"/>
        </w:rPr>
        <w:t>s på imposex.</w:t>
      </w:r>
      <w:r w:rsidRPr="00B22175">
        <w:rPr>
          <w:rFonts w:asciiTheme="minorHAnsi" w:hAnsiTheme="minorHAnsi"/>
          <w:sz w:val="22"/>
          <w:szCs w:val="22"/>
        </w:rPr>
        <w:t xml:space="preserve"> </w:t>
      </w:r>
      <w:r w:rsidR="00701FA8" w:rsidRPr="00B22175">
        <w:rPr>
          <w:rFonts w:asciiTheme="minorHAnsi" w:hAnsiTheme="minorHAnsi"/>
          <w:sz w:val="22"/>
          <w:szCs w:val="22"/>
        </w:rPr>
        <w:t>A</w:t>
      </w:r>
      <w:r w:rsidRPr="00B22175">
        <w:rPr>
          <w:rFonts w:asciiTheme="minorHAnsi" w:hAnsiTheme="minorHAnsi"/>
          <w:sz w:val="22"/>
          <w:szCs w:val="22"/>
        </w:rPr>
        <w:t>rten</w:t>
      </w:r>
      <w:r w:rsidR="006B3386" w:rsidRPr="00B22175">
        <w:rPr>
          <w:rFonts w:asciiTheme="minorHAnsi" w:hAnsiTheme="minorHAnsi"/>
          <w:sz w:val="22"/>
          <w:szCs w:val="22"/>
        </w:rPr>
        <w:t xml:space="preserve"> är dessutom, vilket har nämnts tidigare, inte lika känslig som andra arter vilket också kan vara en orsak till att det är svårt att se tydliga trender i materialet.</w:t>
      </w:r>
    </w:p>
    <w:p w14:paraId="731099D9" w14:textId="77777777" w:rsidR="00E73DD6" w:rsidRPr="00B22175" w:rsidRDefault="00E73DD6" w:rsidP="00BC38C3">
      <w:pPr>
        <w:jc w:val="both"/>
        <w:rPr>
          <w:rFonts w:asciiTheme="minorHAnsi" w:hAnsiTheme="minorHAnsi"/>
          <w:sz w:val="22"/>
          <w:szCs w:val="22"/>
        </w:rPr>
      </w:pPr>
    </w:p>
    <w:p w14:paraId="5EEB1157" w14:textId="7D4F4A38" w:rsidR="00E73DD6" w:rsidRPr="00B22175" w:rsidRDefault="001E067F" w:rsidP="00BC38C3">
      <w:pPr>
        <w:jc w:val="both"/>
        <w:rPr>
          <w:rFonts w:asciiTheme="minorHAnsi" w:hAnsiTheme="minorHAnsi"/>
          <w:sz w:val="22"/>
          <w:szCs w:val="22"/>
        </w:rPr>
      </w:pPr>
      <w:r>
        <w:rPr>
          <w:rFonts w:asciiTheme="minorHAnsi" w:hAnsiTheme="minorHAnsi"/>
          <w:sz w:val="22"/>
          <w:szCs w:val="22"/>
        </w:rPr>
        <w:t>1§</w:t>
      </w:r>
    </w:p>
    <w:p w14:paraId="1BCE8E6C" w14:textId="77777777" w:rsidR="00FA0100" w:rsidRPr="00B22175" w:rsidRDefault="00FA0100" w:rsidP="00BC38C3">
      <w:pPr>
        <w:tabs>
          <w:tab w:val="clear" w:pos="5041"/>
        </w:tabs>
        <w:spacing w:before="100" w:beforeAutospacing="1" w:after="100" w:afterAutospacing="1"/>
        <w:jc w:val="both"/>
        <w:rPr>
          <w:rFonts w:asciiTheme="minorHAnsi" w:eastAsiaTheme="minorHAnsi" w:hAnsiTheme="minorHAnsi"/>
          <w:sz w:val="22"/>
          <w:szCs w:val="22"/>
        </w:rPr>
      </w:pPr>
    </w:p>
    <w:p w14:paraId="105822F6" w14:textId="4DB3CC6A" w:rsidR="009C2B46" w:rsidRPr="00FF222E" w:rsidRDefault="00FF222E" w:rsidP="00BC38C3">
      <w:pPr>
        <w:jc w:val="both"/>
        <w:rPr>
          <w:rFonts w:asciiTheme="minorHAnsi" w:hAnsiTheme="minorHAnsi"/>
          <w:sz w:val="22"/>
          <w:szCs w:val="22"/>
        </w:rPr>
      </w:pPr>
      <w:r>
        <w:rPr>
          <w:rFonts w:asciiTheme="minorHAnsi" w:hAnsiTheme="minorHAnsi"/>
          <w:sz w:val="22"/>
          <w:szCs w:val="22"/>
        </w:rPr>
        <w:t xml:space="preserve">2.4.1. </w:t>
      </w:r>
      <w:r w:rsidR="009C2B46" w:rsidRPr="00FF222E">
        <w:rPr>
          <w:rFonts w:asciiTheme="minorHAnsi" w:hAnsiTheme="minorHAnsi"/>
          <w:sz w:val="22"/>
          <w:szCs w:val="22"/>
        </w:rPr>
        <w:t>Svårigheter med bedömning</w:t>
      </w:r>
    </w:p>
    <w:p w14:paraId="7C53677D" w14:textId="759F57E2" w:rsidR="00D87E17" w:rsidRPr="009C2B46" w:rsidRDefault="00D050F9" w:rsidP="00BC38C3">
      <w:pPr>
        <w:pStyle w:val="Brdtext"/>
        <w:jc w:val="both"/>
        <w:rPr>
          <w:rFonts w:asciiTheme="minorHAnsi" w:hAnsiTheme="minorHAnsi"/>
        </w:rPr>
      </w:pPr>
      <w:r w:rsidRPr="009C2B46">
        <w:rPr>
          <w:rFonts w:asciiTheme="minorHAnsi" w:hAnsiTheme="minorHAnsi"/>
        </w:rPr>
        <w:t>Den e</w:t>
      </w:r>
      <w:r w:rsidR="00701FA8" w:rsidRPr="009C2B46">
        <w:rPr>
          <w:rFonts w:asciiTheme="minorHAnsi" w:hAnsiTheme="minorHAnsi"/>
        </w:rPr>
        <w:t>ffektbaserad</w:t>
      </w:r>
      <w:r w:rsidRPr="009C2B46">
        <w:rPr>
          <w:rFonts w:asciiTheme="minorHAnsi" w:hAnsiTheme="minorHAnsi"/>
        </w:rPr>
        <w:t>e</w:t>
      </w:r>
      <w:r w:rsidR="00701FA8" w:rsidRPr="009C2B46">
        <w:rPr>
          <w:rFonts w:asciiTheme="minorHAnsi" w:hAnsiTheme="minorHAnsi"/>
        </w:rPr>
        <w:t xml:space="preserve"> miljöövervakning</w:t>
      </w:r>
      <w:r w:rsidRPr="009C2B46">
        <w:rPr>
          <w:rFonts w:asciiTheme="minorHAnsi" w:hAnsiTheme="minorHAnsi"/>
        </w:rPr>
        <w:t>en</w:t>
      </w:r>
      <w:r w:rsidR="00701FA8" w:rsidRPr="009C2B46">
        <w:rPr>
          <w:rFonts w:asciiTheme="minorHAnsi" w:hAnsiTheme="minorHAnsi"/>
        </w:rPr>
        <w:t xml:space="preserve"> av </w:t>
      </w:r>
      <w:r w:rsidRPr="009C2B46">
        <w:rPr>
          <w:rFonts w:asciiTheme="minorHAnsi" w:hAnsiTheme="minorHAnsi"/>
        </w:rPr>
        <w:t>OTC är huvudsakligen baserad på provtagning i påverkade och kustnära</w:t>
      </w:r>
      <w:r w:rsidR="00B80E5A">
        <w:rPr>
          <w:rFonts w:asciiTheme="minorHAnsi" w:hAnsiTheme="minorHAnsi"/>
        </w:rPr>
        <w:t xml:space="preserve"> </w:t>
      </w:r>
      <w:r w:rsidRPr="009C2B46">
        <w:rPr>
          <w:rFonts w:asciiTheme="minorHAnsi" w:hAnsiTheme="minorHAnsi"/>
        </w:rPr>
        <w:t>miljöer, vilket försvåra</w:t>
      </w:r>
      <w:r w:rsidR="00260F38" w:rsidRPr="009C2B46">
        <w:rPr>
          <w:rFonts w:asciiTheme="minorHAnsi" w:hAnsiTheme="minorHAnsi"/>
        </w:rPr>
        <w:t>r bedömning av större områden</w:t>
      </w:r>
      <w:r w:rsidRPr="009C2B46">
        <w:rPr>
          <w:rFonts w:asciiTheme="minorHAnsi" w:hAnsiTheme="minorHAnsi"/>
        </w:rPr>
        <w:t xml:space="preserve">. Upplägget av stationsnät varierar mellan Västerhavet och </w:t>
      </w:r>
      <w:r w:rsidR="005C40D6" w:rsidRPr="009C2B46">
        <w:rPr>
          <w:rFonts w:asciiTheme="minorHAnsi" w:hAnsiTheme="minorHAnsi"/>
        </w:rPr>
        <w:t>Södra</w:t>
      </w:r>
      <w:r w:rsidRPr="009C2B46">
        <w:rPr>
          <w:rFonts w:asciiTheme="minorHAnsi" w:hAnsiTheme="minorHAnsi"/>
        </w:rPr>
        <w:t xml:space="preserve"> och </w:t>
      </w:r>
      <w:r w:rsidR="005C40D6" w:rsidRPr="009C2B46">
        <w:rPr>
          <w:rFonts w:asciiTheme="minorHAnsi" w:hAnsiTheme="minorHAnsi"/>
        </w:rPr>
        <w:t>Norra</w:t>
      </w:r>
      <w:r w:rsidRPr="009C2B46">
        <w:rPr>
          <w:rFonts w:asciiTheme="minorHAnsi" w:hAnsiTheme="minorHAnsi"/>
        </w:rPr>
        <w:t xml:space="preserve"> </w:t>
      </w:r>
      <w:r w:rsidR="005C40D6" w:rsidRPr="009C2B46">
        <w:rPr>
          <w:rFonts w:asciiTheme="minorHAnsi" w:hAnsiTheme="minorHAnsi"/>
        </w:rPr>
        <w:t>Östersjön</w:t>
      </w:r>
      <w:r w:rsidRPr="009C2B46">
        <w:rPr>
          <w:rFonts w:asciiTheme="minorHAnsi" w:hAnsiTheme="minorHAnsi"/>
        </w:rPr>
        <w:t>. I Västerhavet har fokus varit på stora gradienter (Brofjords- och Göteborgsområd</w:t>
      </w:r>
      <w:r w:rsidR="00062DD2" w:rsidRPr="009C2B46">
        <w:rPr>
          <w:rFonts w:asciiTheme="minorHAnsi" w:hAnsiTheme="minorHAnsi"/>
        </w:rPr>
        <w:t>ena) medan</w:t>
      </w:r>
      <w:r w:rsidRPr="009C2B46">
        <w:rPr>
          <w:rFonts w:asciiTheme="minorHAnsi" w:hAnsiTheme="minorHAnsi"/>
        </w:rPr>
        <w:t xml:space="preserve"> i </w:t>
      </w:r>
      <w:r w:rsidR="005C40D6" w:rsidRPr="009C2B46">
        <w:rPr>
          <w:rFonts w:asciiTheme="minorHAnsi" w:hAnsiTheme="minorHAnsi"/>
        </w:rPr>
        <w:t>Östersjön</w:t>
      </w:r>
      <w:r w:rsidRPr="009C2B46">
        <w:rPr>
          <w:rFonts w:asciiTheme="minorHAnsi" w:hAnsiTheme="minorHAnsi"/>
        </w:rPr>
        <w:t xml:space="preserve"> har målet varit att inom ett </w:t>
      </w:r>
      <w:r w:rsidR="00062DD2" w:rsidRPr="009C2B46">
        <w:rPr>
          <w:rFonts w:asciiTheme="minorHAnsi" w:hAnsiTheme="minorHAnsi"/>
        </w:rPr>
        <w:t xml:space="preserve">geografiskt </w:t>
      </w:r>
      <w:r w:rsidRPr="009C2B46">
        <w:rPr>
          <w:rFonts w:asciiTheme="minorHAnsi" w:hAnsiTheme="minorHAnsi"/>
        </w:rPr>
        <w:t xml:space="preserve">område provta en punktkälla, en naturhamn samt en lokal </w:t>
      </w:r>
      <w:r w:rsidR="00062DD2" w:rsidRPr="009C2B46">
        <w:rPr>
          <w:rFonts w:asciiTheme="minorHAnsi" w:hAnsiTheme="minorHAnsi"/>
        </w:rPr>
        <w:t xml:space="preserve">i ett relativt ostört och avskilt område </w:t>
      </w:r>
      <w:r w:rsidRPr="009C2B46">
        <w:rPr>
          <w:rFonts w:asciiTheme="minorHAnsi" w:hAnsiTheme="minorHAnsi"/>
        </w:rPr>
        <w:t xml:space="preserve">som kan anses </w:t>
      </w:r>
      <w:r w:rsidR="00062DD2" w:rsidRPr="009C2B46">
        <w:rPr>
          <w:rFonts w:asciiTheme="minorHAnsi" w:hAnsiTheme="minorHAnsi"/>
        </w:rPr>
        <w:t>fungera som</w:t>
      </w:r>
      <w:r w:rsidRPr="009C2B46">
        <w:rPr>
          <w:rFonts w:asciiTheme="minorHAnsi" w:hAnsiTheme="minorHAnsi"/>
        </w:rPr>
        <w:t xml:space="preserve"> en referens</w:t>
      </w:r>
      <w:r w:rsidR="00062DD2" w:rsidRPr="009C2B46">
        <w:rPr>
          <w:rFonts w:asciiTheme="minorHAnsi" w:hAnsiTheme="minorHAnsi"/>
        </w:rPr>
        <w:t>.</w:t>
      </w:r>
    </w:p>
    <w:p w14:paraId="053388EA" w14:textId="6FF0D3CF" w:rsidR="00D87E17" w:rsidRDefault="00260F38" w:rsidP="00BC38C3">
      <w:pPr>
        <w:pStyle w:val="Rubrik2"/>
        <w:spacing w:before="0" w:after="120" w:line="240" w:lineRule="auto"/>
        <w:jc w:val="both"/>
        <w:rPr>
          <w:rFonts w:asciiTheme="minorHAnsi" w:hAnsiTheme="minorHAnsi"/>
          <w:b w:val="0"/>
          <w:sz w:val="22"/>
          <w:szCs w:val="22"/>
        </w:rPr>
      </w:pPr>
      <w:r>
        <w:rPr>
          <w:rFonts w:asciiTheme="minorHAnsi" w:hAnsiTheme="minorHAnsi"/>
          <w:b w:val="0"/>
          <w:sz w:val="22"/>
          <w:szCs w:val="22"/>
        </w:rPr>
        <w:t>Utsjölokaler saknas</w:t>
      </w:r>
      <w:r w:rsidR="00062DD2" w:rsidRPr="00B22175">
        <w:rPr>
          <w:rFonts w:asciiTheme="minorHAnsi" w:hAnsiTheme="minorHAnsi"/>
          <w:b w:val="0"/>
          <w:sz w:val="22"/>
          <w:szCs w:val="22"/>
        </w:rPr>
        <w:t xml:space="preserve"> i dagsläget för båda kusterna. </w:t>
      </w:r>
      <w:r w:rsidR="00D87E17" w:rsidRPr="00B22175">
        <w:rPr>
          <w:rFonts w:asciiTheme="minorHAnsi" w:hAnsiTheme="minorHAnsi"/>
          <w:b w:val="0"/>
          <w:sz w:val="22"/>
          <w:szCs w:val="22"/>
        </w:rPr>
        <w:t xml:space="preserve">Gällande </w:t>
      </w:r>
      <w:r w:rsidR="005C40D6">
        <w:rPr>
          <w:rFonts w:asciiTheme="minorHAnsi" w:hAnsiTheme="minorHAnsi"/>
          <w:b w:val="0"/>
          <w:sz w:val="22"/>
          <w:szCs w:val="22"/>
        </w:rPr>
        <w:t>Östersjön</w:t>
      </w:r>
      <w:r w:rsidR="00D87E17" w:rsidRPr="00B22175">
        <w:rPr>
          <w:rFonts w:asciiTheme="minorHAnsi" w:hAnsiTheme="minorHAnsi"/>
          <w:b w:val="0"/>
          <w:sz w:val="22"/>
          <w:szCs w:val="22"/>
        </w:rPr>
        <w:t xml:space="preserve"> så är det dock inte troligt att det finns användbara snäckor i utsjöområdena. </w:t>
      </w:r>
      <w:r w:rsidR="004604B3" w:rsidRPr="00B22175">
        <w:rPr>
          <w:rFonts w:asciiTheme="minorHAnsi" w:hAnsiTheme="minorHAnsi"/>
          <w:b w:val="0"/>
          <w:sz w:val="22"/>
          <w:szCs w:val="22"/>
        </w:rPr>
        <w:t xml:space="preserve">Danska och norska studier i Skagerak och </w:t>
      </w:r>
      <w:r w:rsidR="00D87E17" w:rsidRPr="00B22175">
        <w:rPr>
          <w:rFonts w:asciiTheme="minorHAnsi" w:hAnsiTheme="minorHAnsi"/>
          <w:b w:val="0"/>
          <w:sz w:val="22"/>
          <w:szCs w:val="22"/>
        </w:rPr>
        <w:t>Kattegatts</w:t>
      </w:r>
      <w:r w:rsidR="004604B3" w:rsidRPr="00B22175">
        <w:rPr>
          <w:rFonts w:asciiTheme="minorHAnsi" w:hAnsiTheme="minorHAnsi"/>
          <w:b w:val="0"/>
          <w:sz w:val="22"/>
          <w:szCs w:val="22"/>
        </w:rPr>
        <w:t xml:space="preserve"> utsjöområden har tidigare visat på imposex </w:t>
      </w:r>
      <w:r w:rsidR="00D87E17" w:rsidRPr="00B22175">
        <w:rPr>
          <w:rFonts w:asciiTheme="minorHAnsi" w:hAnsiTheme="minorHAnsi"/>
          <w:b w:val="0"/>
          <w:sz w:val="22"/>
          <w:szCs w:val="22"/>
        </w:rPr>
        <w:t xml:space="preserve">hos </w:t>
      </w:r>
      <w:r w:rsidR="004604B3" w:rsidRPr="00B22175">
        <w:rPr>
          <w:rFonts w:asciiTheme="minorHAnsi" w:hAnsiTheme="minorHAnsi"/>
          <w:b w:val="0"/>
          <w:sz w:val="22"/>
          <w:szCs w:val="22"/>
        </w:rPr>
        <w:t>valthorns-</w:t>
      </w:r>
      <w:r w:rsidR="00D87E17" w:rsidRPr="00B22175">
        <w:rPr>
          <w:rFonts w:asciiTheme="minorHAnsi" w:hAnsiTheme="minorHAnsi"/>
          <w:b w:val="0"/>
          <w:sz w:val="22"/>
          <w:szCs w:val="22"/>
        </w:rPr>
        <w:t xml:space="preserve"> och neptunsnäcka i framförallt </w:t>
      </w:r>
      <w:r w:rsidR="004604B3" w:rsidRPr="00B22175">
        <w:rPr>
          <w:rFonts w:asciiTheme="minorHAnsi" w:hAnsiTheme="minorHAnsi"/>
          <w:b w:val="0"/>
          <w:sz w:val="22"/>
          <w:szCs w:val="22"/>
        </w:rPr>
        <w:t>farledsområden.</w:t>
      </w:r>
      <w:r w:rsidR="000B6965">
        <w:rPr>
          <w:rFonts w:asciiTheme="minorHAnsi" w:hAnsiTheme="minorHAnsi"/>
          <w:b w:val="0"/>
          <w:sz w:val="22"/>
          <w:szCs w:val="22"/>
        </w:rPr>
        <w:t xml:space="preserve"> </w:t>
      </w:r>
      <w:r w:rsidR="00D24B44" w:rsidRPr="00B22175">
        <w:rPr>
          <w:rFonts w:asciiTheme="minorHAnsi" w:hAnsiTheme="minorHAnsi"/>
          <w:b w:val="0"/>
          <w:sz w:val="22"/>
          <w:szCs w:val="22"/>
        </w:rPr>
        <w:t>A</w:t>
      </w:r>
      <w:r w:rsidR="0049252E" w:rsidRPr="00B22175">
        <w:rPr>
          <w:rFonts w:asciiTheme="minorHAnsi" w:hAnsiTheme="minorHAnsi"/>
          <w:b w:val="0"/>
          <w:sz w:val="22"/>
          <w:szCs w:val="22"/>
        </w:rPr>
        <w:t>k</w:t>
      </w:r>
      <w:r w:rsidR="00D24B44" w:rsidRPr="00B22175">
        <w:rPr>
          <w:rFonts w:asciiTheme="minorHAnsi" w:hAnsiTheme="minorHAnsi"/>
          <w:b w:val="0"/>
          <w:sz w:val="22"/>
          <w:szCs w:val="22"/>
        </w:rPr>
        <w:t xml:space="preserve">tuella </w:t>
      </w:r>
      <w:r w:rsidR="0049252E" w:rsidRPr="00B22175">
        <w:rPr>
          <w:rFonts w:asciiTheme="minorHAnsi" w:hAnsiTheme="minorHAnsi"/>
          <w:b w:val="0"/>
          <w:sz w:val="22"/>
          <w:szCs w:val="22"/>
        </w:rPr>
        <w:t>s</w:t>
      </w:r>
      <w:r w:rsidR="004604B3" w:rsidRPr="00B22175">
        <w:rPr>
          <w:rFonts w:asciiTheme="minorHAnsi" w:hAnsiTheme="minorHAnsi"/>
          <w:b w:val="0"/>
          <w:sz w:val="22"/>
          <w:szCs w:val="22"/>
        </w:rPr>
        <w:t>tudier saknas för svenskt farvatten</w:t>
      </w:r>
      <w:r w:rsidR="000B6965">
        <w:rPr>
          <w:rFonts w:asciiTheme="minorHAnsi" w:hAnsiTheme="minorHAnsi"/>
          <w:b w:val="0"/>
          <w:sz w:val="22"/>
          <w:szCs w:val="22"/>
        </w:rPr>
        <w:t xml:space="preserve"> men</w:t>
      </w:r>
      <w:r w:rsidR="00D87E17" w:rsidRPr="00B22175">
        <w:rPr>
          <w:rFonts w:asciiTheme="minorHAnsi" w:hAnsiTheme="minorHAnsi"/>
          <w:b w:val="0"/>
          <w:sz w:val="22"/>
          <w:szCs w:val="22"/>
        </w:rPr>
        <w:t xml:space="preserve"> effekter har setts</w:t>
      </w:r>
      <w:r w:rsidR="0049252E" w:rsidRPr="00B22175">
        <w:rPr>
          <w:rFonts w:asciiTheme="minorHAnsi" w:hAnsiTheme="minorHAnsi"/>
          <w:b w:val="0"/>
          <w:sz w:val="22"/>
          <w:szCs w:val="22"/>
        </w:rPr>
        <w:t xml:space="preserve"> </w:t>
      </w:r>
      <w:r w:rsidR="00D87E17" w:rsidRPr="00B22175">
        <w:rPr>
          <w:rFonts w:asciiTheme="minorHAnsi" w:hAnsiTheme="minorHAnsi"/>
          <w:b w:val="0"/>
          <w:sz w:val="22"/>
          <w:szCs w:val="22"/>
        </w:rPr>
        <w:t xml:space="preserve">i samband med andra undersökningar, bland annat utanför </w:t>
      </w:r>
      <w:r w:rsidR="00D87E17" w:rsidRPr="009C2B46">
        <w:rPr>
          <w:rFonts w:asciiTheme="minorHAnsi" w:hAnsiTheme="minorHAnsi"/>
          <w:b w:val="0"/>
          <w:sz w:val="22"/>
          <w:szCs w:val="22"/>
        </w:rPr>
        <w:t>Falkenberg</w:t>
      </w:r>
      <w:r w:rsidR="0049252E" w:rsidRPr="009C2B46">
        <w:rPr>
          <w:rFonts w:asciiTheme="minorHAnsi" w:hAnsiTheme="minorHAnsi"/>
          <w:b w:val="0"/>
          <w:sz w:val="22"/>
          <w:szCs w:val="22"/>
        </w:rPr>
        <w:t xml:space="preserve"> </w:t>
      </w:r>
      <w:r w:rsidR="00D87E17" w:rsidRPr="009C2B46">
        <w:rPr>
          <w:rFonts w:asciiTheme="minorHAnsi" w:hAnsiTheme="minorHAnsi"/>
          <w:b w:val="0"/>
          <w:sz w:val="22"/>
          <w:szCs w:val="22"/>
        </w:rPr>
        <w:t>(Pers kom. M. Magnusson).</w:t>
      </w:r>
      <w:r w:rsidR="004604B3" w:rsidRPr="009C2B46">
        <w:rPr>
          <w:rFonts w:asciiTheme="minorHAnsi" w:hAnsiTheme="minorHAnsi"/>
          <w:b w:val="0"/>
          <w:sz w:val="22"/>
          <w:szCs w:val="22"/>
        </w:rPr>
        <w:t xml:space="preserve"> </w:t>
      </w:r>
      <w:r w:rsidR="00D24B44" w:rsidRPr="009C2B46">
        <w:rPr>
          <w:rFonts w:asciiTheme="minorHAnsi" w:hAnsiTheme="minorHAnsi"/>
          <w:b w:val="0"/>
          <w:sz w:val="22"/>
          <w:szCs w:val="22"/>
        </w:rPr>
        <w:t xml:space="preserve">Utifrån detta samt att undersökningar av </w:t>
      </w:r>
      <w:r w:rsidR="0049252E" w:rsidRPr="009C2B46">
        <w:rPr>
          <w:rFonts w:asciiTheme="minorHAnsi" w:hAnsiTheme="minorHAnsi"/>
          <w:b w:val="0"/>
          <w:sz w:val="22"/>
          <w:szCs w:val="22"/>
        </w:rPr>
        <w:t>sediment visar på halter över gällande gränsvärde är det dock rimligt att</w:t>
      </w:r>
      <w:r w:rsidR="0049252E" w:rsidRPr="00B22175">
        <w:rPr>
          <w:rFonts w:asciiTheme="minorHAnsi" w:hAnsiTheme="minorHAnsi"/>
          <w:b w:val="0"/>
          <w:sz w:val="22"/>
          <w:szCs w:val="22"/>
        </w:rPr>
        <w:t xml:space="preserve"> anta att </w:t>
      </w:r>
      <w:r w:rsidR="0049252E" w:rsidRPr="00B22175">
        <w:rPr>
          <w:rFonts w:asciiTheme="minorHAnsi" w:hAnsiTheme="minorHAnsi"/>
          <w:b w:val="0"/>
          <w:i/>
          <w:sz w:val="22"/>
          <w:szCs w:val="22"/>
        </w:rPr>
        <w:t>god status</w:t>
      </w:r>
      <w:r w:rsidR="0049252E" w:rsidRPr="00B22175">
        <w:rPr>
          <w:rFonts w:asciiTheme="minorHAnsi" w:hAnsiTheme="minorHAnsi"/>
          <w:b w:val="0"/>
          <w:sz w:val="22"/>
          <w:szCs w:val="22"/>
        </w:rPr>
        <w:t xml:space="preserve"> ej uppfylls</w:t>
      </w:r>
      <w:r w:rsidR="000B6965">
        <w:rPr>
          <w:rFonts w:asciiTheme="minorHAnsi" w:hAnsiTheme="minorHAnsi"/>
          <w:b w:val="0"/>
          <w:sz w:val="22"/>
          <w:szCs w:val="22"/>
        </w:rPr>
        <w:t xml:space="preserve"> i Västerhavets utsjö</w:t>
      </w:r>
      <w:r w:rsidR="0049252E" w:rsidRPr="00B22175">
        <w:rPr>
          <w:rFonts w:asciiTheme="minorHAnsi" w:hAnsiTheme="minorHAnsi"/>
          <w:b w:val="0"/>
          <w:sz w:val="22"/>
          <w:szCs w:val="22"/>
        </w:rPr>
        <w:t>.</w:t>
      </w:r>
      <w:r w:rsidR="009C2B46" w:rsidRPr="009C2B46">
        <w:rPr>
          <w:rFonts w:asciiTheme="minorHAnsi" w:hAnsiTheme="minorHAnsi"/>
          <w:b w:val="0"/>
          <w:sz w:val="22"/>
          <w:szCs w:val="22"/>
        </w:rPr>
        <w:t xml:space="preserve"> </w:t>
      </w:r>
      <w:r w:rsidR="00954352">
        <w:rPr>
          <w:rFonts w:asciiTheme="minorHAnsi" w:hAnsiTheme="minorHAnsi"/>
          <w:b w:val="0"/>
          <w:sz w:val="22"/>
          <w:szCs w:val="22"/>
        </w:rPr>
        <w:t>Generellt medför a</w:t>
      </w:r>
      <w:r w:rsidR="009C2B46" w:rsidRPr="009C2B46">
        <w:rPr>
          <w:rFonts w:asciiTheme="minorHAnsi" w:hAnsiTheme="minorHAnsi"/>
          <w:b w:val="0"/>
          <w:sz w:val="22"/>
          <w:szCs w:val="22"/>
        </w:rPr>
        <w:t>vsaknad av aktuella data och stationer i vissa områden att tillförlitligheten i</w:t>
      </w:r>
      <w:r w:rsidR="009C2B46">
        <w:rPr>
          <w:rFonts w:asciiTheme="minorHAnsi" w:hAnsiTheme="minorHAnsi"/>
          <w:b w:val="0"/>
          <w:sz w:val="22"/>
          <w:szCs w:val="22"/>
        </w:rPr>
        <w:t xml:space="preserve"> status</w:t>
      </w:r>
      <w:r w:rsidR="009C2B46" w:rsidRPr="009C2B46">
        <w:rPr>
          <w:rFonts w:asciiTheme="minorHAnsi" w:hAnsiTheme="minorHAnsi"/>
          <w:b w:val="0"/>
          <w:sz w:val="22"/>
          <w:szCs w:val="22"/>
        </w:rPr>
        <w:t>bedömningen varierar mellan låg och hög.</w:t>
      </w:r>
    </w:p>
    <w:p w14:paraId="00E4097A" w14:textId="7CFB5CAE" w:rsidR="0016089B" w:rsidRPr="00954352" w:rsidRDefault="0016089B" w:rsidP="00BC38C3">
      <w:pPr>
        <w:pStyle w:val="Liststycke"/>
        <w:ind w:left="0"/>
        <w:jc w:val="both"/>
        <w:rPr>
          <w:rFonts w:asciiTheme="minorHAnsi" w:hAnsiTheme="minorHAnsi"/>
        </w:rPr>
      </w:pPr>
      <w:r w:rsidRPr="00954352">
        <w:rPr>
          <w:rFonts w:asciiTheme="minorHAnsi" w:hAnsiTheme="minorHAnsi"/>
        </w:rPr>
        <w:t>Genomgående</w:t>
      </w:r>
      <w:r w:rsidR="00954352" w:rsidRPr="00954352">
        <w:rPr>
          <w:rFonts w:asciiTheme="minorHAnsi" w:hAnsiTheme="minorHAnsi"/>
        </w:rPr>
        <w:t xml:space="preserve"> för de båda förvaltningsområdena Västerhavet och Östersjön</w:t>
      </w:r>
      <w:r w:rsidRPr="00954352">
        <w:rPr>
          <w:rFonts w:asciiTheme="minorHAnsi" w:hAnsiTheme="minorHAnsi"/>
        </w:rPr>
        <w:t xml:space="preserve"> är</w:t>
      </w:r>
      <w:r w:rsidR="00954352" w:rsidRPr="00954352">
        <w:rPr>
          <w:rFonts w:asciiTheme="minorHAnsi" w:hAnsiTheme="minorHAnsi"/>
        </w:rPr>
        <w:t xml:space="preserve"> att</w:t>
      </w:r>
      <w:r w:rsidRPr="00954352">
        <w:rPr>
          <w:rFonts w:asciiTheme="minorHAnsi" w:hAnsiTheme="minorHAnsi"/>
        </w:rPr>
        <w:t xml:space="preserve"> bedömningen </w:t>
      </w:r>
      <w:r w:rsidRPr="00954352">
        <w:rPr>
          <w:rFonts w:asciiTheme="minorHAnsi" w:hAnsiTheme="minorHAnsi"/>
          <w:i/>
        </w:rPr>
        <w:t>god status</w:t>
      </w:r>
      <w:r w:rsidRPr="00954352">
        <w:rPr>
          <w:rFonts w:asciiTheme="minorHAnsi" w:hAnsiTheme="minorHAnsi"/>
        </w:rPr>
        <w:t xml:space="preserve"> inte uppnås. </w:t>
      </w:r>
      <w:r w:rsidR="00954352" w:rsidRPr="00954352">
        <w:rPr>
          <w:rFonts w:asciiTheme="minorHAnsi" w:hAnsiTheme="minorHAnsi"/>
        </w:rPr>
        <w:t>F</w:t>
      </w:r>
      <w:r w:rsidRPr="00954352">
        <w:rPr>
          <w:rFonts w:asciiTheme="minorHAnsi" w:hAnsiTheme="minorHAnsi"/>
        </w:rPr>
        <w:t>ör Västerhavet och dess havsbassänger, utsjövatten samt kustvattentyper</w:t>
      </w:r>
      <w:r w:rsidR="00954352" w:rsidRPr="00954352">
        <w:rPr>
          <w:rFonts w:asciiTheme="minorHAnsi" w:hAnsiTheme="minorHAnsi"/>
        </w:rPr>
        <w:t xml:space="preserve"> anses tillförlitligheten i bedömningen vara </w:t>
      </w:r>
      <w:r w:rsidR="00954352" w:rsidRPr="00954352">
        <w:rPr>
          <w:rFonts w:asciiTheme="minorHAnsi" w:hAnsiTheme="minorHAnsi"/>
          <w:i/>
        </w:rPr>
        <w:t>medium</w:t>
      </w:r>
      <w:r w:rsidR="00954352" w:rsidRPr="00954352">
        <w:rPr>
          <w:rFonts w:asciiTheme="minorHAnsi" w:hAnsiTheme="minorHAnsi"/>
        </w:rPr>
        <w:t xml:space="preserve"> till </w:t>
      </w:r>
      <w:r w:rsidR="00954352" w:rsidRPr="00954352">
        <w:rPr>
          <w:rFonts w:asciiTheme="minorHAnsi" w:hAnsiTheme="minorHAnsi"/>
          <w:i/>
        </w:rPr>
        <w:t>hög</w:t>
      </w:r>
      <w:r w:rsidR="00954352" w:rsidRPr="00954352">
        <w:rPr>
          <w:rFonts w:asciiTheme="minorHAnsi" w:hAnsiTheme="minorHAnsi"/>
        </w:rPr>
        <w:t>. För</w:t>
      </w:r>
    </w:p>
    <w:p w14:paraId="474C3ACD" w14:textId="6AB84FCD" w:rsidR="0016089B" w:rsidRPr="00954352" w:rsidRDefault="0016089B" w:rsidP="00BC38C3">
      <w:pPr>
        <w:pStyle w:val="Liststycke"/>
        <w:ind w:left="0"/>
        <w:jc w:val="both"/>
        <w:rPr>
          <w:rFonts w:asciiTheme="minorHAnsi" w:hAnsiTheme="minorHAnsi"/>
        </w:rPr>
      </w:pPr>
      <w:r w:rsidRPr="00954352">
        <w:rPr>
          <w:rFonts w:asciiTheme="minorHAnsi" w:hAnsiTheme="minorHAnsi"/>
        </w:rPr>
        <w:t xml:space="preserve">förvaltningsområdet Östersjön är underlaget tyvärr bristfälligt för stora delar av området. </w:t>
      </w:r>
      <w:r w:rsidR="00954352" w:rsidRPr="00954352">
        <w:rPr>
          <w:rFonts w:asciiTheme="minorHAnsi" w:hAnsiTheme="minorHAnsi"/>
        </w:rPr>
        <w:t xml:space="preserve">I </w:t>
      </w:r>
      <w:r w:rsidRPr="00954352">
        <w:rPr>
          <w:rFonts w:asciiTheme="minorHAnsi" w:hAnsiTheme="minorHAnsi"/>
        </w:rPr>
        <w:t>Bottenviken och Bottenhavet men även samtliga utsjövatten och några havsbassänger</w:t>
      </w:r>
      <w:r w:rsidR="00954352" w:rsidRPr="00954352">
        <w:rPr>
          <w:rFonts w:asciiTheme="minorHAnsi" w:hAnsiTheme="minorHAnsi"/>
        </w:rPr>
        <w:t xml:space="preserve"> saknas lämplig art för provtagning</w:t>
      </w:r>
      <w:r w:rsidRPr="00954352">
        <w:rPr>
          <w:rFonts w:asciiTheme="minorHAnsi" w:hAnsiTheme="minorHAnsi"/>
        </w:rPr>
        <w:t>.</w:t>
      </w:r>
      <w:r w:rsidR="00954352" w:rsidRPr="00954352">
        <w:rPr>
          <w:rFonts w:asciiTheme="minorHAnsi" w:hAnsiTheme="minorHAnsi"/>
        </w:rPr>
        <w:t xml:space="preserve"> I områden där bedömning har skett</w:t>
      </w:r>
      <w:r w:rsidRPr="00954352">
        <w:rPr>
          <w:rFonts w:asciiTheme="minorHAnsi" w:hAnsiTheme="minorHAnsi"/>
        </w:rPr>
        <w:t xml:space="preserve"> varierar tillförlitligheten mellan låg och hög och </w:t>
      </w:r>
      <w:r w:rsidR="00954352" w:rsidRPr="00954352">
        <w:rPr>
          <w:rFonts w:asciiTheme="minorHAnsi" w:hAnsiTheme="minorHAnsi"/>
        </w:rPr>
        <w:t xml:space="preserve">här har </w:t>
      </w:r>
      <w:r w:rsidRPr="00954352">
        <w:rPr>
          <w:rFonts w:asciiTheme="minorHAnsi" w:hAnsiTheme="minorHAnsi"/>
        </w:rPr>
        <w:t xml:space="preserve">hänsyn även tagits till andra faktorer såsom TBT i sediment och </w:t>
      </w:r>
      <w:r w:rsidR="00954352" w:rsidRPr="00954352">
        <w:rPr>
          <w:rFonts w:asciiTheme="minorHAnsi" w:hAnsiTheme="minorHAnsi"/>
        </w:rPr>
        <w:t xml:space="preserve">huruvida </w:t>
      </w:r>
      <w:r w:rsidRPr="00954352">
        <w:rPr>
          <w:rFonts w:asciiTheme="minorHAnsi" w:hAnsiTheme="minorHAnsi"/>
        </w:rPr>
        <w:t>området är belastat med intensiv båttrafik eller ej.</w:t>
      </w:r>
    </w:p>
    <w:p w14:paraId="2756D1FB" w14:textId="06134B06" w:rsidR="00855DE8" w:rsidRPr="00FF222E" w:rsidRDefault="00855DE8" w:rsidP="00BC38C3">
      <w:pPr>
        <w:jc w:val="both"/>
        <w:rPr>
          <w:rFonts w:asciiTheme="minorHAnsi" w:hAnsiTheme="minorHAnsi"/>
          <w:sz w:val="22"/>
          <w:szCs w:val="22"/>
        </w:rPr>
      </w:pPr>
      <w:r>
        <w:rPr>
          <w:rFonts w:asciiTheme="minorHAnsi" w:hAnsiTheme="minorHAnsi"/>
          <w:sz w:val="22"/>
          <w:szCs w:val="22"/>
        </w:rPr>
        <w:t>2.4.2. Kunskapsbrist</w:t>
      </w:r>
    </w:p>
    <w:p w14:paraId="7ABCFD41" w14:textId="7310AA22" w:rsidR="0016089B" w:rsidRDefault="00954352" w:rsidP="00BC38C3">
      <w:pPr>
        <w:pStyle w:val="Liststycke"/>
        <w:ind w:left="0"/>
        <w:jc w:val="both"/>
        <w:rPr>
          <w:rFonts w:asciiTheme="minorHAnsi" w:hAnsiTheme="minorHAnsi"/>
        </w:rPr>
      </w:pPr>
      <w:r w:rsidRPr="001E19F8">
        <w:rPr>
          <w:rFonts w:asciiTheme="minorHAnsi" w:hAnsiTheme="minorHAnsi"/>
        </w:rPr>
        <w:t xml:space="preserve">Eftersom TBT är ett ämne med mycket långsam nedbrytning </w:t>
      </w:r>
      <w:r w:rsidR="00B80E5A" w:rsidRPr="001E19F8">
        <w:rPr>
          <w:rFonts w:asciiTheme="minorHAnsi" w:hAnsiTheme="minorHAnsi"/>
        </w:rPr>
        <w:t xml:space="preserve">och som finns i förhöjda halter på många ställen i miljön är det troligt att effekterna kommer att kvarstå under en lång period framåt. Att förutsäga när en normalnivå inträffar är i nuläget omöjligt om det ens kommer att inträffa. </w:t>
      </w:r>
      <w:r w:rsidR="0016089B" w:rsidRPr="001E19F8">
        <w:rPr>
          <w:rFonts w:asciiTheme="minorHAnsi" w:hAnsiTheme="minorHAnsi"/>
        </w:rPr>
        <w:t>Problemen är</w:t>
      </w:r>
      <w:r w:rsidR="00B80E5A" w:rsidRPr="001E19F8">
        <w:rPr>
          <w:rFonts w:asciiTheme="minorHAnsi" w:hAnsiTheme="minorHAnsi"/>
        </w:rPr>
        <w:t xml:space="preserve"> vanligen</w:t>
      </w:r>
      <w:r w:rsidR="0016089B" w:rsidRPr="001E19F8">
        <w:rPr>
          <w:rFonts w:asciiTheme="minorHAnsi" w:hAnsiTheme="minorHAnsi"/>
        </w:rPr>
        <w:t xml:space="preserve"> som störst i hamnar där vanligtvis höga halter av TBT finns lagrat i sedimenten vilka hela tiden rörs om och sprids på nytt i miljön. Samtidigt är detta oftast områden som är välkända. </w:t>
      </w:r>
      <w:r w:rsidR="00855DE8">
        <w:rPr>
          <w:rFonts w:asciiTheme="minorHAnsi" w:hAnsiTheme="minorHAnsi"/>
        </w:rPr>
        <w:t xml:space="preserve">För att i framtiden kunna utföra en säkrare </w:t>
      </w:r>
      <w:r w:rsidR="00855DE8" w:rsidRPr="00701FA8">
        <w:rPr>
          <w:rFonts w:asciiTheme="minorHAnsi" w:hAnsiTheme="minorHAnsi"/>
        </w:rPr>
        <w:t>bedömning av havsmiljöns tillstånd</w:t>
      </w:r>
      <w:r w:rsidR="00855DE8">
        <w:rPr>
          <w:rFonts w:asciiTheme="minorHAnsi" w:hAnsiTheme="minorHAnsi"/>
        </w:rPr>
        <w:t xml:space="preserve"> med avseende på imposex är det nödvändigt att </w:t>
      </w:r>
      <w:r w:rsidR="0016089B" w:rsidRPr="001E19F8">
        <w:rPr>
          <w:rFonts w:asciiTheme="minorHAnsi" w:hAnsiTheme="minorHAnsi"/>
        </w:rPr>
        <w:t>resurser satsa</w:t>
      </w:r>
      <w:r w:rsidR="00855DE8">
        <w:rPr>
          <w:rFonts w:asciiTheme="minorHAnsi" w:hAnsiTheme="minorHAnsi"/>
        </w:rPr>
        <w:t>s</w:t>
      </w:r>
      <w:r w:rsidR="0016089B" w:rsidRPr="001E19F8">
        <w:rPr>
          <w:rFonts w:asciiTheme="minorHAnsi" w:hAnsiTheme="minorHAnsi"/>
        </w:rPr>
        <w:t xml:space="preserve"> på att undersöka effekter i områden där det finns en kunskapsbrist, exempelvis utsjöområden men även fler stationer som representerar bakgrundshalter </w:t>
      </w:r>
      <w:r w:rsidR="00B80E5A" w:rsidRPr="001E19F8">
        <w:rPr>
          <w:rFonts w:asciiTheme="minorHAnsi" w:hAnsiTheme="minorHAnsi"/>
        </w:rPr>
        <w:t>är nödvändig</w:t>
      </w:r>
      <w:r w:rsidR="00BC38C3">
        <w:rPr>
          <w:rFonts w:asciiTheme="minorHAnsi" w:hAnsiTheme="minorHAnsi"/>
        </w:rPr>
        <w:t>a</w:t>
      </w:r>
      <w:r w:rsidR="00B80E5A" w:rsidRPr="001E19F8">
        <w:rPr>
          <w:rFonts w:asciiTheme="minorHAnsi" w:hAnsiTheme="minorHAnsi"/>
        </w:rPr>
        <w:t>,</w:t>
      </w:r>
      <w:r w:rsidR="0016089B" w:rsidRPr="001E19F8">
        <w:rPr>
          <w:rFonts w:asciiTheme="minorHAnsi" w:hAnsiTheme="minorHAnsi"/>
        </w:rPr>
        <w:t xml:space="preserve"> gärna fördelade i de geografiska områden som skall bedömas enligt havsmiljödirektivet.</w:t>
      </w:r>
      <w:r w:rsidR="0016089B">
        <w:rPr>
          <w:rFonts w:asciiTheme="minorHAnsi" w:hAnsiTheme="minorHAnsi"/>
        </w:rPr>
        <w:t xml:space="preserve"> </w:t>
      </w:r>
    </w:p>
    <w:p w14:paraId="0B405C10" w14:textId="77777777" w:rsidR="00352242" w:rsidRPr="00701FA8" w:rsidRDefault="00352242" w:rsidP="00033382">
      <w:pPr>
        <w:rPr>
          <w:rFonts w:asciiTheme="minorHAnsi" w:hAnsiTheme="minorHAnsi"/>
          <w:b/>
        </w:rPr>
      </w:pPr>
    </w:p>
    <w:p w14:paraId="4376FF72" w14:textId="5609A5C7" w:rsidR="00744D37" w:rsidRPr="008E3AB0" w:rsidRDefault="00744D37" w:rsidP="007C6A94">
      <w:pPr>
        <w:pStyle w:val="Brdtext"/>
        <w:rPr>
          <w:rFonts w:asciiTheme="minorHAnsi" w:hAnsiTheme="minorHAnsi"/>
          <w:color w:val="3366FF"/>
          <w:lang w:val="en-GB"/>
        </w:rPr>
      </w:pPr>
      <w:r w:rsidRPr="008E3AB0">
        <w:rPr>
          <w:rFonts w:asciiTheme="minorHAnsi" w:hAnsiTheme="minorHAnsi"/>
          <w:color w:val="3366FF"/>
          <w:lang w:val="en-GB"/>
        </w:rPr>
        <w:t>2.5. Referenser</w:t>
      </w:r>
    </w:p>
    <w:p w14:paraId="09C7B2C5" w14:textId="77777777" w:rsidR="009B644F" w:rsidRPr="008E3AB0" w:rsidRDefault="009B644F" w:rsidP="009B644F">
      <w:pPr>
        <w:rPr>
          <w:rFonts w:asciiTheme="minorHAnsi" w:hAnsiTheme="minorHAnsi" w:cs="Times"/>
          <w:color w:val="211D1E"/>
          <w:sz w:val="22"/>
          <w:szCs w:val="22"/>
          <w:lang w:val="en-GB"/>
        </w:rPr>
      </w:pPr>
      <w:r w:rsidRPr="008E3AB0">
        <w:rPr>
          <w:rFonts w:asciiTheme="minorHAnsi" w:hAnsiTheme="minorHAnsi" w:cs="Times"/>
          <w:color w:val="211D1E"/>
          <w:sz w:val="22"/>
          <w:szCs w:val="22"/>
          <w:lang w:val="en-GB"/>
        </w:rPr>
        <w:t>Alzieu, C. 1991. Environmental problems caused by TBT in France: assessment, regulations, prospects. Marine Environmental Research, 32, 7-17.</w:t>
      </w:r>
    </w:p>
    <w:p w14:paraId="279CF3D8" w14:textId="77777777" w:rsidR="009B644F" w:rsidRPr="000B6965" w:rsidRDefault="009B644F" w:rsidP="009B644F">
      <w:pPr>
        <w:rPr>
          <w:rFonts w:asciiTheme="minorHAnsi" w:hAnsiTheme="minorHAnsi"/>
          <w:sz w:val="22"/>
          <w:szCs w:val="22"/>
        </w:rPr>
      </w:pPr>
      <w:r w:rsidRPr="008E3AB0">
        <w:rPr>
          <w:rFonts w:asciiTheme="minorHAnsi" w:hAnsiTheme="minorHAnsi"/>
          <w:sz w:val="22"/>
          <w:szCs w:val="22"/>
          <w:lang w:val="en-GB"/>
        </w:rPr>
        <w:t xml:space="preserve">Bettin, C., Oehlmann, J. &amp; Stroben, E. 1996. TBT-induced imposex in marine neogastropods is mediated by an incresing androgen level. </w:t>
      </w:r>
      <w:r w:rsidRPr="000B6965">
        <w:rPr>
          <w:rFonts w:asciiTheme="minorHAnsi" w:hAnsiTheme="minorHAnsi"/>
          <w:sz w:val="22"/>
          <w:szCs w:val="22"/>
        </w:rPr>
        <w:t>Helgoländer Meeresunters., 50: 299-317.</w:t>
      </w:r>
    </w:p>
    <w:p w14:paraId="008F4F16" w14:textId="77777777" w:rsidR="000B6965" w:rsidRPr="008E3AB0" w:rsidRDefault="000B6965" w:rsidP="000B6965">
      <w:pPr>
        <w:tabs>
          <w:tab w:val="clear" w:pos="5041"/>
        </w:tabs>
        <w:spacing w:before="100" w:beforeAutospacing="1" w:after="100" w:afterAutospacing="1"/>
        <w:rPr>
          <w:rFonts w:asciiTheme="minorHAnsi" w:eastAsiaTheme="minorHAnsi" w:hAnsiTheme="minorHAnsi"/>
          <w:sz w:val="22"/>
          <w:szCs w:val="22"/>
          <w:lang w:val="en-GB"/>
        </w:rPr>
      </w:pPr>
      <w:r w:rsidRPr="000B6965">
        <w:rPr>
          <w:rFonts w:asciiTheme="minorHAnsi" w:eastAsiaTheme="minorHAnsi" w:hAnsiTheme="minorHAnsi"/>
          <w:sz w:val="22"/>
          <w:szCs w:val="22"/>
        </w:rPr>
        <w:t xml:space="preserve">Bradshaw,C; Tjensvoll I, Sköld M, Allan IJ, Molvaer J, Magnusson J, Naes K och HC Nilsson. </w:t>
      </w:r>
      <w:r w:rsidRPr="008E3AB0">
        <w:rPr>
          <w:rFonts w:asciiTheme="minorHAnsi" w:eastAsiaTheme="minorHAnsi" w:hAnsiTheme="minorHAnsi"/>
          <w:sz w:val="22"/>
          <w:szCs w:val="22"/>
          <w:lang w:val="en-GB"/>
        </w:rPr>
        <w:t xml:space="preserve">2012. Bottom trawling resuspends sediment and releases bioavailable contami- nants in a polluted fjord. Environmental Pollution 170: 232–241 </w:t>
      </w:r>
    </w:p>
    <w:p w14:paraId="38E2A5E8" w14:textId="77777777" w:rsidR="00827C04" w:rsidRDefault="009B644F" w:rsidP="00827C04">
      <w:pPr>
        <w:rPr>
          <w:rFonts w:asciiTheme="minorHAnsi" w:hAnsiTheme="minorHAnsi" w:cs="Times"/>
          <w:color w:val="211D1E"/>
          <w:sz w:val="22"/>
          <w:szCs w:val="22"/>
        </w:rPr>
      </w:pPr>
      <w:r w:rsidRPr="008E3AB0">
        <w:rPr>
          <w:rFonts w:asciiTheme="minorHAnsi" w:hAnsiTheme="minorHAnsi" w:cs="Times"/>
          <w:color w:val="211D1E"/>
          <w:sz w:val="22"/>
          <w:szCs w:val="22"/>
          <w:lang w:val="en-GB"/>
        </w:rPr>
        <w:t xml:space="preserve">Dyrynda, E. A. 1992. Incidence of abnormal shell thickening in the pacific oyster </w:t>
      </w:r>
      <w:r w:rsidRPr="008E3AB0">
        <w:rPr>
          <w:rFonts w:asciiTheme="minorHAnsi" w:hAnsiTheme="minorHAnsi" w:cs="Times"/>
          <w:i/>
          <w:iCs/>
          <w:color w:val="211D1E"/>
          <w:sz w:val="22"/>
          <w:szCs w:val="22"/>
          <w:lang w:val="en-GB"/>
        </w:rPr>
        <w:t xml:space="preserve">Crassostrea gigas </w:t>
      </w:r>
      <w:r w:rsidRPr="008E3AB0">
        <w:rPr>
          <w:rFonts w:asciiTheme="minorHAnsi" w:hAnsiTheme="minorHAnsi" w:cs="Times"/>
          <w:color w:val="211D1E"/>
          <w:sz w:val="22"/>
          <w:szCs w:val="22"/>
          <w:lang w:val="en-GB"/>
        </w:rPr>
        <w:t xml:space="preserve">in Poole Harbour (UK), subsequent to the 1987 restrictions. </w:t>
      </w:r>
      <w:r w:rsidRPr="000B6965">
        <w:rPr>
          <w:rFonts w:asciiTheme="minorHAnsi" w:hAnsiTheme="minorHAnsi" w:cs="Times"/>
          <w:color w:val="211D1E"/>
          <w:sz w:val="22"/>
          <w:szCs w:val="22"/>
        </w:rPr>
        <w:t>Marine Pollution Bulletin, 24, 156-163.</w:t>
      </w:r>
    </w:p>
    <w:p w14:paraId="57F9D2C7" w14:textId="77777777" w:rsidR="00827C04" w:rsidRDefault="000A71AC" w:rsidP="00827C04">
      <w:pPr>
        <w:rPr>
          <w:rFonts w:ascii="Georgia" w:hAnsi="Georgia"/>
          <w:bCs/>
          <w:color w:val="333333"/>
          <w:sz w:val="22"/>
          <w:szCs w:val="22"/>
        </w:rPr>
      </w:pPr>
      <w:r w:rsidRPr="00827C04">
        <w:rPr>
          <w:rFonts w:asciiTheme="minorHAnsi" w:hAnsiTheme="minorHAnsi"/>
          <w:color w:val="000000"/>
          <w:sz w:val="22"/>
          <w:szCs w:val="22"/>
        </w:rPr>
        <w:t>EU Direktiv nr 782/2003</w:t>
      </w:r>
      <w:r w:rsidR="00827C04" w:rsidRPr="00827C04">
        <w:rPr>
          <w:rFonts w:asciiTheme="minorHAnsi" w:hAnsiTheme="minorHAnsi"/>
          <w:color w:val="000000"/>
          <w:sz w:val="22"/>
          <w:szCs w:val="22"/>
        </w:rPr>
        <w:t xml:space="preserve"> </w:t>
      </w:r>
      <w:r w:rsidR="00827C04" w:rsidRPr="00827C04">
        <w:rPr>
          <w:rFonts w:ascii="Georgia" w:hAnsi="Georgia"/>
          <w:bCs/>
          <w:color w:val="333333"/>
          <w:sz w:val="22"/>
          <w:szCs w:val="22"/>
        </w:rPr>
        <w:t>Europaparlamentets och rådets förordning (EG) nr 782/2003 av den 14 april 2003 om förbud mot tennorganiska föreningar på fartyg</w:t>
      </w:r>
    </w:p>
    <w:p w14:paraId="2387D34D" w14:textId="261810F5" w:rsidR="000A71AC" w:rsidRPr="00827C04" w:rsidRDefault="00CF7FB1" w:rsidP="00827C04">
      <w:pPr>
        <w:rPr>
          <w:rFonts w:asciiTheme="minorHAnsi" w:hAnsiTheme="minorHAnsi" w:cs="Times"/>
          <w:color w:val="211D1E"/>
          <w:sz w:val="22"/>
          <w:szCs w:val="22"/>
        </w:rPr>
      </w:pPr>
      <w:r w:rsidRPr="00B22175">
        <w:rPr>
          <w:rFonts w:asciiTheme="minorHAnsi" w:hAnsiTheme="minorHAnsi"/>
          <w:sz w:val="22"/>
          <w:szCs w:val="22"/>
        </w:rPr>
        <w:t>HVMFS 2012:18</w:t>
      </w:r>
      <w:r w:rsidR="000A71AC">
        <w:rPr>
          <w:rFonts w:asciiTheme="minorHAnsi" w:hAnsiTheme="minorHAnsi"/>
          <w:sz w:val="22"/>
          <w:szCs w:val="22"/>
        </w:rPr>
        <w:t xml:space="preserve"> </w:t>
      </w:r>
      <w:r w:rsidR="000A71AC" w:rsidRPr="000A71AC">
        <w:rPr>
          <w:rFonts w:ascii="Times New Roman,Bold" w:hAnsi="Times New Roman,Bold"/>
        </w:rPr>
        <w:t>Havs- och vattenmyndighetens föreskrifter</w:t>
      </w:r>
      <w:r w:rsidR="00970CF3">
        <w:rPr>
          <w:rFonts w:ascii="Times New Roman,Bold" w:hAnsi="Times New Roman,Bold"/>
        </w:rPr>
        <w:t xml:space="preserve"> </w:t>
      </w:r>
      <w:r w:rsidR="000A71AC" w:rsidRPr="000A71AC">
        <w:rPr>
          <w:rFonts w:ascii="Times New Roman,Bold" w:hAnsi="Times New Roman,Bold"/>
        </w:rPr>
        <w:t>om vad som kännetecknar god miljöstatus samt miljökvalitetsnormer med indikatorer för Nordsjön och Östersjön</w:t>
      </w:r>
      <w:r w:rsidR="00970CF3">
        <w:rPr>
          <w:rFonts w:ascii="Times New Roman,Bold" w:hAnsi="Times New Roman,Bold"/>
        </w:rPr>
        <w:t>.</w:t>
      </w:r>
      <w:r w:rsidR="000A71AC" w:rsidRPr="000A71AC">
        <w:rPr>
          <w:rFonts w:ascii="Times New Roman,Bold" w:hAnsi="Times New Roman,Bold"/>
        </w:rPr>
        <w:t xml:space="preserve"> </w:t>
      </w:r>
    </w:p>
    <w:p w14:paraId="7EB9A9FB" w14:textId="77777777" w:rsidR="00386F66" w:rsidRDefault="00CF7FB1" w:rsidP="00386F66">
      <w:pPr>
        <w:pStyle w:val="Normalwebb"/>
        <w:rPr>
          <w:rFonts w:asciiTheme="minorHAnsi" w:hAnsiTheme="minorHAnsi" w:cs="Arial"/>
          <w:sz w:val="22"/>
          <w:szCs w:val="22"/>
        </w:rPr>
      </w:pPr>
      <w:r w:rsidRPr="00827C04">
        <w:rPr>
          <w:rFonts w:asciiTheme="minorHAnsi" w:hAnsiTheme="minorHAnsi"/>
          <w:sz w:val="22"/>
          <w:szCs w:val="22"/>
        </w:rPr>
        <w:t>HVMFS 2013:19</w:t>
      </w:r>
      <w:r w:rsidR="00827C04" w:rsidRPr="00827C04">
        <w:rPr>
          <w:rFonts w:asciiTheme="minorHAnsi" w:hAnsiTheme="minorHAnsi"/>
          <w:sz w:val="22"/>
          <w:szCs w:val="22"/>
        </w:rPr>
        <w:t xml:space="preserve"> </w:t>
      </w:r>
      <w:r w:rsidR="00827C04" w:rsidRPr="00827C04">
        <w:rPr>
          <w:rFonts w:asciiTheme="minorHAnsi" w:hAnsiTheme="minorHAnsi" w:cs="Arial"/>
          <w:sz w:val="22"/>
          <w:szCs w:val="22"/>
        </w:rPr>
        <w:t xml:space="preserve">Havs- och vattenmyndighetens föreskrifter (HVMFS 2013:19) om klassificering och miljökvalitetsnormer avseende ytvatten. </w:t>
      </w:r>
    </w:p>
    <w:p w14:paraId="14F1F1D9" w14:textId="7427D0D2" w:rsidR="001932D6" w:rsidRPr="00386F66" w:rsidRDefault="00386F66" w:rsidP="00386F66">
      <w:pPr>
        <w:pStyle w:val="Normalwebb"/>
        <w:rPr>
          <w:rFonts w:asciiTheme="minorHAnsi" w:hAnsiTheme="minorHAnsi"/>
          <w:sz w:val="22"/>
          <w:szCs w:val="22"/>
        </w:rPr>
      </w:pPr>
      <w:r w:rsidRPr="008E3AB0">
        <w:rPr>
          <w:rFonts w:asciiTheme="minorHAnsi" w:hAnsiTheme="minorHAnsi"/>
          <w:sz w:val="22"/>
          <w:szCs w:val="22"/>
          <w:lang w:val="en-GB" w:eastAsia="en-US"/>
        </w:rPr>
        <w:t xml:space="preserve">Kannan K, Guruge K.S, Thomas NJ, Tanabe S, Giesy JP (1998). Butyltin residues in southern sea otters (Enhydra lutris nereis ) found dead along Californial coastal waters. </w:t>
      </w:r>
      <w:r w:rsidRPr="00386F66">
        <w:rPr>
          <w:rFonts w:asciiTheme="minorHAnsi" w:hAnsiTheme="minorHAnsi"/>
          <w:sz w:val="22"/>
          <w:szCs w:val="22"/>
          <w:lang w:eastAsia="en-US"/>
        </w:rPr>
        <w:t>Environ Sci Technol 32: 1169-1175.</w:t>
      </w:r>
    </w:p>
    <w:p w14:paraId="37DB6392" w14:textId="7CCA32AF" w:rsidR="001932D6" w:rsidRPr="006F2FDA" w:rsidRDefault="001932D6" w:rsidP="006F2FDA">
      <w:pPr>
        <w:rPr>
          <w:rFonts w:asciiTheme="minorHAnsi" w:hAnsiTheme="minorHAnsi"/>
          <w:sz w:val="22"/>
          <w:szCs w:val="22"/>
          <w:highlight w:val="yellow"/>
        </w:rPr>
      </w:pPr>
      <w:r w:rsidRPr="006F2FDA">
        <w:rPr>
          <w:rFonts w:asciiTheme="minorHAnsi" w:hAnsiTheme="minorHAnsi"/>
          <w:sz w:val="22"/>
          <w:szCs w:val="22"/>
        </w:rPr>
        <w:t xml:space="preserve">Magnusson, M., Hilvarsson, A., 2012. </w:t>
      </w:r>
      <w:r w:rsidRPr="006F2FDA">
        <w:rPr>
          <w:rFonts w:asciiTheme="minorHAnsi" w:eastAsiaTheme="minorHAnsi" w:hAnsiTheme="minorHAnsi" w:cs="Bosis Semibold"/>
          <w:bCs/>
          <w:sz w:val="22"/>
          <w:szCs w:val="22"/>
          <w:lang w:eastAsia="en-US"/>
        </w:rPr>
        <w:t xml:space="preserve">Effekter av TBT i Västra Götalands län 2011 </w:t>
      </w:r>
      <w:r w:rsidRPr="006F2FDA">
        <w:rPr>
          <w:rFonts w:asciiTheme="minorHAnsi" w:hAnsiTheme="minorHAnsi" w:cs="Bosis Semibold"/>
          <w:bCs/>
          <w:sz w:val="22"/>
          <w:szCs w:val="22"/>
        </w:rPr>
        <w:t>-en studie av förekomst av imposex</w:t>
      </w:r>
      <w:r w:rsidR="006F2FDA" w:rsidRPr="006F2FDA">
        <w:rPr>
          <w:rFonts w:asciiTheme="minorHAnsi" w:hAnsiTheme="minorHAnsi" w:cs="Bosis Semibold"/>
          <w:bCs/>
          <w:sz w:val="22"/>
          <w:szCs w:val="22"/>
        </w:rPr>
        <w:t>, Marine Monitoring AB</w:t>
      </w:r>
      <w:r w:rsidR="006F2FDA">
        <w:rPr>
          <w:rFonts w:asciiTheme="minorHAnsi" w:hAnsiTheme="minorHAnsi" w:cs="Bosis Semibold"/>
          <w:bCs/>
          <w:sz w:val="22"/>
          <w:szCs w:val="22"/>
        </w:rPr>
        <w:t>,</w:t>
      </w:r>
      <w:r w:rsidR="006F2FDA" w:rsidRPr="006F2FDA">
        <w:rPr>
          <w:rFonts w:asciiTheme="minorHAnsi" w:hAnsiTheme="minorHAnsi" w:cs="Bosis Semibold"/>
          <w:bCs/>
          <w:sz w:val="22"/>
          <w:szCs w:val="22"/>
        </w:rPr>
        <w:t xml:space="preserve"> </w:t>
      </w:r>
      <w:r w:rsidR="006F2FDA" w:rsidRPr="006F2FDA">
        <w:rPr>
          <w:rStyle w:val="A4"/>
          <w:rFonts w:asciiTheme="minorHAnsi" w:eastAsiaTheme="majorEastAsia" w:hAnsiTheme="minorHAnsi"/>
          <w:sz w:val="22"/>
          <w:szCs w:val="22"/>
        </w:rPr>
        <w:t>ISBN 978-91-86461-25-6</w:t>
      </w:r>
      <w:r w:rsidRPr="006F2FDA">
        <w:rPr>
          <w:rFonts w:asciiTheme="minorHAnsi" w:hAnsiTheme="minorHAnsi" w:cs="Bosis Semibold"/>
          <w:bCs/>
          <w:sz w:val="22"/>
          <w:szCs w:val="22"/>
        </w:rPr>
        <w:t xml:space="preserve"> </w:t>
      </w:r>
    </w:p>
    <w:p w14:paraId="3DB7A683" w14:textId="77777777" w:rsidR="007E1DC0" w:rsidRPr="000B6965" w:rsidRDefault="00B02BA4" w:rsidP="007E1DC0">
      <w:pPr>
        <w:pStyle w:val="Brdtext"/>
        <w:rPr>
          <w:rFonts w:asciiTheme="minorHAnsi" w:hAnsiTheme="minorHAnsi" w:cs="Arial"/>
          <w:bCs/>
          <w:color w:val="000000"/>
        </w:rPr>
      </w:pPr>
      <w:r w:rsidRPr="000B6965">
        <w:rPr>
          <w:rFonts w:asciiTheme="minorHAnsi" w:hAnsiTheme="minorHAnsi" w:cs="Arial"/>
          <w:color w:val="000000"/>
        </w:rPr>
        <w:t xml:space="preserve">Naturvårdsverket, 2016, </w:t>
      </w:r>
      <w:r w:rsidRPr="000B6965">
        <w:rPr>
          <w:rFonts w:asciiTheme="minorHAnsi" w:hAnsiTheme="minorHAnsi" w:cs="Arial"/>
          <w:bCs/>
          <w:color w:val="000000"/>
        </w:rPr>
        <w:t xml:space="preserve">Datablad för Organiska Tennföreningar, </w:t>
      </w:r>
      <w:r w:rsidRPr="000B6965">
        <w:rPr>
          <w:rFonts w:asciiTheme="minorHAnsi" w:hAnsiTheme="minorHAnsi" w:cs="Arial"/>
          <w:color w:val="000000"/>
        </w:rPr>
        <w:t xml:space="preserve">Kemakta Konsult AB, Institutet för miljömedicin </w:t>
      </w:r>
      <w:r w:rsidRPr="000B6965">
        <w:rPr>
          <w:rFonts w:asciiTheme="minorHAnsi" w:hAnsiTheme="minorHAnsi" w:cs="Arial"/>
          <w:bCs/>
          <w:color w:val="000000"/>
        </w:rPr>
        <w:t>Juni 2016</w:t>
      </w:r>
    </w:p>
    <w:p w14:paraId="7DB33448" w14:textId="77777777" w:rsidR="000B6965" w:rsidRPr="008E3AB0" w:rsidRDefault="000B6965" w:rsidP="000B6965">
      <w:pPr>
        <w:pStyle w:val="Brdtext"/>
        <w:rPr>
          <w:rFonts w:asciiTheme="minorHAnsi" w:hAnsiTheme="minorHAnsi"/>
          <w:lang w:val="en-GB"/>
        </w:rPr>
      </w:pPr>
      <w:r w:rsidRPr="000B6965">
        <w:rPr>
          <w:rFonts w:asciiTheme="minorHAnsi" w:hAnsiTheme="minorHAnsi"/>
        </w:rPr>
        <w:t xml:space="preserve">Oehlmann, J., Stroben, E., Fioroni, P., 1991. </w:t>
      </w:r>
      <w:r w:rsidRPr="008E3AB0">
        <w:rPr>
          <w:rFonts w:asciiTheme="minorHAnsi" w:hAnsiTheme="minorHAnsi"/>
          <w:lang w:val="en-GB"/>
        </w:rPr>
        <w:t xml:space="preserve">The morpholog- ical expression of imposex in </w:t>
      </w:r>
      <w:r w:rsidRPr="008E3AB0">
        <w:rPr>
          <w:rFonts w:asciiTheme="minorHAnsi" w:hAnsiTheme="minorHAnsi"/>
          <w:i/>
          <w:iCs/>
          <w:lang w:val="en-GB"/>
        </w:rPr>
        <w:t xml:space="preserve">Nucella lapillus </w:t>
      </w:r>
      <w:r w:rsidRPr="008E3AB0">
        <w:rPr>
          <w:rFonts w:asciiTheme="minorHAnsi" w:hAnsiTheme="minorHAnsi"/>
          <w:lang w:val="en-GB"/>
        </w:rPr>
        <w:t xml:space="preserve">(LINNAEUS) (Gastropoda: Muricidae). J. Moll. Stud. 57, 375–390. </w:t>
      </w:r>
    </w:p>
    <w:p w14:paraId="6B521BD5" w14:textId="6992D521" w:rsidR="00415D1C" w:rsidRPr="008E3AB0" w:rsidRDefault="00C61D26" w:rsidP="00415D1C">
      <w:pPr>
        <w:pStyle w:val="Brdtext"/>
        <w:rPr>
          <w:rFonts w:asciiTheme="minorHAnsi" w:hAnsiTheme="minorHAnsi"/>
          <w:lang w:val="en-GB"/>
        </w:rPr>
      </w:pPr>
      <w:r w:rsidRPr="008E3AB0">
        <w:rPr>
          <w:rFonts w:asciiTheme="minorHAnsi" w:hAnsiTheme="minorHAnsi"/>
          <w:lang w:val="en-GB"/>
        </w:rPr>
        <w:t>Ospar</w:t>
      </w:r>
      <w:r w:rsidR="00922682" w:rsidRPr="008E3AB0">
        <w:rPr>
          <w:rFonts w:asciiTheme="minorHAnsi" w:hAnsiTheme="minorHAnsi"/>
          <w:lang w:val="en-GB"/>
        </w:rPr>
        <w:t xml:space="preserve"> 2008-9,“Guidelines for contaminant-specific biological effects monitoring (TBT-specific biolo</w:t>
      </w:r>
      <w:r w:rsidR="00922682" w:rsidRPr="008E3AB0">
        <w:rPr>
          <w:rFonts w:asciiTheme="minorHAnsi" w:hAnsiTheme="minorHAnsi"/>
          <w:lang w:val="en-GB"/>
        </w:rPr>
        <w:softHyphen/>
        <w:t>gical effects monitoring)”.</w:t>
      </w:r>
      <w:r w:rsidRPr="008E3AB0">
        <w:rPr>
          <w:rFonts w:asciiTheme="minorHAnsi" w:hAnsiTheme="minorHAnsi"/>
          <w:lang w:val="en-GB"/>
        </w:rPr>
        <w:t xml:space="preserve"> Ospar</w:t>
      </w:r>
      <w:r w:rsidR="00922682" w:rsidRPr="008E3AB0">
        <w:rPr>
          <w:rFonts w:asciiTheme="minorHAnsi" w:hAnsiTheme="minorHAnsi"/>
          <w:lang w:val="en-GB"/>
        </w:rPr>
        <w:t xml:space="preserve"> Commission, Ref No 2008-9, Technical Annex 3.</w:t>
      </w:r>
    </w:p>
    <w:p w14:paraId="3DD8DCBF" w14:textId="769D18D6" w:rsidR="00415D1C" w:rsidRPr="008E3AB0" w:rsidRDefault="00C61D26" w:rsidP="00415D1C">
      <w:pPr>
        <w:pStyle w:val="Brdtext"/>
        <w:rPr>
          <w:rFonts w:asciiTheme="minorHAnsi" w:hAnsiTheme="minorHAnsi"/>
          <w:lang w:val="en-GB"/>
        </w:rPr>
      </w:pPr>
      <w:r w:rsidRPr="008E3AB0">
        <w:rPr>
          <w:rFonts w:asciiTheme="minorHAnsi" w:hAnsiTheme="minorHAnsi"/>
          <w:lang w:val="en-GB"/>
        </w:rPr>
        <w:t>Ospar</w:t>
      </w:r>
      <w:r w:rsidR="00415D1C" w:rsidRPr="008E3AB0">
        <w:rPr>
          <w:rFonts w:asciiTheme="minorHAnsi" w:hAnsiTheme="minorHAnsi" w:cs="Arial"/>
          <w:shd w:val="clear" w:color="auto" w:fill="FFFFFF"/>
          <w:lang w:val="en-GB"/>
        </w:rPr>
        <w:t>, </w:t>
      </w:r>
      <w:r w:rsidR="00415D1C" w:rsidRPr="008E3AB0">
        <w:rPr>
          <w:rFonts w:asciiTheme="minorHAnsi" w:hAnsiTheme="minorHAnsi" w:cs="Arial"/>
          <w:bCs/>
          <w:lang w:val="en-GB"/>
        </w:rPr>
        <w:t>2013</w:t>
      </w:r>
      <w:r w:rsidR="00415D1C" w:rsidRPr="008E3AB0">
        <w:rPr>
          <w:rFonts w:asciiTheme="minorHAnsi" w:hAnsiTheme="minorHAnsi" w:cs="Arial"/>
          <w:shd w:val="clear" w:color="auto" w:fill="FFFFFF"/>
          <w:lang w:val="en-GB"/>
        </w:rPr>
        <w:t>. </w:t>
      </w:r>
      <w:r w:rsidR="00415D1C" w:rsidRPr="008E3AB0">
        <w:rPr>
          <w:rFonts w:asciiTheme="minorHAnsi" w:hAnsiTheme="minorHAnsi" w:cs="Arial"/>
          <w:bCs/>
          <w:lang w:val="en-GB"/>
        </w:rPr>
        <w:t>Background documents and technical</w:t>
      </w:r>
      <w:r w:rsidR="00415D1C" w:rsidRPr="008E3AB0">
        <w:rPr>
          <w:rFonts w:asciiTheme="minorHAnsi" w:hAnsiTheme="minorHAnsi" w:cs="Arial"/>
          <w:shd w:val="clear" w:color="auto" w:fill="FFFFFF"/>
          <w:lang w:val="en-GB"/>
        </w:rPr>
        <w:t xml:space="preserve"> annexes for biological effects monitoring (Update 2013). </w:t>
      </w:r>
      <w:r w:rsidRPr="008E3AB0">
        <w:rPr>
          <w:rFonts w:asciiTheme="minorHAnsi" w:hAnsiTheme="minorHAnsi"/>
          <w:lang w:val="en-GB"/>
        </w:rPr>
        <w:t>Ospar</w:t>
      </w:r>
      <w:r w:rsidRPr="008E3AB0">
        <w:rPr>
          <w:rFonts w:asciiTheme="minorHAnsi" w:hAnsiTheme="minorHAnsi" w:cs="Arial"/>
          <w:shd w:val="clear" w:color="auto" w:fill="FFFFFF"/>
          <w:lang w:val="en-GB"/>
        </w:rPr>
        <w:t xml:space="preserve"> </w:t>
      </w:r>
      <w:r w:rsidR="00415D1C" w:rsidRPr="008E3AB0">
        <w:rPr>
          <w:rFonts w:asciiTheme="minorHAnsi" w:hAnsiTheme="minorHAnsi" w:cs="Arial"/>
          <w:shd w:val="clear" w:color="auto" w:fill="FFFFFF"/>
          <w:lang w:val="en-GB"/>
        </w:rPr>
        <w:t>Commission, London. Publication 589, 238 pp.</w:t>
      </w:r>
    </w:p>
    <w:p w14:paraId="0337B1A2" w14:textId="77777777" w:rsidR="004E56C2" w:rsidRDefault="00504478" w:rsidP="004E56C2">
      <w:pPr>
        <w:pStyle w:val="Brdtext"/>
        <w:rPr>
          <w:rFonts w:asciiTheme="minorHAnsi" w:hAnsiTheme="minorHAnsi"/>
          <w:lang w:val="en-US"/>
        </w:rPr>
      </w:pPr>
      <w:r w:rsidRPr="000B6965">
        <w:rPr>
          <w:rFonts w:asciiTheme="minorHAnsi" w:hAnsiTheme="minorHAnsi"/>
          <w:lang w:val="en-US"/>
        </w:rPr>
        <w:t>Schulte-Oehlmann, U., Oehlmann, J., Fioroni, P., and Bauer, B. 1997 “Imposex and reproductive failure in Hydrobia ulvae (Gastropoda: Prosobranchia)”. Marine Biology (1997) 128: 257-266.</w:t>
      </w:r>
    </w:p>
    <w:p w14:paraId="55D74E05" w14:textId="0AA654AB" w:rsidR="004E56C2" w:rsidRPr="004E56C2" w:rsidRDefault="004E56C2" w:rsidP="004E56C2">
      <w:pPr>
        <w:pStyle w:val="Brdtext"/>
        <w:rPr>
          <w:rFonts w:asciiTheme="minorHAnsi" w:hAnsiTheme="minorHAnsi"/>
          <w:lang w:val="en-US"/>
        </w:rPr>
      </w:pPr>
      <w:r w:rsidRPr="008E3AB0">
        <w:rPr>
          <w:rFonts w:cs="Arial"/>
          <w:lang w:val="en-GB"/>
        </w:rPr>
        <w:t xml:space="preserve">Strand, J., Glahder, C.M. and Asmund, G., 2006. Imposex occurrence in marine whelks at a military facility in the high Arctic. </w:t>
      </w:r>
      <w:hyperlink r:id="rId34" w:history="1">
        <w:r w:rsidRPr="008E3AB0">
          <w:rPr>
            <w:rFonts w:cs="Arial"/>
            <w:lang w:val="en-GB"/>
          </w:rPr>
          <w:t>Environmental Pollution</w:t>
        </w:r>
      </w:hyperlink>
      <w:r w:rsidRPr="008E3AB0">
        <w:rPr>
          <w:rFonts w:cs="Arial"/>
          <w:lang w:val="en-GB"/>
        </w:rPr>
        <w:t>, Volume 142, Issue 1, July 2006, Pages 98-102</w:t>
      </w:r>
    </w:p>
    <w:p w14:paraId="6A603A05" w14:textId="77777777" w:rsidR="00922682" w:rsidRPr="008E3AB0" w:rsidRDefault="00922682" w:rsidP="00922682">
      <w:pPr>
        <w:pStyle w:val="Brdtext"/>
        <w:rPr>
          <w:rFonts w:asciiTheme="minorHAnsi" w:hAnsiTheme="minorHAnsi"/>
          <w:lang w:val="en-GB"/>
        </w:rPr>
      </w:pPr>
      <w:r w:rsidRPr="000B6965">
        <w:rPr>
          <w:rFonts w:asciiTheme="minorHAnsi" w:hAnsiTheme="minorHAnsi"/>
          <w:lang w:val="en-US"/>
        </w:rPr>
        <w:t xml:space="preserve">Stroben, E., Oehlmann, J. and Fioroni, P., 1992. The morphological expression of imposex in </w:t>
      </w:r>
      <w:r w:rsidRPr="000B6965">
        <w:rPr>
          <w:rFonts w:asciiTheme="minorHAnsi" w:hAnsiTheme="minorHAnsi"/>
          <w:i/>
          <w:lang w:val="en-US"/>
        </w:rPr>
        <w:t>Hinia reticulata</w:t>
      </w:r>
      <w:r w:rsidRPr="000B6965">
        <w:rPr>
          <w:rFonts w:asciiTheme="minorHAnsi" w:hAnsiTheme="minorHAnsi"/>
          <w:lang w:val="en-US"/>
        </w:rPr>
        <w:t xml:space="preserve"> (</w:t>
      </w:r>
      <w:r w:rsidRPr="000B6965">
        <w:rPr>
          <w:rFonts w:asciiTheme="minorHAnsi" w:hAnsiTheme="minorHAnsi"/>
          <w:i/>
          <w:lang w:val="en-US"/>
        </w:rPr>
        <w:t>Gastropoda: Buccindae</w:t>
      </w:r>
      <w:r w:rsidRPr="000B6965">
        <w:rPr>
          <w:rFonts w:asciiTheme="minorHAnsi" w:hAnsiTheme="minorHAnsi"/>
          <w:lang w:val="en-US"/>
        </w:rPr>
        <w:t xml:space="preserve">): a potential indicator of tributyltin pollution. </w:t>
      </w:r>
      <w:r w:rsidRPr="008E3AB0">
        <w:rPr>
          <w:rFonts w:asciiTheme="minorHAnsi" w:hAnsiTheme="minorHAnsi"/>
          <w:lang w:val="en-GB"/>
        </w:rPr>
        <w:t>Mar. Biol. 113: 625-636.</w:t>
      </w:r>
    </w:p>
    <w:p w14:paraId="705E9537" w14:textId="77777777" w:rsidR="000B6965" w:rsidRPr="000B6965" w:rsidRDefault="000B6965" w:rsidP="000B6965">
      <w:pPr>
        <w:pStyle w:val="Brdtext"/>
        <w:rPr>
          <w:rFonts w:asciiTheme="minorHAnsi" w:hAnsiTheme="minorHAnsi"/>
          <w:lang w:val="en-GB"/>
        </w:rPr>
      </w:pPr>
      <w:r w:rsidRPr="000B6965">
        <w:rPr>
          <w:rFonts w:asciiTheme="minorHAnsi" w:hAnsiTheme="minorHAnsi"/>
          <w:lang w:val="en-GB"/>
        </w:rPr>
        <w:t>Vos, J.G., Krajnc, E.I. &amp; Wester, P.W. Immunotoxicity of bis(tri-n-butyltin) oxide. In: Dean, J., ed. Immunotoxicology and immunopharmacology. New York, Raven Press, pp. 327-340.</w:t>
      </w:r>
    </w:p>
    <w:p w14:paraId="7E5F3DBA" w14:textId="2267C3D5" w:rsidR="009B644F" w:rsidRPr="008E3AB0" w:rsidRDefault="009B644F" w:rsidP="00B02BA4">
      <w:pPr>
        <w:widowControl w:val="0"/>
        <w:tabs>
          <w:tab w:val="clear" w:pos="5041"/>
        </w:tabs>
        <w:autoSpaceDE w:val="0"/>
        <w:autoSpaceDN w:val="0"/>
        <w:adjustRightInd w:val="0"/>
        <w:spacing w:after="0"/>
        <w:rPr>
          <w:rFonts w:asciiTheme="minorHAnsi" w:eastAsiaTheme="minorHAnsi" w:hAnsiTheme="minorHAnsi" w:cs="Arial"/>
          <w:bCs/>
          <w:color w:val="000000"/>
          <w:sz w:val="22"/>
          <w:szCs w:val="22"/>
          <w:lang w:val="en-GB" w:eastAsia="en-US"/>
        </w:rPr>
      </w:pPr>
      <w:r w:rsidRPr="008E3AB0">
        <w:rPr>
          <w:rFonts w:asciiTheme="minorHAnsi" w:eastAsiaTheme="minorEastAsia" w:hAnsiTheme="minorHAnsi"/>
          <w:sz w:val="22"/>
          <w:szCs w:val="22"/>
          <w:lang w:val="en-GB" w:eastAsia="ja-JP"/>
        </w:rPr>
        <w:t>W</w:t>
      </w:r>
      <w:r w:rsidRPr="008E3AB0">
        <w:rPr>
          <w:rFonts w:asciiTheme="minorHAnsi" w:eastAsiaTheme="minorEastAsia" w:hAnsiTheme="minorHAnsi"/>
          <w:spacing w:val="-1"/>
          <w:sz w:val="22"/>
          <w:szCs w:val="22"/>
          <w:lang w:val="en-GB" w:eastAsia="ja-JP"/>
        </w:rPr>
        <w:t>H</w:t>
      </w:r>
      <w:r w:rsidRPr="008E3AB0">
        <w:rPr>
          <w:rFonts w:asciiTheme="minorHAnsi" w:eastAsiaTheme="minorEastAsia" w:hAnsiTheme="minorHAnsi"/>
          <w:sz w:val="22"/>
          <w:szCs w:val="22"/>
          <w:lang w:val="en-GB" w:eastAsia="ja-JP"/>
        </w:rPr>
        <w:t>O</w:t>
      </w:r>
      <w:r w:rsidRPr="008E3AB0">
        <w:rPr>
          <w:rFonts w:asciiTheme="minorHAnsi" w:eastAsiaTheme="minorEastAsia" w:hAnsiTheme="minorHAnsi"/>
          <w:spacing w:val="-1"/>
          <w:sz w:val="22"/>
          <w:szCs w:val="22"/>
          <w:lang w:val="en-GB" w:eastAsia="ja-JP"/>
        </w:rPr>
        <w:t xml:space="preserve"> </w:t>
      </w:r>
      <w:r w:rsidRPr="008E3AB0">
        <w:rPr>
          <w:rFonts w:asciiTheme="minorHAnsi" w:eastAsiaTheme="minorEastAsia" w:hAnsiTheme="minorHAnsi"/>
          <w:spacing w:val="1"/>
          <w:sz w:val="22"/>
          <w:szCs w:val="22"/>
          <w:lang w:val="en-GB" w:eastAsia="ja-JP"/>
        </w:rPr>
        <w:t>(</w:t>
      </w:r>
      <w:r w:rsidRPr="008E3AB0">
        <w:rPr>
          <w:rFonts w:asciiTheme="minorHAnsi" w:eastAsiaTheme="minorEastAsia" w:hAnsiTheme="minorHAnsi"/>
          <w:sz w:val="22"/>
          <w:szCs w:val="22"/>
          <w:lang w:val="en-GB" w:eastAsia="ja-JP"/>
        </w:rPr>
        <w:t>199</w:t>
      </w:r>
      <w:r w:rsidRPr="008E3AB0">
        <w:rPr>
          <w:rFonts w:asciiTheme="minorHAnsi" w:eastAsiaTheme="minorEastAsia" w:hAnsiTheme="minorHAnsi"/>
          <w:spacing w:val="-2"/>
          <w:sz w:val="22"/>
          <w:szCs w:val="22"/>
          <w:lang w:val="en-GB" w:eastAsia="ja-JP"/>
        </w:rPr>
        <w:t>0</w:t>
      </w:r>
      <w:r w:rsidRPr="008E3AB0">
        <w:rPr>
          <w:rFonts w:asciiTheme="minorHAnsi" w:eastAsiaTheme="minorEastAsia" w:hAnsiTheme="minorHAnsi"/>
          <w:spacing w:val="1"/>
          <w:sz w:val="22"/>
          <w:szCs w:val="22"/>
          <w:lang w:val="en-GB" w:eastAsia="ja-JP"/>
        </w:rPr>
        <w:t>)</w:t>
      </w:r>
      <w:r w:rsidRPr="008E3AB0">
        <w:rPr>
          <w:rFonts w:asciiTheme="minorHAnsi" w:eastAsiaTheme="minorEastAsia" w:hAnsiTheme="minorHAnsi"/>
          <w:sz w:val="22"/>
          <w:szCs w:val="22"/>
          <w:lang w:val="en-GB" w:eastAsia="ja-JP"/>
        </w:rPr>
        <w:t xml:space="preserve">. </w:t>
      </w:r>
      <w:r w:rsidRPr="008E3AB0">
        <w:rPr>
          <w:rFonts w:asciiTheme="minorHAnsi" w:eastAsiaTheme="minorEastAsia" w:hAnsiTheme="minorHAnsi"/>
          <w:spacing w:val="-4"/>
          <w:sz w:val="22"/>
          <w:szCs w:val="22"/>
          <w:lang w:val="en-GB" w:eastAsia="ja-JP"/>
        </w:rPr>
        <w:t>I</w:t>
      </w:r>
      <w:r w:rsidRPr="008E3AB0">
        <w:rPr>
          <w:rFonts w:asciiTheme="minorHAnsi" w:eastAsiaTheme="minorEastAsia" w:hAnsiTheme="minorHAnsi"/>
          <w:sz w:val="22"/>
          <w:szCs w:val="22"/>
          <w:lang w:val="en-GB" w:eastAsia="ja-JP"/>
        </w:rPr>
        <w:t>P</w:t>
      </w:r>
      <w:r w:rsidRPr="008E3AB0">
        <w:rPr>
          <w:rFonts w:asciiTheme="minorHAnsi" w:eastAsiaTheme="minorEastAsia" w:hAnsiTheme="minorHAnsi"/>
          <w:spacing w:val="-1"/>
          <w:sz w:val="22"/>
          <w:szCs w:val="22"/>
          <w:lang w:val="en-GB" w:eastAsia="ja-JP"/>
        </w:rPr>
        <w:t>C</w:t>
      </w:r>
      <w:r w:rsidRPr="008E3AB0">
        <w:rPr>
          <w:rFonts w:asciiTheme="minorHAnsi" w:eastAsiaTheme="minorEastAsia" w:hAnsiTheme="minorHAnsi"/>
          <w:sz w:val="22"/>
          <w:szCs w:val="22"/>
          <w:lang w:val="en-GB" w:eastAsia="ja-JP"/>
        </w:rPr>
        <w:t>S, En</w:t>
      </w:r>
      <w:r w:rsidRPr="008E3AB0">
        <w:rPr>
          <w:rFonts w:asciiTheme="minorHAnsi" w:eastAsiaTheme="minorEastAsia" w:hAnsiTheme="minorHAnsi"/>
          <w:spacing w:val="-2"/>
          <w:sz w:val="22"/>
          <w:szCs w:val="22"/>
          <w:lang w:val="en-GB" w:eastAsia="ja-JP"/>
        </w:rPr>
        <w:t>v</w:t>
      </w:r>
      <w:r w:rsidRPr="008E3AB0">
        <w:rPr>
          <w:rFonts w:asciiTheme="minorHAnsi" w:eastAsiaTheme="minorEastAsia" w:hAnsiTheme="minorHAnsi"/>
          <w:spacing w:val="1"/>
          <w:sz w:val="22"/>
          <w:szCs w:val="22"/>
          <w:lang w:val="en-GB" w:eastAsia="ja-JP"/>
        </w:rPr>
        <w:t>ir</w:t>
      </w:r>
      <w:r w:rsidRPr="008E3AB0">
        <w:rPr>
          <w:rFonts w:asciiTheme="minorHAnsi" w:eastAsiaTheme="minorEastAsia" w:hAnsiTheme="minorHAnsi"/>
          <w:sz w:val="22"/>
          <w:szCs w:val="22"/>
          <w:lang w:val="en-GB" w:eastAsia="ja-JP"/>
        </w:rPr>
        <w:t>on</w:t>
      </w:r>
      <w:r w:rsidRPr="008E3AB0">
        <w:rPr>
          <w:rFonts w:asciiTheme="minorHAnsi" w:eastAsiaTheme="minorEastAsia" w:hAnsiTheme="minorHAnsi"/>
          <w:spacing w:val="-4"/>
          <w:sz w:val="22"/>
          <w:szCs w:val="22"/>
          <w:lang w:val="en-GB" w:eastAsia="ja-JP"/>
        </w:rPr>
        <w:t>m</w:t>
      </w:r>
      <w:r w:rsidRPr="008E3AB0">
        <w:rPr>
          <w:rFonts w:asciiTheme="minorHAnsi" w:eastAsiaTheme="minorEastAsia" w:hAnsiTheme="minorHAnsi"/>
          <w:sz w:val="22"/>
          <w:szCs w:val="22"/>
          <w:lang w:val="en-GB" w:eastAsia="ja-JP"/>
        </w:rPr>
        <w:t>en</w:t>
      </w:r>
      <w:r w:rsidRPr="008E3AB0">
        <w:rPr>
          <w:rFonts w:asciiTheme="minorHAnsi" w:eastAsiaTheme="minorEastAsia" w:hAnsiTheme="minorHAnsi"/>
          <w:spacing w:val="1"/>
          <w:sz w:val="22"/>
          <w:szCs w:val="22"/>
          <w:lang w:val="en-GB" w:eastAsia="ja-JP"/>
        </w:rPr>
        <w:t>t</w:t>
      </w:r>
      <w:r w:rsidRPr="008E3AB0">
        <w:rPr>
          <w:rFonts w:asciiTheme="minorHAnsi" w:eastAsiaTheme="minorEastAsia" w:hAnsiTheme="minorHAnsi"/>
          <w:sz w:val="22"/>
          <w:szCs w:val="22"/>
          <w:lang w:val="en-GB" w:eastAsia="ja-JP"/>
        </w:rPr>
        <w:t>al</w:t>
      </w:r>
      <w:r w:rsidRPr="008E3AB0">
        <w:rPr>
          <w:rFonts w:asciiTheme="minorHAnsi" w:eastAsiaTheme="minorEastAsia" w:hAnsiTheme="minorHAnsi"/>
          <w:spacing w:val="1"/>
          <w:sz w:val="22"/>
          <w:szCs w:val="22"/>
          <w:lang w:val="en-GB" w:eastAsia="ja-JP"/>
        </w:rPr>
        <w:t xml:space="preserve"> </w:t>
      </w:r>
      <w:r w:rsidRPr="008E3AB0">
        <w:rPr>
          <w:rFonts w:asciiTheme="minorHAnsi" w:eastAsiaTheme="minorEastAsia" w:hAnsiTheme="minorHAnsi"/>
          <w:spacing w:val="-1"/>
          <w:sz w:val="22"/>
          <w:szCs w:val="22"/>
          <w:lang w:val="en-GB" w:eastAsia="ja-JP"/>
        </w:rPr>
        <w:t>H</w:t>
      </w:r>
      <w:r w:rsidRPr="008E3AB0">
        <w:rPr>
          <w:rFonts w:asciiTheme="minorHAnsi" w:eastAsiaTheme="minorEastAsia" w:hAnsiTheme="minorHAnsi"/>
          <w:sz w:val="22"/>
          <w:szCs w:val="22"/>
          <w:lang w:val="en-GB" w:eastAsia="ja-JP"/>
        </w:rPr>
        <w:t>e</w:t>
      </w:r>
      <w:r w:rsidRPr="008E3AB0">
        <w:rPr>
          <w:rFonts w:asciiTheme="minorHAnsi" w:eastAsiaTheme="minorEastAsia" w:hAnsiTheme="minorHAnsi"/>
          <w:spacing w:val="-2"/>
          <w:sz w:val="22"/>
          <w:szCs w:val="22"/>
          <w:lang w:val="en-GB" w:eastAsia="ja-JP"/>
        </w:rPr>
        <w:t>a</w:t>
      </w:r>
      <w:r w:rsidRPr="008E3AB0">
        <w:rPr>
          <w:rFonts w:asciiTheme="minorHAnsi" w:eastAsiaTheme="minorEastAsia" w:hAnsiTheme="minorHAnsi"/>
          <w:spacing w:val="1"/>
          <w:sz w:val="22"/>
          <w:szCs w:val="22"/>
          <w:lang w:val="en-GB" w:eastAsia="ja-JP"/>
        </w:rPr>
        <w:t>lt</w:t>
      </w:r>
      <w:r w:rsidRPr="008E3AB0">
        <w:rPr>
          <w:rFonts w:asciiTheme="minorHAnsi" w:eastAsiaTheme="minorEastAsia" w:hAnsiTheme="minorHAnsi"/>
          <w:sz w:val="22"/>
          <w:szCs w:val="22"/>
          <w:lang w:val="en-GB" w:eastAsia="ja-JP"/>
        </w:rPr>
        <w:t>h</w:t>
      </w:r>
      <w:r w:rsidRPr="008E3AB0">
        <w:rPr>
          <w:rFonts w:asciiTheme="minorHAnsi" w:eastAsiaTheme="minorEastAsia" w:hAnsiTheme="minorHAnsi"/>
          <w:spacing w:val="-2"/>
          <w:sz w:val="22"/>
          <w:szCs w:val="22"/>
          <w:lang w:val="en-GB" w:eastAsia="ja-JP"/>
        </w:rPr>
        <w:t xml:space="preserve"> </w:t>
      </w:r>
      <w:r w:rsidRPr="008E3AB0">
        <w:rPr>
          <w:rFonts w:asciiTheme="minorHAnsi" w:eastAsiaTheme="minorEastAsia" w:hAnsiTheme="minorHAnsi"/>
          <w:spacing w:val="-1"/>
          <w:sz w:val="22"/>
          <w:szCs w:val="22"/>
          <w:lang w:val="en-GB" w:eastAsia="ja-JP"/>
        </w:rPr>
        <w:t>C</w:t>
      </w:r>
      <w:r w:rsidRPr="008E3AB0">
        <w:rPr>
          <w:rFonts w:asciiTheme="minorHAnsi" w:eastAsiaTheme="minorEastAsia" w:hAnsiTheme="minorHAnsi"/>
          <w:spacing w:val="1"/>
          <w:sz w:val="22"/>
          <w:szCs w:val="22"/>
          <w:lang w:val="en-GB" w:eastAsia="ja-JP"/>
        </w:rPr>
        <w:t>r</w:t>
      </w:r>
      <w:r w:rsidRPr="008E3AB0">
        <w:rPr>
          <w:rFonts w:asciiTheme="minorHAnsi" w:eastAsiaTheme="minorEastAsia" w:hAnsiTheme="minorHAnsi"/>
          <w:spacing w:val="-1"/>
          <w:sz w:val="22"/>
          <w:szCs w:val="22"/>
          <w:lang w:val="en-GB" w:eastAsia="ja-JP"/>
        </w:rPr>
        <w:t>i</w:t>
      </w:r>
      <w:r w:rsidRPr="008E3AB0">
        <w:rPr>
          <w:rFonts w:asciiTheme="minorHAnsi" w:eastAsiaTheme="minorEastAsia" w:hAnsiTheme="minorHAnsi"/>
          <w:spacing w:val="1"/>
          <w:sz w:val="22"/>
          <w:szCs w:val="22"/>
          <w:lang w:val="en-GB" w:eastAsia="ja-JP"/>
        </w:rPr>
        <w:t>t</w:t>
      </w:r>
      <w:r w:rsidRPr="008E3AB0">
        <w:rPr>
          <w:rFonts w:asciiTheme="minorHAnsi" w:eastAsiaTheme="minorEastAsia" w:hAnsiTheme="minorHAnsi"/>
          <w:spacing w:val="-2"/>
          <w:sz w:val="22"/>
          <w:szCs w:val="22"/>
          <w:lang w:val="en-GB" w:eastAsia="ja-JP"/>
        </w:rPr>
        <w:t>e</w:t>
      </w:r>
      <w:r w:rsidRPr="008E3AB0">
        <w:rPr>
          <w:rFonts w:asciiTheme="minorHAnsi" w:eastAsiaTheme="minorEastAsia" w:hAnsiTheme="minorHAnsi"/>
          <w:spacing w:val="1"/>
          <w:sz w:val="22"/>
          <w:szCs w:val="22"/>
          <w:lang w:val="en-GB" w:eastAsia="ja-JP"/>
        </w:rPr>
        <w:t>r</w:t>
      </w:r>
      <w:r w:rsidRPr="008E3AB0">
        <w:rPr>
          <w:rFonts w:asciiTheme="minorHAnsi" w:eastAsiaTheme="minorEastAsia" w:hAnsiTheme="minorHAnsi"/>
          <w:spacing w:val="-1"/>
          <w:sz w:val="22"/>
          <w:szCs w:val="22"/>
          <w:lang w:val="en-GB" w:eastAsia="ja-JP"/>
        </w:rPr>
        <w:t>i</w:t>
      </w:r>
      <w:r w:rsidRPr="008E3AB0">
        <w:rPr>
          <w:rFonts w:asciiTheme="minorHAnsi" w:eastAsiaTheme="minorEastAsia" w:hAnsiTheme="minorHAnsi"/>
          <w:sz w:val="22"/>
          <w:szCs w:val="22"/>
          <w:lang w:val="en-GB" w:eastAsia="ja-JP"/>
        </w:rPr>
        <w:t>a</w:t>
      </w:r>
      <w:r w:rsidRPr="008E3AB0">
        <w:rPr>
          <w:rFonts w:asciiTheme="minorHAnsi" w:eastAsiaTheme="minorEastAsia" w:hAnsiTheme="minorHAnsi"/>
          <w:spacing w:val="1"/>
          <w:sz w:val="22"/>
          <w:szCs w:val="22"/>
          <w:lang w:val="en-GB" w:eastAsia="ja-JP"/>
        </w:rPr>
        <w:t xml:space="preserve"> </w:t>
      </w:r>
      <w:r w:rsidRPr="008E3AB0">
        <w:rPr>
          <w:rFonts w:asciiTheme="minorHAnsi" w:eastAsiaTheme="minorEastAsia" w:hAnsiTheme="minorHAnsi"/>
          <w:sz w:val="22"/>
          <w:szCs w:val="22"/>
          <w:lang w:val="en-GB" w:eastAsia="ja-JP"/>
        </w:rPr>
        <w:t>1</w:t>
      </w:r>
      <w:r w:rsidRPr="008E3AB0">
        <w:rPr>
          <w:rFonts w:asciiTheme="minorHAnsi" w:eastAsiaTheme="minorEastAsia" w:hAnsiTheme="minorHAnsi"/>
          <w:spacing w:val="-2"/>
          <w:sz w:val="22"/>
          <w:szCs w:val="22"/>
          <w:lang w:val="en-GB" w:eastAsia="ja-JP"/>
        </w:rPr>
        <w:t>6</w:t>
      </w:r>
      <w:r w:rsidRPr="008E3AB0">
        <w:rPr>
          <w:rFonts w:asciiTheme="minorHAnsi" w:eastAsiaTheme="minorEastAsia" w:hAnsiTheme="minorHAnsi"/>
          <w:sz w:val="22"/>
          <w:szCs w:val="22"/>
          <w:lang w:val="en-GB" w:eastAsia="ja-JP"/>
        </w:rPr>
        <w:t>6,</w:t>
      </w:r>
      <w:r w:rsidRPr="008E3AB0">
        <w:rPr>
          <w:rFonts w:asciiTheme="minorHAnsi" w:eastAsiaTheme="minorEastAsia" w:hAnsiTheme="minorHAnsi"/>
          <w:spacing w:val="-5"/>
          <w:sz w:val="22"/>
          <w:szCs w:val="22"/>
          <w:lang w:val="en-GB" w:eastAsia="ja-JP"/>
        </w:rPr>
        <w:t xml:space="preserve"> </w:t>
      </w:r>
      <w:r w:rsidRPr="008E3AB0">
        <w:rPr>
          <w:rFonts w:asciiTheme="minorHAnsi" w:eastAsiaTheme="minorEastAsia" w:hAnsiTheme="minorHAnsi"/>
          <w:spacing w:val="-8"/>
          <w:sz w:val="22"/>
          <w:szCs w:val="22"/>
          <w:lang w:val="en-GB" w:eastAsia="ja-JP"/>
        </w:rPr>
        <w:t>T</w:t>
      </w:r>
      <w:r w:rsidRPr="008E3AB0">
        <w:rPr>
          <w:rFonts w:asciiTheme="minorHAnsi" w:eastAsiaTheme="minorEastAsia" w:hAnsiTheme="minorHAnsi"/>
          <w:spacing w:val="1"/>
          <w:sz w:val="22"/>
          <w:szCs w:val="22"/>
          <w:lang w:val="en-GB" w:eastAsia="ja-JP"/>
        </w:rPr>
        <w:t>ri</w:t>
      </w:r>
      <w:r w:rsidRPr="008E3AB0">
        <w:rPr>
          <w:rFonts w:asciiTheme="minorHAnsi" w:eastAsiaTheme="minorEastAsia" w:hAnsiTheme="minorHAnsi"/>
          <w:spacing w:val="-2"/>
          <w:sz w:val="22"/>
          <w:szCs w:val="22"/>
          <w:lang w:val="en-GB" w:eastAsia="ja-JP"/>
        </w:rPr>
        <w:t>b</w:t>
      </w:r>
      <w:r w:rsidRPr="008E3AB0">
        <w:rPr>
          <w:rFonts w:asciiTheme="minorHAnsi" w:eastAsiaTheme="minorEastAsia" w:hAnsiTheme="minorHAnsi"/>
          <w:sz w:val="22"/>
          <w:szCs w:val="22"/>
          <w:lang w:val="en-GB" w:eastAsia="ja-JP"/>
        </w:rPr>
        <w:t>u</w:t>
      </w:r>
      <w:r w:rsidRPr="008E3AB0">
        <w:rPr>
          <w:rFonts w:asciiTheme="minorHAnsi" w:eastAsiaTheme="minorEastAsia" w:hAnsiTheme="minorHAnsi"/>
          <w:spacing w:val="1"/>
          <w:sz w:val="22"/>
          <w:szCs w:val="22"/>
          <w:lang w:val="en-GB" w:eastAsia="ja-JP"/>
        </w:rPr>
        <w:t>t</w:t>
      </w:r>
      <w:r w:rsidRPr="008E3AB0">
        <w:rPr>
          <w:rFonts w:asciiTheme="minorHAnsi" w:eastAsiaTheme="minorEastAsia" w:hAnsiTheme="minorHAnsi"/>
          <w:spacing w:val="-2"/>
          <w:sz w:val="22"/>
          <w:szCs w:val="22"/>
          <w:lang w:val="en-GB" w:eastAsia="ja-JP"/>
        </w:rPr>
        <w:t>y</w:t>
      </w:r>
      <w:r w:rsidRPr="008E3AB0">
        <w:rPr>
          <w:rFonts w:asciiTheme="minorHAnsi" w:eastAsiaTheme="minorEastAsia" w:hAnsiTheme="minorHAnsi"/>
          <w:sz w:val="22"/>
          <w:szCs w:val="22"/>
          <w:lang w:val="en-GB" w:eastAsia="ja-JP"/>
        </w:rPr>
        <w:t>l</w:t>
      </w:r>
      <w:r w:rsidRPr="008E3AB0">
        <w:rPr>
          <w:rFonts w:asciiTheme="minorHAnsi" w:eastAsiaTheme="minorEastAsia" w:hAnsiTheme="minorHAnsi"/>
          <w:spacing w:val="1"/>
          <w:sz w:val="22"/>
          <w:szCs w:val="22"/>
          <w:lang w:val="en-GB" w:eastAsia="ja-JP"/>
        </w:rPr>
        <w:t xml:space="preserve"> </w:t>
      </w:r>
      <w:r w:rsidRPr="008E3AB0">
        <w:rPr>
          <w:rFonts w:asciiTheme="minorHAnsi" w:eastAsiaTheme="minorEastAsia" w:hAnsiTheme="minorHAnsi"/>
          <w:spacing w:val="-1"/>
          <w:sz w:val="22"/>
          <w:szCs w:val="22"/>
          <w:lang w:val="en-GB" w:eastAsia="ja-JP"/>
        </w:rPr>
        <w:t>C</w:t>
      </w:r>
      <w:r w:rsidRPr="008E3AB0">
        <w:rPr>
          <w:rFonts w:asciiTheme="minorHAnsi" w:eastAsiaTheme="minorEastAsia" w:hAnsiTheme="minorHAnsi"/>
          <w:sz w:val="22"/>
          <w:szCs w:val="22"/>
          <w:lang w:val="en-GB" w:eastAsia="ja-JP"/>
        </w:rPr>
        <w:t>o</w:t>
      </w:r>
      <w:r w:rsidRPr="008E3AB0">
        <w:rPr>
          <w:rFonts w:asciiTheme="minorHAnsi" w:eastAsiaTheme="minorEastAsia" w:hAnsiTheme="minorHAnsi"/>
          <w:spacing w:val="-4"/>
          <w:sz w:val="22"/>
          <w:szCs w:val="22"/>
          <w:lang w:val="en-GB" w:eastAsia="ja-JP"/>
        </w:rPr>
        <w:t>m</w:t>
      </w:r>
      <w:r w:rsidRPr="008E3AB0">
        <w:rPr>
          <w:rFonts w:asciiTheme="minorHAnsi" w:eastAsiaTheme="minorEastAsia" w:hAnsiTheme="minorHAnsi"/>
          <w:sz w:val="22"/>
          <w:szCs w:val="22"/>
          <w:lang w:val="en-GB" w:eastAsia="ja-JP"/>
        </w:rPr>
        <w:t xml:space="preserve">pounds </w:t>
      </w:r>
      <w:hyperlink r:id="rId35" w:anchor="SubSectionNumber%3A1.12.1" w:history="1">
        <w:r w:rsidRPr="008E3AB0">
          <w:rPr>
            <w:rFonts w:asciiTheme="minorHAnsi" w:eastAsiaTheme="minorEastAsia" w:hAnsiTheme="minorHAnsi"/>
            <w:color w:val="2B4FA2"/>
            <w:sz w:val="22"/>
            <w:szCs w:val="22"/>
            <w:u w:val="single"/>
            <w:lang w:val="en-GB" w:eastAsia="ja-JP"/>
          </w:rPr>
          <w:t>h</w:t>
        </w:r>
        <w:r w:rsidRPr="008E3AB0">
          <w:rPr>
            <w:rFonts w:asciiTheme="minorHAnsi" w:eastAsiaTheme="minorEastAsia" w:hAnsiTheme="minorHAnsi"/>
            <w:color w:val="2B4FA2"/>
            <w:spacing w:val="1"/>
            <w:sz w:val="22"/>
            <w:szCs w:val="22"/>
            <w:u w:val="single"/>
            <w:lang w:val="en-GB" w:eastAsia="ja-JP"/>
          </w:rPr>
          <w:t>tt</w:t>
        </w:r>
        <w:r w:rsidRPr="008E3AB0">
          <w:rPr>
            <w:rFonts w:asciiTheme="minorHAnsi" w:eastAsiaTheme="minorEastAsia" w:hAnsiTheme="minorHAnsi"/>
            <w:color w:val="2B4FA2"/>
            <w:spacing w:val="-2"/>
            <w:sz w:val="22"/>
            <w:szCs w:val="22"/>
            <w:u w:val="single"/>
            <w:lang w:val="en-GB" w:eastAsia="ja-JP"/>
          </w:rPr>
          <w:t>p</w:t>
        </w:r>
        <w:r w:rsidRPr="008E3AB0">
          <w:rPr>
            <w:rFonts w:asciiTheme="minorHAnsi" w:eastAsiaTheme="minorEastAsia" w:hAnsiTheme="minorHAnsi"/>
            <w:color w:val="2B4FA2"/>
            <w:spacing w:val="1"/>
            <w:sz w:val="22"/>
            <w:szCs w:val="22"/>
            <w:u w:val="single"/>
            <w:lang w:val="en-GB" w:eastAsia="ja-JP"/>
          </w:rPr>
          <w:t>:</w:t>
        </w:r>
        <w:r w:rsidRPr="008E3AB0">
          <w:rPr>
            <w:rFonts w:asciiTheme="minorHAnsi" w:eastAsiaTheme="minorEastAsia" w:hAnsiTheme="minorHAnsi"/>
            <w:color w:val="2B4FA2"/>
            <w:spacing w:val="-1"/>
            <w:sz w:val="22"/>
            <w:szCs w:val="22"/>
            <w:u w:val="single"/>
            <w:lang w:val="en-GB" w:eastAsia="ja-JP"/>
          </w:rPr>
          <w:t>/</w:t>
        </w:r>
        <w:r w:rsidRPr="008E3AB0">
          <w:rPr>
            <w:rFonts w:asciiTheme="minorHAnsi" w:eastAsiaTheme="minorEastAsia" w:hAnsiTheme="minorHAnsi"/>
            <w:color w:val="2B4FA2"/>
            <w:spacing w:val="1"/>
            <w:sz w:val="22"/>
            <w:szCs w:val="22"/>
            <w:u w:val="single"/>
            <w:lang w:val="en-GB" w:eastAsia="ja-JP"/>
          </w:rPr>
          <w:t>/</w:t>
        </w:r>
        <w:r w:rsidRPr="008E3AB0">
          <w:rPr>
            <w:rFonts w:asciiTheme="minorHAnsi" w:eastAsiaTheme="minorEastAsia" w:hAnsiTheme="minorHAnsi"/>
            <w:color w:val="2B4FA2"/>
            <w:spacing w:val="-1"/>
            <w:sz w:val="22"/>
            <w:szCs w:val="22"/>
            <w:u w:val="single"/>
            <w:lang w:val="en-GB" w:eastAsia="ja-JP"/>
          </w:rPr>
          <w:t>ww</w:t>
        </w:r>
        <w:r w:rsidRPr="008E3AB0">
          <w:rPr>
            <w:rFonts w:asciiTheme="minorHAnsi" w:eastAsiaTheme="minorEastAsia" w:hAnsiTheme="minorHAnsi"/>
            <w:color w:val="2B4FA2"/>
            <w:spacing w:val="-15"/>
            <w:sz w:val="22"/>
            <w:szCs w:val="22"/>
            <w:u w:val="single"/>
            <w:lang w:val="en-GB" w:eastAsia="ja-JP"/>
          </w:rPr>
          <w:t>w</w:t>
        </w:r>
        <w:r w:rsidRPr="008E3AB0">
          <w:rPr>
            <w:rFonts w:asciiTheme="minorHAnsi" w:eastAsiaTheme="minorEastAsia" w:hAnsiTheme="minorHAnsi"/>
            <w:color w:val="2B4FA2"/>
            <w:sz w:val="22"/>
            <w:szCs w:val="22"/>
            <w:u w:val="single"/>
            <w:lang w:val="en-GB" w:eastAsia="ja-JP"/>
          </w:rPr>
          <w:t>.</w:t>
        </w:r>
        <w:r w:rsidRPr="008E3AB0">
          <w:rPr>
            <w:rFonts w:asciiTheme="minorHAnsi" w:eastAsiaTheme="minorEastAsia" w:hAnsiTheme="minorHAnsi"/>
            <w:color w:val="2B4FA2"/>
            <w:spacing w:val="1"/>
            <w:sz w:val="22"/>
            <w:szCs w:val="22"/>
            <w:u w:val="single"/>
            <w:lang w:val="en-GB" w:eastAsia="ja-JP"/>
          </w:rPr>
          <w:t>i</w:t>
        </w:r>
        <w:r w:rsidRPr="008E3AB0">
          <w:rPr>
            <w:rFonts w:asciiTheme="minorHAnsi" w:eastAsiaTheme="minorEastAsia" w:hAnsiTheme="minorHAnsi"/>
            <w:color w:val="2B4FA2"/>
            <w:sz w:val="22"/>
            <w:szCs w:val="22"/>
            <w:u w:val="single"/>
            <w:lang w:val="en-GB" w:eastAsia="ja-JP"/>
          </w:rPr>
          <w:t>n</w:t>
        </w:r>
        <w:r w:rsidRPr="008E3AB0">
          <w:rPr>
            <w:rFonts w:asciiTheme="minorHAnsi" w:eastAsiaTheme="minorEastAsia" w:hAnsiTheme="minorHAnsi"/>
            <w:color w:val="2B4FA2"/>
            <w:spacing w:val="-2"/>
            <w:sz w:val="22"/>
            <w:szCs w:val="22"/>
            <w:u w:val="single"/>
            <w:lang w:val="en-GB" w:eastAsia="ja-JP"/>
          </w:rPr>
          <w:t>c</w:t>
        </w:r>
        <w:r w:rsidRPr="008E3AB0">
          <w:rPr>
            <w:rFonts w:asciiTheme="minorHAnsi" w:eastAsiaTheme="minorEastAsia" w:hAnsiTheme="minorHAnsi"/>
            <w:color w:val="2B4FA2"/>
            <w:sz w:val="22"/>
            <w:szCs w:val="22"/>
            <w:u w:val="single"/>
            <w:lang w:val="en-GB" w:eastAsia="ja-JP"/>
          </w:rPr>
          <w:t>he</w:t>
        </w:r>
        <w:r w:rsidRPr="008E3AB0">
          <w:rPr>
            <w:rFonts w:asciiTheme="minorHAnsi" w:eastAsiaTheme="minorEastAsia" w:hAnsiTheme="minorHAnsi"/>
            <w:color w:val="2B4FA2"/>
            <w:spacing w:val="-4"/>
            <w:sz w:val="22"/>
            <w:szCs w:val="22"/>
            <w:u w:val="single"/>
            <w:lang w:val="en-GB" w:eastAsia="ja-JP"/>
          </w:rPr>
          <w:t>m</w:t>
        </w:r>
        <w:r w:rsidRPr="008E3AB0">
          <w:rPr>
            <w:rFonts w:asciiTheme="minorHAnsi" w:eastAsiaTheme="minorEastAsia" w:hAnsiTheme="minorHAnsi"/>
            <w:color w:val="2B4FA2"/>
            <w:sz w:val="22"/>
            <w:szCs w:val="22"/>
            <w:u w:val="single"/>
            <w:lang w:val="en-GB" w:eastAsia="ja-JP"/>
          </w:rPr>
          <w:t>.o</w:t>
        </w:r>
        <w:r w:rsidRPr="008E3AB0">
          <w:rPr>
            <w:rFonts w:asciiTheme="minorHAnsi" w:eastAsiaTheme="minorEastAsia" w:hAnsiTheme="minorHAnsi"/>
            <w:color w:val="2B4FA2"/>
            <w:spacing w:val="-4"/>
            <w:sz w:val="22"/>
            <w:szCs w:val="22"/>
            <w:u w:val="single"/>
            <w:lang w:val="en-GB" w:eastAsia="ja-JP"/>
          </w:rPr>
          <w:t>r</w:t>
        </w:r>
        <w:r w:rsidRPr="008E3AB0">
          <w:rPr>
            <w:rFonts w:asciiTheme="minorHAnsi" w:eastAsiaTheme="minorEastAsia" w:hAnsiTheme="minorHAnsi"/>
            <w:color w:val="2B4FA2"/>
            <w:spacing w:val="-2"/>
            <w:sz w:val="22"/>
            <w:szCs w:val="22"/>
            <w:u w:val="single"/>
            <w:lang w:val="en-GB" w:eastAsia="ja-JP"/>
          </w:rPr>
          <w:t>g</w:t>
        </w:r>
        <w:r w:rsidRPr="008E3AB0">
          <w:rPr>
            <w:rFonts w:asciiTheme="minorHAnsi" w:eastAsiaTheme="minorEastAsia" w:hAnsiTheme="minorHAnsi"/>
            <w:color w:val="2B4FA2"/>
            <w:spacing w:val="1"/>
            <w:sz w:val="22"/>
            <w:szCs w:val="22"/>
            <w:u w:val="single"/>
            <w:lang w:val="en-GB" w:eastAsia="ja-JP"/>
          </w:rPr>
          <w:t>/</w:t>
        </w:r>
        <w:r w:rsidRPr="008E3AB0">
          <w:rPr>
            <w:rFonts w:asciiTheme="minorHAnsi" w:eastAsiaTheme="minorEastAsia" w:hAnsiTheme="minorHAnsi"/>
            <w:color w:val="2B4FA2"/>
            <w:sz w:val="22"/>
            <w:szCs w:val="22"/>
            <w:u w:val="single"/>
            <w:lang w:val="en-GB" w:eastAsia="ja-JP"/>
          </w:rPr>
          <w:t>docu</w:t>
        </w:r>
        <w:r w:rsidRPr="008E3AB0">
          <w:rPr>
            <w:rFonts w:asciiTheme="minorHAnsi" w:eastAsiaTheme="minorEastAsia" w:hAnsiTheme="minorHAnsi"/>
            <w:color w:val="2B4FA2"/>
            <w:spacing w:val="-4"/>
            <w:sz w:val="22"/>
            <w:szCs w:val="22"/>
            <w:u w:val="single"/>
            <w:lang w:val="en-GB" w:eastAsia="ja-JP"/>
          </w:rPr>
          <w:t>m</w:t>
        </w:r>
        <w:r w:rsidRPr="008E3AB0">
          <w:rPr>
            <w:rFonts w:asciiTheme="minorHAnsi" w:eastAsiaTheme="minorEastAsia" w:hAnsiTheme="minorHAnsi"/>
            <w:color w:val="2B4FA2"/>
            <w:sz w:val="22"/>
            <w:szCs w:val="22"/>
            <w:u w:val="single"/>
            <w:lang w:val="en-GB" w:eastAsia="ja-JP"/>
          </w:rPr>
          <w:t>en</w:t>
        </w:r>
        <w:r w:rsidRPr="008E3AB0">
          <w:rPr>
            <w:rFonts w:asciiTheme="minorHAnsi" w:eastAsiaTheme="minorEastAsia" w:hAnsiTheme="minorHAnsi"/>
            <w:color w:val="2B4FA2"/>
            <w:spacing w:val="1"/>
            <w:sz w:val="22"/>
            <w:szCs w:val="22"/>
            <w:u w:val="single"/>
            <w:lang w:val="en-GB" w:eastAsia="ja-JP"/>
          </w:rPr>
          <w:t>ts/</w:t>
        </w:r>
        <w:r w:rsidRPr="008E3AB0">
          <w:rPr>
            <w:rFonts w:asciiTheme="minorHAnsi" w:eastAsiaTheme="minorEastAsia" w:hAnsiTheme="minorHAnsi"/>
            <w:color w:val="2B4FA2"/>
            <w:sz w:val="22"/>
            <w:szCs w:val="22"/>
            <w:u w:val="single"/>
            <w:lang w:val="en-GB" w:eastAsia="ja-JP"/>
          </w:rPr>
          <w:t>eh</w:t>
        </w:r>
        <w:r w:rsidRPr="008E3AB0">
          <w:rPr>
            <w:rFonts w:asciiTheme="minorHAnsi" w:eastAsiaTheme="minorEastAsia" w:hAnsiTheme="minorHAnsi"/>
            <w:color w:val="2B4FA2"/>
            <w:spacing w:val="-2"/>
            <w:sz w:val="22"/>
            <w:szCs w:val="22"/>
            <w:u w:val="single"/>
            <w:lang w:val="en-GB" w:eastAsia="ja-JP"/>
          </w:rPr>
          <w:t>c</w:t>
        </w:r>
        <w:r w:rsidRPr="008E3AB0">
          <w:rPr>
            <w:rFonts w:asciiTheme="minorHAnsi" w:eastAsiaTheme="minorEastAsia" w:hAnsiTheme="minorHAnsi"/>
            <w:color w:val="2B4FA2"/>
            <w:spacing w:val="1"/>
            <w:sz w:val="22"/>
            <w:szCs w:val="22"/>
            <w:u w:val="single"/>
            <w:lang w:val="en-GB" w:eastAsia="ja-JP"/>
          </w:rPr>
          <w:t>/</w:t>
        </w:r>
        <w:r w:rsidRPr="008E3AB0">
          <w:rPr>
            <w:rFonts w:asciiTheme="minorHAnsi" w:eastAsiaTheme="minorEastAsia" w:hAnsiTheme="minorHAnsi"/>
            <w:color w:val="2B4FA2"/>
            <w:spacing w:val="-2"/>
            <w:sz w:val="22"/>
            <w:szCs w:val="22"/>
            <w:u w:val="single"/>
            <w:lang w:val="en-GB" w:eastAsia="ja-JP"/>
          </w:rPr>
          <w:t>e</w:t>
        </w:r>
        <w:r w:rsidRPr="008E3AB0">
          <w:rPr>
            <w:rFonts w:asciiTheme="minorHAnsi" w:eastAsiaTheme="minorEastAsia" w:hAnsiTheme="minorHAnsi"/>
            <w:color w:val="2B4FA2"/>
            <w:sz w:val="22"/>
            <w:szCs w:val="22"/>
            <w:u w:val="single"/>
            <w:lang w:val="en-GB" w:eastAsia="ja-JP"/>
          </w:rPr>
          <w:t>hc</w:t>
        </w:r>
        <w:r w:rsidRPr="008E3AB0">
          <w:rPr>
            <w:rFonts w:asciiTheme="minorHAnsi" w:eastAsiaTheme="minorEastAsia" w:hAnsiTheme="minorHAnsi"/>
            <w:color w:val="2B4FA2"/>
            <w:spacing w:val="-1"/>
            <w:sz w:val="22"/>
            <w:szCs w:val="22"/>
            <w:u w:val="single"/>
            <w:lang w:val="en-GB" w:eastAsia="ja-JP"/>
          </w:rPr>
          <w:t>/</w:t>
        </w:r>
        <w:r w:rsidRPr="008E3AB0">
          <w:rPr>
            <w:rFonts w:asciiTheme="minorHAnsi" w:eastAsiaTheme="minorEastAsia" w:hAnsiTheme="minorHAnsi"/>
            <w:color w:val="2B4FA2"/>
            <w:sz w:val="22"/>
            <w:szCs w:val="22"/>
            <w:u w:val="single"/>
            <w:lang w:val="en-GB" w:eastAsia="ja-JP"/>
          </w:rPr>
          <w:t>eh</w:t>
        </w:r>
        <w:r w:rsidRPr="008E3AB0">
          <w:rPr>
            <w:rFonts w:asciiTheme="minorHAnsi" w:eastAsiaTheme="minorEastAsia" w:hAnsiTheme="minorHAnsi"/>
            <w:color w:val="2B4FA2"/>
            <w:spacing w:val="-2"/>
            <w:sz w:val="22"/>
            <w:szCs w:val="22"/>
            <w:u w:val="single"/>
            <w:lang w:val="en-GB" w:eastAsia="ja-JP"/>
          </w:rPr>
          <w:t>c</w:t>
        </w:r>
        <w:r w:rsidRPr="008E3AB0">
          <w:rPr>
            <w:rFonts w:asciiTheme="minorHAnsi" w:eastAsiaTheme="minorEastAsia" w:hAnsiTheme="minorHAnsi"/>
            <w:color w:val="2B4FA2"/>
            <w:spacing w:val="-7"/>
            <w:sz w:val="22"/>
            <w:szCs w:val="22"/>
            <w:u w:val="single"/>
            <w:lang w:val="en-GB" w:eastAsia="ja-JP"/>
          </w:rPr>
          <w:t>1</w:t>
        </w:r>
        <w:r w:rsidRPr="008E3AB0">
          <w:rPr>
            <w:rFonts w:asciiTheme="minorHAnsi" w:eastAsiaTheme="minorEastAsia" w:hAnsiTheme="minorHAnsi"/>
            <w:color w:val="2B4FA2"/>
            <w:sz w:val="22"/>
            <w:szCs w:val="22"/>
            <w:u w:val="single"/>
            <w:lang w:val="en-GB" w:eastAsia="ja-JP"/>
          </w:rPr>
          <w:t>16.</w:t>
        </w:r>
        <w:r w:rsidRPr="008E3AB0">
          <w:rPr>
            <w:rFonts w:asciiTheme="minorHAnsi" w:eastAsiaTheme="minorEastAsia" w:hAnsiTheme="minorHAnsi"/>
            <w:color w:val="2B4FA2"/>
            <w:spacing w:val="-2"/>
            <w:sz w:val="22"/>
            <w:szCs w:val="22"/>
            <w:u w:val="single"/>
            <w:lang w:val="en-GB" w:eastAsia="ja-JP"/>
          </w:rPr>
          <w:t>h</w:t>
        </w:r>
        <w:r w:rsidRPr="008E3AB0">
          <w:rPr>
            <w:rFonts w:asciiTheme="minorHAnsi" w:eastAsiaTheme="minorEastAsia" w:hAnsiTheme="minorHAnsi"/>
            <w:color w:val="2B4FA2"/>
            <w:spacing w:val="1"/>
            <w:sz w:val="22"/>
            <w:szCs w:val="22"/>
            <w:u w:val="single"/>
            <w:lang w:val="en-GB" w:eastAsia="ja-JP"/>
          </w:rPr>
          <w:t>t</w:t>
        </w:r>
        <w:r w:rsidRPr="008E3AB0">
          <w:rPr>
            <w:rFonts w:asciiTheme="minorHAnsi" w:eastAsiaTheme="minorEastAsia" w:hAnsiTheme="minorHAnsi"/>
            <w:color w:val="2B4FA2"/>
            <w:spacing w:val="-1"/>
            <w:sz w:val="22"/>
            <w:szCs w:val="22"/>
            <w:u w:val="single"/>
            <w:lang w:val="en-GB" w:eastAsia="ja-JP"/>
          </w:rPr>
          <w:t>m</w:t>
        </w:r>
        <w:r w:rsidRPr="008E3AB0">
          <w:rPr>
            <w:rFonts w:asciiTheme="minorHAnsi" w:eastAsiaTheme="minorEastAsia" w:hAnsiTheme="minorHAnsi"/>
            <w:color w:val="2B4FA2"/>
            <w:sz w:val="22"/>
            <w:szCs w:val="22"/>
            <w:u w:val="single"/>
            <w:lang w:val="en-GB" w:eastAsia="ja-JP"/>
          </w:rPr>
          <w:t>#SubSe</w:t>
        </w:r>
        <w:r w:rsidRPr="008E3AB0">
          <w:rPr>
            <w:rFonts w:asciiTheme="minorHAnsi" w:eastAsiaTheme="minorEastAsia" w:hAnsiTheme="minorHAnsi"/>
            <w:color w:val="2B4FA2"/>
            <w:spacing w:val="-2"/>
            <w:sz w:val="22"/>
            <w:szCs w:val="22"/>
            <w:u w:val="single"/>
            <w:lang w:val="en-GB" w:eastAsia="ja-JP"/>
          </w:rPr>
          <w:t>c</w:t>
        </w:r>
        <w:r w:rsidRPr="008E3AB0">
          <w:rPr>
            <w:rFonts w:asciiTheme="minorHAnsi" w:eastAsiaTheme="minorEastAsia" w:hAnsiTheme="minorHAnsi"/>
            <w:color w:val="2B4FA2"/>
            <w:spacing w:val="1"/>
            <w:sz w:val="22"/>
            <w:szCs w:val="22"/>
            <w:u w:val="single"/>
            <w:lang w:val="en-GB" w:eastAsia="ja-JP"/>
          </w:rPr>
          <w:t>ti</w:t>
        </w:r>
        <w:r w:rsidRPr="008E3AB0">
          <w:rPr>
            <w:rFonts w:asciiTheme="minorHAnsi" w:eastAsiaTheme="minorEastAsia" w:hAnsiTheme="minorHAnsi"/>
            <w:color w:val="2B4FA2"/>
            <w:spacing w:val="-2"/>
            <w:sz w:val="22"/>
            <w:szCs w:val="22"/>
            <w:u w:val="single"/>
            <w:lang w:val="en-GB" w:eastAsia="ja-JP"/>
          </w:rPr>
          <w:t>o</w:t>
        </w:r>
        <w:r w:rsidRPr="008E3AB0">
          <w:rPr>
            <w:rFonts w:asciiTheme="minorHAnsi" w:eastAsiaTheme="minorEastAsia" w:hAnsiTheme="minorHAnsi"/>
            <w:color w:val="2B4FA2"/>
            <w:sz w:val="22"/>
            <w:szCs w:val="22"/>
            <w:u w:val="single"/>
            <w:lang w:val="en-GB" w:eastAsia="ja-JP"/>
          </w:rPr>
          <w:t>n</w:t>
        </w:r>
        <w:r w:rsidRPr="008E3AB0">
          <w:rPr>
            <w:rFonts w:asciiTheme="minorHAnsi" w:eastAsiaTheme="minorEastAsia" w:hAnsiTheme="minorHAnsi"/>
            <w:color w:val="2B4FA2"/>
            <w:spacing w:val="-1"/>
            <w:sz w:val="22"/>
            <w:szCs w:val="22"/>
            <w:u w:val="single"/>
            <w:lang w:val="en-GB" w:eastAsia="ja-JP"/>
          </w:rPr>
          <w:t>N</w:t>
        </w:r>
        <w:r w:rsidRPr="008E3AB0">
          <w:rPr>
            <w:rFonts w:asciiTheme="minorHAnsi" w:eastAsiaTheme="minorEastAsia" w:hAnsiTheme="minorHAnsi"/>
            <w:color w:val="2B4FA2"/>
            <w:sz w:val="22"/>
            <w:szCs w:val="22"/>
            <w:u w:val="single"/>
            <w:lang w:val="en-GB" w:eastAsia="ja-JP"/>
          </w:rPr>
          <w:t>u</w:t>
        </w:r>
        <w:r w:rsidRPr="008E3AB0">
          <w:rPr>
            <w:rFonts w:asciiTheme="minorHAnsi" w:eastAsiaTheme="minorEastAsia" w:hAnsiTheme="minorHAnsi"/>
            <w:color w:val="2B4FA2"/>
            <w:spacing w:val="-4"/>
            <w:sz w:val="22"/>
            <w:szCs w:val="22"/>
            <w:u w:val="single"/>
            <w:lang w:val="en-GB" w:eastAsia="ja-JP"/>
          </w:rPr>
          <w:t>m</w:t>
        </w:r>
        <w:r w:rsidRPr="008E3AB0">
          <w:rPr>
            <w:rFonts w:asciiTheme="minorHAnsi" w:eastAsiaTheme="minorEastAsia" w:hAnsiTheme="minorHAnsi"/>
            <w:color w:val="2B4FA2"/>
            <w:sz w:val="22"/>
            <w:szCs w:val="22"/>
            <w:u w:val="single"/>
            <w:lang w:val="en-GB" w:eastAsia="ja-JP"/>
          </w:rPr>
          <w:t>be</w:t>
        </w:r>
        <w:r w:rsidRPr="008E3AB0">
          <w:rPr>
            <w:rFonts w:asciiTheme="minorHAnsi" w:eastAsiaTheme="minorEastAsia" w:hAnsiTheme="minorHAnsi"/>
            <w:color w:val="2B4FA2"/>
            <w:spacing w:val="1"/>
            <w:sz w:val="22"/>
            <w:szCs w:val="22"/>
            <w:u w:val="single"/>
            <w:lang w:val="en-GB" w:eastAsia="ja-JP"/>
          </w:rPr>
          <w:t>r:</w:t>
        </w:r>
        <w:r w:rsidRPr="008E3AB0">
          <w:rPr>
            <w:rFonts w:asciiTheme="minorHAnsi" w:eastAsiaTheme="minorEastAsia" w:hAnsiTheme="minorHAnsi"/>
            <w:color w:val="2B4FA2"/>
            <w:sz w:val="22"/>
            <w:szCs w:val="22"/>
            <w:u w:val="single"/>
            <w:lang w:val="en-GB" w:eastAsia="ja-JP"/>
          </w:rPr>
          <w:t>1.12.1</w:t>
        </w:r>
      </w:hyperlink>
    </w:p>
    <w:p w14:paraId="3C07712E" w14:textId="26D007CD" w:rsidR="009B644F" w:rsidRPr="008E3AB0" w:rsidRDefault="009B644F" w:rsidP="009B644F">
      <w:pPr>
        <w:rPr>
          <w:rFonts w:asciiTheme="minorHAnsi" w:eastAsiaTheme="minorEastAsia" w:hAnsiTheme="minorHAnsi"/>
          <w:color w:val="2B4FA2"/>
          <w:sz w:val="22"/>
          <w:szCs w:val="22"/>
          <w:u w:val="single"/>
          <w:lang w:eastAsia="ja-JP"/>
        </w:rPr>
      </w:pPr>
      <w:r w:rsidRPr="008E3AB0">
        <w:rPr>
          <w:rFonts w:asciiTheme="minorHAnsi" w:eastAsiaTheme="minorEastAsia" w:hAnsiTheme="minorHAnsi"/>
          <w:color w:val="000000"/>
          <w:sz w:val="22"/>
          <w:szCs w:val="22"/>
          <w:lang w:val="en-GB" w:eastAsia="ja-JP"/>
        </w:rPr>
        <w:t>W</w:t>
      </w:r>
      <w:r w:rsidRPr="008E3AB0">
        <w:rPr>
          <w:rFonts w:asciiTheme="minorHAnsi" w:eastAsiaTheme="minorEastAsia" w:hAnsiTheme="minorHAnsi"/>
          <w:color w:val="000000"/>
          <w:spacing w:val="-1"/>
          <w:sz w:val="22"/>
          <w:szCs w:val="22"/>
          <w:lang w:val="en-GB" w:eastAsia="ja-JP"/>
        </w:rPr>
        <w:t>H</w:t>
      </w:r>
      <w:r w:rsidRPr="008E3AB0">
        <w:rPr>
          <w:rFonts w:asciiTheme="minorHAnsi" w:eastAsiaTheme="minorEastAsia" w:hAnsiTheme="minorHAnsi"/>
          <w:color w:val="000000"/>
          <w:sz w:val="22"/>
          <w:szCs w:val="22"/>
          <w:lang w:val="en-GB" w:eastAsia="ja-JP"/>
        </w:rPr>
        <w:t>O</w:t>
      </w:r>
      <w:r w:rsidRPr="008E3AB0">
        <w:rPr>
          <w:rFonts w:asciiTheme="minorHAnsi" w:eastAsiaTheme="minorEastAsia" w:hAnsiTheme="minorHAnsi"/>
          <w:color w:val="000000"/>
          <w:spacing w:val="-1"/>
          <w:sz w:val="22"/>
          <w:szCs w:val="22"/>
          <w:lang w:val="en-GB" w:eastAsia="ja-JP"/>
        </w:rPr>
        <w:t xml:space="preserve"> </w:t>
      </w:r>
      <w:r w:rsidRPr="008E3AB0">
        <w:rPr>
          <w:rFonts w:asciiTheme="minorHAnsi" w:eastAsiaTheme="minorEastAsia" w:hAnsiTheme="minorHAnsi"/>
          <w:color w:val="000000"/>
          <w:spacing w:val="1"/>
          <w:sz w:val="22"/>
          <w:szCs w:val="22"/>
          <w:lang w:val="en-GB" w:eastAsia="ja-JP"/>
        </w:rPr>
        <w:t>(</w:t>
      </w:r>
      <w:r w:rsidRPr="008E3AB0">
        <w:rPr>
          <w:rFonts w:asciiTheme="minorHAnsi" w:eastAsiaTheme="minorEastAsia" w:hAnsiTheme="minorHAnsi"/>
          <w:color w:val="000000"/>
          <w:sz w:val="22"/>
          <w:szCs w:val="22"/>
          <w:lang w:val="en-GB" w:eastAsia="ja-JP"/>
        </w:rPr>
        <w:t>199</w:t>
      </w:r>
      <w:r w:rsidRPr="008E3AB0">
        <w:rPr>
          <w:rFonts w:asciiTheme="minorHAnsi" w:eastAsiaTheme="minorEastAsia" w:hAnsiTheme="minorHAnsi"/>
          <w:color w:val="000000"/>
          <w:spacing w:val="-2"/>
          <w:sz w:val="22"/>
          <w:szCs w:val="22"/>
          <w:lang w:val="en-GB" w:eastAsia="ja-JP"/>
        </w:rPr>
        <w:t>9</w:t>
      </w:r>
      <w:r w:rsidRPr="008E3AB0">
        <w:rPr>
          <w:rFonts w:asciiTheme="minorHAnsi" w:eastAsiaTheme="minorEastAsia" w:hAnsiTheme="minorHAnsi"/>
          <w:color w:val="000000"/>
          <w:spacing w:val="1"/>
          <w:sz w:val="22"/>
          <w:szCs w:val="22"/>
          <w:lang w:val="en-GB" w:eastAsia="ja-JP"/>
        </w:rPr>
        <w:t>)</w:t>
      </w:r>
      <w:r w:rsidRPr="008E3AB0">
        <w:rPr>
          <w:rFonts w:asciiTheme="minorHAnsi" w:eastAsiaTheme="minorEastAsia" w:hAnsiTheme="minorHAnsi"/>
          <w:color w:val="000000"/>
          <w:sz w:val="22"/>
          <w:szCs w:val="22"/>
          <w:lang w:val="en-GB" w:eastAsia="ja-JP"/>
        </w:rPr>
        <w:t>.</w:t>
      </w:r>
      <w:r w:rsidRPr="008E3AB0">
        <w:rPr>
          <w:rFonts w:asciiTheme="minorHAnsi" w:eastAsiaTheme="minorEastAsia" w:hAnsiTheme="minorHAnsi"/>
          <w:color w:val="000000"/>
          <w:spacing w:val="-7"/>
          <w:sz w:val="22"/>
          <w:szCs w:val="22"/>
          <w:lang w:val="en-GB" w:eastAsia="ja-JP"/>
        </w:rPr>
        <w:t xml:space="preserve"> </w:t>
      </w:r>
      <w:r w:rsidRPr="008E3AB0">
        <w:rPr>
          <w:rFonts w:asciiTheme="minorHAnsi" w:eastAsiaTheme="minorEastAsia" w:hAnsiTheme="minorHAnsi"/>
          <w:color w:val="000000"/>
          <w:spacing w:val="-5"/>
          <w:sz w:val="22"/>
          <w:szCs w:val="22"/>
          <w:lang w:val="en-GB" w:eastAsia="ja-JP"/>
        </w:rPr>
        <w:t>T</w:t>
      </w:r>
      <w:r w:rsidRPr="008E3AB0">
        <w:rPr>
          <w:rFonts w:asciiTheme="minorHAnsi" w:eastAsiaTheme="minorEastAsia" w:hAnsiTheme="minorHAnsi"/>
          <w:color w:val="000000"/>
          <w:spacing w:val="-2"/>
          <w:sz w:val="22"/>
          <w:szCs w:val="22"/>
          <w:lang w:val="en-GB" w:eastAsia="ja-JP"/>
        </w:rPr>
        <w:t>r</w:t>
      </w:r>
      <w:r w:rsidRPr="008E3AB0">
        <w:rPr>
          <w:rFonts w:asciiTheme="minorHAnsi" w:eastAsiaTheme="minorEastAsia" w:hAnsiTheme="minorHAnsi"/>
          <w:color w:val="000000"/>
          <w:spacing w:val="1"/>
          <w:sz w:val="22"/>
          <w:szCs w:val="22"/>
          <w:lang w:val="en-GB" w:eastAsia="ja-JP"/>
        </w:rPr>
        <w:t>i</w:t>
      </w:r>
      <w:r w:rsidRPr="008E3AB0">
        <w:rPr>
          <w:rFonts w:asciiTheme="minorHAnsi" w:eastAsiaTheme="minorEastAsia" w:hAnsiTheme="minorHAnsi"/>
          <w:color w:val="000000"/>
          <w:sz w:val="22"/>
          <w:szCs w:val="22"/>
          <w:lang w:val="en-GB" w:eastAsia="ja-JP"/>
        </w:rPr>
        <w:t>b</w:t>
      </w:r>
      <w:r w:rsidRPr="008E3AB0">
        <w:rPr>
          <w:rFonts w:asciiTheme="minorHAnsi" w:eastAsiaTheme="minorEastAsia" w:hAnsiTheme="minorHAnsi"/>
          <w:color w:val="000000"/>
          <w:spacing w:val="-2"/>
          <w:sz w:val="22"/>
          <w:szCs w:val="22"/>
          <w:lang w:val="en-GB" w:eastAsia="ja-JP"/>
        </w:rPr>
        <w:t>u</w:t>
      </w:r>
      <w:r w:rsidRPr="008E3AB0">
        <w:rPr>
          <w:rFonts w:asciiTheme="minorHAnsi" w:eastAsiaTheme="minorEastAsia" w:hAnsiTheme="minorHAnsi"/>
          <w:color w:val="000000"/>
          <w:spacing w:val="1"/>
          <w:sz w:val="22"/>
          <w:szCs w:val="22"/>
          <w:lang w:val="en-GB" w:eastAsia="ja-JP"/>
        </w:rPr>
        <w:t>t</w:t>
      </w:r>
      <w:r w:rsidRPr="008E3AB0">
        <w:rPr>
          <w:rFonts w:asciiTheme="minorHAnsi" w:eastAsiaTheme="minorEastAsia" w:hAnsiTheme="minorHAnsi"/>
          <w:color w:val="000000"/>
          <w:spacing w:val="-2"/>
          <w:sz w:val="22"/>
          <w:szCs w:val="22"/>
          <w:lang w:val="en-GB" w:eastAsia="ja-JP"/>
        </w:rPr>
        <w:t>y</w:t>
      </w:r>
      <w:r w:rsidRPr="008E3AB0">
        <w:rPr>
          <w:rFonts w:asciiTheme="minorHAnsi" w:eastAsiaTheme="minorEastAsia" w:hAnsiTheme="minorHAnsi"/>
          <w:color w:val="000000"/>
          <w:spacing w:val="1"/>
          <w:sz w:val="22"/>
          <w:szCs w:val="22"/>
          <w:lang w:val="en-GB" w:eastAsia="ja-JP"/>
        </w:rPr>
        <w:t>lt</w:t>
      </w:r>
      <w:r w:rsidRPr="008E3AB0">
        <w:rPr>
          <w:rFonts w:asciiTheme="minorHAnsi" w:eastAsiaTheme="minorEastAsia" w:hAnsiTheme="minorHAnsi"/>
          <w:color w:val="000000"/>
          <w:spacing w:val="-1"/>
          <w:sz w:val="22"/>
          <w:szCs w:val="22"/>
          <w:lang w:val="en-GB" w:eastAsia="ja-JP"/>
        </w:rPr>
        <w:t>i</w:t>
      </w:r>
      <w:r w:rsidRPr="008E3AB0">
        <w:rPr>
          <w:rFonts w:asciiTheme="minorHAnsi" w:eastAsiaTheme="minorEastAsia" w:hAnsiTheme="minorHAnsi"/>
          <w:color w:val="000000"/>
          <w:sz w:val="22"/>
          <w:szCs w:val="22"/>
          <w:lang w:val="en-GB" w:eastAsia="ja-JP"/>
        </w:rPr>
        <w:t xml:space="preserve">n </w:t>
      </w:r>
      <w:r w:rsidRPr="008E3AB0">
        <w:rPr>
          <w:rFonts w:asciiTheme="minorHAnsi" w:eastAsiaTheme="minorEastAsia" w:hAnsiTheme="minorHAnsi"/>
          <w:color w:val="000000"/>
          <w:spacing w:val="-2"/>
          <w:sz w:val="22"/>
          <w:szCs w:val="22"/>
          <w:lang w:val="en-GB" w:eastAsia="ja-JP"/>
        </w:rPr>
        <w:t>o</w:t>
      </w:r>
      <w:r w:rsidRPr="008E3AB0">
        <w:rPr>
          <w:rFonts w:asciiTheme="minorHAnsi" w:eastAsiaTheme="minorEastAsia" w:hAnsiTheme="minorHAnsi"/>
          <w:color w:val="000000"/>
          <w:sz w:val="22"/>
          <w:szCs w:val="22"/>
          <w:lang w:val="en-GB" w:eastAsia="ja-JP"/>
        </w:rPr>
        <w:t>x</w:t>
      </w:r>
      <w:r w:rsidRPr="008E3AB0">
        <w:rPr>
          <w:rFonts w:asciiTheme="minorHAnsi" w:eastAsiaTheme="minorEastAsia" w:hAnsiTheme="minorHAnsi"/>
          <w:color w:val="000000"/>
          <w:spacing w:val="1"/>
          <w:sz w:val="22"/>
          <w:szCs w:val="22"/>
          <w:lang w:val="en-GB" w:eastAsia="ja-JP"/>
        </w:rPr>
        <w:t>i</w:t>
      </w:r>
      <w:r w:rsidRPr="008E3AB0">
        <w:rPr>
          <w:rFonts w:asciiTheme="minorHAnsi" w:eastAsiaTheme="minorEastAsia" w:hAnsiTheme="minorHAnsi"/>
          <w:color w:val="000000"/>
          <w:sz w:val="22"/>
          <w:szCs w:val="22"/>
          <w:lang w:val="en-GB" w:eastAsia="ja-JP"/>
        </w:rPr>
        <w:t xml:space="preserve">de. </w:t>
      </w:r>
      <w:r w:rsidRPr="008E3AB0">
        <w:rPr>
          <w:rFonts w:asciiTheme="minorHAnsi" w:eastAsiaTheme="minorEastAsia" w:hAnsiTheme="minorHAnsi"/>
          <w:color w:val="000000"/>
          <w:spacing w:val="-1"/>
          <w:sz w:val="22"/>
          <w:szCs w:val="22"/>
          <w:lang w:val="en-GB" w:eastAsia="ja-JP"/>
        </w:rPr>
        <w:t>C</w:t>
      </w:r>
      <w:r w:rsidRPr="008E3AB0">
        <w:rPr>
          <w:rFonts w:asciiTheme="minorHAnsi" w:eastAsiaTheme="minorEastAsia" w:hAnsiTheme="minorHAnsi"/>
          <w:color w:val="000000"/>
          <w:spacing w:val="-2"/>
          <w:sz w:val="22"/>
          <w:szCs w:val="22"/>
          <w:lang w:val="en-GB" w:eastAsia="ja-JP"/>
        </w:rPr>
        <w:t>o</w:t>
      </w:r>
      <w:r w:rsidRPr="008E3AB0">
        <w:rPr>
          <w:rFonts w:asciiTheme="minorHAnsi" w:eastAsiaTheme="minorEastAsia" w:hAnsiTheme="minorHAnsi"/>
          <w:color w:val="000000"/>
          <w:sz w:val="22"/>
          <w:szCs w:val="22"/>
          <w:lang w:val="en-GB" w:eastAsia="ja-JP"/>
        </w:rPr>
        <w:t>nc</w:t>
      </w:r>
      <w:r w:rsidRPr="008E3AB0">
        <w:rPr>
          <w:rFonts w:asciiTheme="minorHAnsi" w:eastAsiaTheme="minorEastAsia" w:hAnsiTheme="minorHAnsi"/>
          <w:color w:val="000000"/>
          <w:spacing w:val="-1"/>
          <w:sz w:val="22"/>
          <w:szCs w:val="22"/>
          <w:lang w:val="en-GB" w:eastAsia="ja-JP"/>
        </w:rPr>
        <w:t>i</w:t>
      </w:r>
      <w:r w:rsidRPr="008E3AB0">
        <w:rPr>
          <w:rFonts w:asciiTheme="minorHAnsi" w:eastAsiaTheme="minorEastAsia" w:hAnsiTheme="minorHAnsi"/>
          <w:color w:val="000000"/>
          <w:sz w:val="22"/>
          <w:szCs w:val="22"/>
          <w:lang w:val="en-GB" w:eastAsia="ja-JP"/>
        </w:rPr>
        <w:t>se</w:t>
      </w:r>
      <w:r w:rsidRPr="008E3AB0">
        <w:rPr>
          <w:rFonts w:asciiTheme="minorHAnsi" w:eastAsiaTheme="minorEastAsia" w:hAnsiTheme="minorHAnsi"/>
          <w:color w:val="000000"/>
          <w:spacing w:val="1"/>
          <w:sz w:val="22"/>
          <w:szCs w:val="22"/>
          <w:lang w:val="en-GB" w:eastAsia="ja-JP"/>
        </w:rPr>
        <w:t xml:space="preserve"> </w:t>
      </w:r>
      <w:r w:rsidRPr="008E3AB0">
        <w:rPr>
          <w:rFonts w:asciiTheme="minorHAnsi" w:eastAsiaTheme="minorEastAsia" w:hAnsiTheme="minorHAnsi"/>
          <w:color w:val="000000"/>
          <w:spacing w:val="-4"/>
          <w:sz w:val="22"/>
          <w:szCs w:val="22"/>
          <w:lang w:val="en-GB" w:eastAsia="ja-JP"/>
        </w:rPr>
        <w:t>I</w:t>
      </w:r>
      <w:r w:rsidRPr="008E3AB0">
        <w:rPr>
          <w:rFonts w:asciiTheme="minorHAnsi" w:eastAsiaTheme="minorEastAsia" w:hAnsiTheme="minorHAnsi"/>
          <w:color w:val="000000"/>
          <w:sz w:val="22"/>
          <w:szCs w:val="22"/>
          <w:lang w:val="en-GB" w:eastAsia="ja-JP"/>
        </w:rPr>
        <w:t>n</w:t>
      </w:r>
      <w:r w:rsidRPr="008E3AB0">
        <w:rPr>
          <w:rFonts w:asciiTheme="minorHAnsi" w:eastAsiaTheme="minorEastAsia" w:hAnsiTheme="minorHAnsi"/>
          <w:color w:val="000000"/>
          <w:spacing w:val="1"/>
          <w:sz w:val="22"/>
          <w:szCs w:val="22"/>
          <w:lang w:val="en-GB" w:eastAsia="ja-JP"/>
        </w:rPr>
        <w:t>t</w:t>
      </w:r>
      <w:r w:rsidRPr="008E3AB0">
        <w:rPr>
          <w:rFonts w:asciiTheme="minorHAnsi" w:eastAsiaTheme="minorEastAsia" w:hAnsiTheme="minorHAnsi"/>
          <w:color w:val="000000"/>
          <w:sz w:val="22"/>
          <w:szCs w:val="22"/>
          <w:lang w:val="en-GB" w:eastAsia="ja-JP"/>
        </w:rPr>
        <w:t>e</w:t>
      </w:r>
      <w:r w:rsidRPr="008E3AB0">
        <w:rPr>
          <w:rFonts w:asciiTheme="minorHAnsi" w:eastAsiaTheme="minorEastAsia" w:hAnsiTheme="minorHAnsi"/>
          <w:color w:val="000000"/>
          <w:spacing w:val="1"/>
          <w:sz w:val="22"/>
          <w:szCs w:val="22"/>
          <w:lang w:val="en-GB" w:eastAsia="ja-JP"/>
        </w:rPr>
        <w:t>r</w:t>
      </w:r>
      <w:r w:rsidRPr="008E3AB0">
        <w:rPr>
          <w:rFonts w:asciiTheme="minorHAnsi" w:eastAsiaTheme="minorEastAsia" w:hAnsiTheme="minorHAnsi"/>
          <w:color w:val="000000"/>
          <w:sz w:val="22"/>
          <w:szCs w:val="22"/>
          <w:lang w:val="en-GB" w:eastAsia="ja-JP"/>
        </w:rPr>
        <w:t>n</w:t>
      </w:r>
      <w:r w:rsidRPr="008E3AB0">
        <w:rPr>
          <w:rFonts w:asciiTheme="minorHAnsi" w:eastAsiaTheme="minorEastAsia" w:hAnsiTheme="minorHAnsi"/>
          <w:color w:val="000000"/>
          <w:spacing w:val="-2"/>
          <w:sz w:val="22"/>
          <w:szCs w:val="22"/>
          <w:lang w:val="en-GB" w:eastAsia="ja-JP"/>
        </w:rPr>
        <w:t>a</w:t>
      </w:r>
      <w:r w:rsidRPr="008E3AB0">
        <w:rPr>
          <w:rFonts w:asciiTheme="minorHAnsi" w:eastAsiaTheme="minorEastAsia" w:hAnsiTheme="minorHAnsi"/>
          <w:color w:val="000000"/>
          <w:spacing w:val="-1"/>
          <w:sz w:val="22"/>
          <w:szCs w:val="22"/>
          <w:lang w:val="en-GB" w:eastAsia="ja-JP"/>
        </w:rPr>
        <w:t>t</w:t>
      </w:r>
      <w:r w:rsidRPr="008E3AB0">
        <w:rPr>
          <w:rFonts w:asciiTheme="minorHAnsi" w:eastAsiaTheme="minorEastAsia" w:hAnsiTheme="minorHAnsi"/>
          <w:color w:val="000000"/>
          <w:spacing w:val="1"/>
          <w:sz w:val="22"/>
          <w:szCs w:val="22"/>
          <w:lang w:val="en-GB" w:eastAsia="ja-JP"/>
        </w:rPr>
        <w:t>i</w:t>
      </w:r>
      <w:r w:rsidRPr="008E3AB0">
        <w:rPr>
          <w:rFonts w:asciiTheme="minorHAnsi" w:eastAsiaTheme="minorEastAsia" w:hAnsiTheme="minorHAnsi"/>
          <w:color w:val="000000"/>
          <w:sz w:val="22"/>
          <w:szCs w:val="22"/>
          <w:lang w:val="en-GB" w:eastAsia="ja-JP"/>
        </w:rPr>
        <w:t>on</w:t>
      </w:r>
      <w:r w:rsidRPr="008E3AB0">
        <w:rPr>
          <w:rFonts w:asciiTheme="minorHAnsi" w:eastAsiaTheme="minorEastAsia" w:hAnsiTheme="minorHAnsi"/>
          <w:color w:val="000000"/>
          <w:spacing w:val="-2"/>
          <w:sz w:val="22"/>
          <w:szCs w:val="22"/>
          <w:lang w:val="en-GB" w:eastAsia="ja-JP"/>
        </w:rPr>
        <w:t>a</w:t>
      </w:r>
      <w:r w:rsidRPr="008E3AB0">
        <w:rPr>
          <w:rFonts w:asciiTheme="minorHAnsi" w:eastAsiaTheme="minorEastAsia" w:hAnsiTheme="minorHAnsi"/>
          <w:color w:val="000000"/>
          <w:sz w:val="22"/>
          <w:szCs w:val="22"/>
          <w:lang w:val="en-GB" w:eastAsia="ja-JP"/>
        </w:rPr>
        <w:t>l</w:t>
      </w:r>
      <w:r w:rsidRPr="008E3AB0">
        <w:rPr>
          <w:rFonts w:asciiTheme="minorHAnsi" w:eastAsiaTheme="minorEastAsia" w:hAnsiTheme="minorHAnsi"/>
          <w:color w:val="000000"/>
          <w:spacing w:val="-1"/>
          <w:sz w:val="22"/>
          <w:szCs w:val="22"/>
          <w:lang w:val="en-GB" w:eastAsia="ja-JP"/>
        </w:rPr>
        <w:t xml:space="preserve"> C</w:t>
      </w:r>
      <w:r w:rsidRPr="008E3AB0">
        <w:rPr>
          <w:rFonts w:asciiTheme="minorHAnsi" w:eastAsiaTheme="minorEastAsia" w:hAnsiTheme="minorHAnsi"/>
          <w:color w:val="000000"/>
          <w:sz w:val="22"/>
          <w:szCs w:val="22"/>
          <w:lang w:val="en-GB" w:eastAsia="ja-JP"/>
        </w:rPr>
        <w:t>he</w:t>
      </w:r>
      <w:r w:rsidRPr="008E3AB0">
        <w:rPr>
          <w:rFonts w:asciiTheme="minorHAnsi" w:eastAsiaTheme="minorEastAsia" w:hAnsiTheme="minorHAnsi"/>
          <w:color w:val="000000"/>
          <w:spacing w:val="-4"/>
          <w:sz w:val="22"/>
          <w:szCs w:val="22"/>
          <w:lang w:val="en-GB" w:eastAsia="ja-JP"/>
        </w:rPr>
        <w:t>m</w:t>
      </w:r>
      <w:r w:rsidRPr="008E3AB0">
        <w:rPr>
          <w:rFonts w:asciiTheme="minorHAnsi" w:eastAsiaTheme="minorEastAsia" w:hAnsiTheme="minorHAnsi"/>
          <w:color w:val="000000"/>
          <w:spacing w:val="1"/>
          <w:sz w:val="22"/>
          <w:szCs w:val="22"/>
          <w:lang w:val="en-GB" w:eastAsia="ja-JP"/>
        </w:rPr>
        <w:t>i</w:t>
      </w:r>
      <w:r w:rsidRPr="008E3AB0">
        <w:rPr>
          <w:rFonts w:asciiTheme="minorHAnsi" w:eastAsiaTheme="minorEastAsia" w:hAnsiTheme="minorHAnsi"/>
          <w:color w:val="000000"/>
          <w:sz w:val="22"/>
          <w:szCs w:val="22"/>
          <w:lang w:val="en-GB" w:eastAsia="ja-JP"/>
        </w:rPr>
        <w:t>cal</w:t>
      </w:r>
      <w:r w:rsidRPr="008E3AB0">
        <w:rPr>
          <w:rFonts w:asciiTheme="minorHAnsi" w:eastAsiaTheme="minorEastAsia" w:hAnsiTheme="minorHAnsi"/>
          <w:color w:val="000000"/>
          <w:spacing w:val="-11"/>
          <w:sz w:val="22"/>
          <w:szCs w:val="22"/>
          <w:lang w:val="en-GB" w:eastAsia="ja-JP"/>
        </w:rPr>
        <w:t xml:space="preserve"> </w:t>
      </w:r>
      <w:r w:rsidRPr="008E3AB0">
        <w:rPr>
          <w:rFonts w:asciiTheme="minorHAnsi" w:eastAsiaTheme="minorEastAsia" w:hAnsiTheme="minorHAnsi"/>
          <w:color w:val="000000"/>
          <w:spacing w:val="-1"/>
          <w:sz w:val="22"/>
          <w:szCs w:val="22"/>
          <w:lang w:val="en-GB" w:eastAsia="ja-JP"/>
        </w:rPr>
        <w:t>A</w:t>
      </w:r>
      <w:r w:rsidRPr="008E3AB0">
        <w:rPr>
          <w:rFonts w:asciiTheme="minorHAnsi" w:eastAsiaTheme="minorEastAsia" w:hAnsiTheme="minorHAnsi"/>
          <w:color w:val="000000"/>
          <w:sz w:val="22"/>
          <w:szCs w:val="22"/>
          <w:lang w:val="en-GB" w:eastAsia="ja-JP"/>
        </w:rPr>
        <w:t>s</w:t>
      </w:r>
      <w:r w:rsidRPr="008E3AB0">
        <w:rPr>
          <w:rFonts w:asciiTheme="minorHAnsi" w:eastAsiaTheme="minorEastAsia" w:hAnsiTheme="minorHAnsi"/>
          <w:color w:val="000000"/>
          <w:spacing w:val="-2"/>
          <w:sz w:val="22"/>
          <w:szCs w:val="22"/>
          <w:lang w:val="en-GB" w:eastAsia="ja-JP"/>
        </w:rPr>
        <w:t>s</w:t>
      </w:r>
      <w:r w:rsidRPr="008E3AB0">
        <w:rPr>
          <w:rFonts w:asciiTheme="minorHAnsi" w:eastAsiaTheme="minorEastAsia" w:hAnsiTheme="minorHAnsi"/>
          <w:color w:val="000000"/>
          <w:sz w:val="22"/>
          <w:szCs w:val="22"/>
          <w:lang w:val="en-GB" w:eastAsia="ja-JP"/>
        </w:rPr>
        <w:t>ess</w:t>
      </w:r>
      <w:r w:rsidRPr="008E3AB0">
        <w:rPr>
          <w:rFonts w:asciiTheme="minorHAnsi" w:eastAsiaTheme="minorEastAsia" w:hAnsiTheme="minorHAnsi"/>
          <w:color w:val="000000"/>
          <w:spacing w:val="-4"/>
          <w:sz w:val="22"/>
          <w:szCs w:val="22"/>
          <w:lang w:val="en-GB" w:eastAsia="ja-JP"/>
        </w:rPr>
        <w:t>m</w:t>
      </w:r>
      <w:r w:rsidRPr="008E3AB0">
        <w:rPr>
          <w:rFonts w:asciiTheme="minorHAnsi" w:eastAsiaTheme="minorEastAsia" w:hAnsiTheme="minorHAnsi"/>
          <w:color w:val="000000"/>
          <w:sz w:val="22"/>
          <w:szCs w:val="22"/>
          <w:lang w:val="en-GB" w:eastAsia="ja-JP"/>
        </w:rPr>
        <w:t>ent</w:t>
      </w:r>
      <w:r w:rsidRPr="008E3AB0">
        <w:rPr>
          <w:rFonts w:asciiTheme="minorHAnsi" w:eastAsiaTheme="minorEastAsia" w:hAnsiTheme="minorHAnsi"/>
          <w:color w:val="000000"/>
          <w:spacing w:val="1"/>
          <w:sz w:val="22"/>
          <w:szCs w:val="22"/>
          <w:lang w:val="en-GB" w:eastAsia="ja-JP"/>
        </w:rPr>
        <w:t xml:space="preserve"> </w:t>
      </w:r>
      <w:r w:rsidRPr="008E3AB0">
        <w:rPr>
          <w:rFonts w:asciiTheme="minorHAnsi" w:eastAsiaTheme="minorEastAsia" w:hAnsiTheme="minorHAnsi"/>
          <w:color w:val="000000"/>
          <w:sz w:val="22"/>
          <w:szCs w:val="22"/>
          <w:lang w:val="en-GB" w:eastAsia="ja-JP"/>
        </w:rPr>
        <w:t>14.</w:t>
      </w:r>
      <w:r w:rsidRPr="008E3AB0">
        <w:rPr>
          <w:rFonts w:asciiTheme="minorHAnsi" w:eastAsiaTheme="minorEastAsia" w:hAnsiTheme="minorHAnsi"/>
          <w:color w:val="000000"/>
          <w:spacing w:val="-7"/>
          <w:sz w:val="22"/>
          <w:szCs w:val="22"/>
          <w:lang w:val="en-GB" w:eastAsia="ja-JP"/>
        </w:rPr>
        <w:t xml:space="preserve"> </w:t>
      </w:r>
      <w:r w:rsidRPr="008E3AB0">
        <w:rPr>
          <w:rFonts w:asciiTheme="minorHAnsi" w:eastAsiaTheme="minorEastAsia" w:hAnsiTheme="minorHAnsi"/>
          <w:color w:val="000000"/>
          <w:spacing w:val="-16"/>
          <w:sz w:val="22"/>
          <w:szCs w:val="22"/>
          <w:lang w:val="en-GB" w:eastAsia="ja-JP"/>
        </w:rPr>
        <w:t>W</w:t>
      </w:r>
      <w:r w:rsidRPr="008E3AB0">
        <w:rPr>
          <w:rFonts w:asciiTheme="minorHAnsi" w:eastAsiaTheme="minorEastAsia" w:hAnsiTheme="minorHAnsi"/>
          <w:color w:val="000000"/>
          <w:sz w:val="22"/>
          <w:szCs w:val="22"/>
          <w:lang w:val="en-GB" w:eastAsia="ja-JP"/>
        </w:rPr>
        <w:t>o</w:t>
      </w:r>
      <w:r w:rsidRPr="008E3AB0">
        <w:rPr>
          <w:rFonts w:asciiTheme="minorHAnsi" w:eastAsiaTheme="minorEastAsia" w:hAnsiTheme="minorHAnsi"/>
          <w:color w:val="000000"/>
          <w:spacing w:val="-2"/>
          <w:sz w:val="22"/>
          <w:szCs w:val="22"/>
          <w:lang w:val="en-GB" w:eastAsia="ja-JP"/>
        </w:rPr>
        <w:t>r</w:t>
      </w:r>
      <w:r w:rsidRPr="008E3AB0">
        <w:rPr>
          <w:rFonts w:asciiTheme="minorHAnsi" w:eastAsiaTheme="minorEastAsia" w:hAnsiTheme="minorHAnsi"/>
          <w:color w:val="000000"/>
          <w:spacing w:val="1"/>
          <w:sz w:val="22"/>
          <w:szCs w:val="22"/>
          <w:lang w:val="en-GB" w:eastAsia="ja-JP"/>
        </w:rPr>
        <w:t>l</w:t>
      </w:r>
      <w:r w:rsidRPr="008E3AB0">
        <w:rPr>
          <w:rFonts w:asciiTheme="minorHAnsi" w:eastAsiaTheme="minorEastAsia" w:hAnsiTheme="minorHAnsi"/>
          <w:color w:val="000000"/>
          <w:sz w:val="22"/>
          <w:szCs w:val="22"/>
          <w:lang w:val="en-GB" w:eastAsia="ja-JP"/>
        </w:rPr>
        <w:t xml:space="preserve">d </w:t>
      </w:r>
      <w:r w:rsidRPr="008E3AB0">
        <w:rPr>
          <w:rFonts w:asciiTheme="minorHAnsi" w:eastAsiaTheme="minorEastAsia" w:hAnsiTheme="minorHAnsi"/>
          <w:color w:val="000000"/>
          <w:spacing w:val="-1"/>
          <w:sz w:val="22"/>
          <w:szCs w:val="22"/>
          <w:lang w:val="en-GB" w:eastAsia="ja-JP"/>
        </w:rPr>
        <w:t>H</w:t>
      </w:r>
      <w:r w:rsidRPr="008E3AB0">
        <w:rPr>
          <w:rFonts w:asciiTheme="minorHAnsi" w:eastAsiaTheme="minorEastAsia" w:hAnsiTheme="minorHAnsi"/>
          <w:color w:val="000000"/>
          <w:spacing w:val="-2"/>
          <w:sz w:val="22"/>
          <w:szCs w:val="22"/>
          <w:lang w:val="en-GB" w:eastAsia="ja-JP"/>
        </w:rPr>
        <w:t>e</w:t>
      </w:r>
      <w:r w:rsidRPr="008E3AB0">
        <w:rPr>
          <w:rFonts w:asciiTheme="minorHAnsi" w:eastAsiaTheme="minorEastAsia" w:hAnsiTheme="minorHAnsi"/>
          <w:color w:val="000000"/>
          <w:sz w:val="22"/>
          <w:szCs w:val="22"/>
          <w:lang w:val="en-GB" w:eastAsia="ja-JP"/>
        </w:rPr>
        <w:t>a</w:t>
      </w:r>
      <w:r w:rsidRPr="008E3AB0">
        <w:rPr>
          <w:rFonts w:asciiTheme="minorHAnsi" w:eastAsiaTheme="minorEastAsia" w:hAnsiTheme="minorHAnsi"/>
          <w:color w:val="000000"/>
          <w:spacing w:val="-1"/>
          <w:sz w:val="22"/>
          <w:szCs w:val="22"/>
          <w:lang w:val="en-GB" w:eastAsia="ja-JP"/>
        </w:rPr>
        <w:t>l</w:t>
      </w:r>
      <w:r w:rsidRPr="008E3AB0">
        <w:rPr>
          <w:rFonts w:asciiTheme="minorHAnsi" w:eastAsiaTheme="minorEastAsia" w:hAnsiTheme="minorHAnsi"/>
          <w:color w:val="000000"/>
          <w:spacing w:val="1"/>
          <w:sz w:val="22"/>
          <w:szCs w:val="22"/>
          <w:lang w:val="en-GB" w:eastAsia="ja-JP"/>
        </w:rPr>
        <w:t>t</w:t>
      </w:r>
      <w:r w:rsidRPr="008E3AB0">
        <w:rPr>
          <w:rFonts w:asciiTheme="minorHAnsi" w:eastAsiaTheme="minorEastAsia" w:hAnsiTheme="minorHAnsi"/>
          <w:color w:val="000000"/>
          <w:sz w:val="22"/>
          <w:szCs w:val="22"/>
          <w:lang w:val="en-GB" w:eastAsia="ja-JP"/>
        </w:rPr>
        <w:t xml:space="preserve">h </w:t>
      </w:r>
      <w:r w:rsidRPr="008E3AB0">
        <w:rPr>
          <w:rFonts w:asciiTheme="minorHAnsi" w:eastAsiaTheme="minorEastAsia" w:hAnsiTheme="minorHAnsi"/>
          <w:color w:val="000000"/>
          <w:spacing w:val="-1"/>
          <w:sz w:val="22"/>
          <w:szCs w:val="22"/>
          <w:lang w:val="en-GB" w:eastAsia="ja-JP"/>
        </w:rPr>
        <w:t>O</w:t>
      </w:r>
      <w:r w:rsidRPr="008E3AB0">
        <w:rPr>
          <w:rFonts w:asciiTheme="minorHAnsi" w:eastAsiaTheme="minorEastAsia" w:hAnsiTheme="minorHAnsi"/>
          <w:color w:val="000000"/>
          <w:spacing w:val="-4"/>
          <w:sz w:val="22"/>
          <w:szCs w:val="22"/>
          <w:lang w:val="en-GB" w:eastAsia="ja-JP"/>
        </w:rPr>
        <w:t>r</w:t>
      </w:r>
      <w:r w:rsidRPr="008E3AB0">
        <w:rPr>
          <w:rFonts w:asciiTheme="minorHAnsi" w:eastAsiaTheme="minorEastAsia" w:hAnsiTheme="minorHAnsi"/>
          <w:color w:val="000000"/>
          <w:spacing w:val="-2"/>
          <w:sz w:val="22"/>
          <w:szCs w:val="22"/>
          <w:lang w:val="en-GB" w:eastAsia="ja-JP"/>
        </w:rPr>
        <w:t>g</w:t>
      </w:r>
      <w:r w:rsidRPr="008E3AB0">
        <w:rPr>
          <w:rFonts w:asciiTheme="minorHAnsi" w:eastAsiaTheme="minorEastAsia" w:hAnsiTheme="minorHAnsi"/>
          <w:color w:val="000000"/>
          <w:sz w:val="22"/>
          <w:szCs w:val="22"/>
          <w:lang w:val="en-GB" w:eastAsia="ja-JP"/>
        </w:rPr>
        <w:t>an</w:t>
      </w:r>
      <w:r w:rsidRPr="008E3AB0">
        <w:rPr>
          <w:rFonts w:asciiTheme="minorHAnsi" w:eastAsiaTheme="minorEastAsia" w:hAnsiTheme="minorHAnsi"/>
          <w:color w:val="000000"/>
          <w:spacing w:val="1"/>
          <w:sz w:val="22"/>
          <w:szCs w:val="22"/>
          <w:lang w:val="en-GB" w:eastAsia="ja-JP"/>
        </w:rPr>
        <w:t>i</w:t>
      </w:r>
      <w:r w:rsidRPr="008E3AB0">
        <w:rPr>
          <w:rFonts w:asciiTheme="minorHAnsi" w:eastAsiaTheme="minorEastAsia" w:hAnsiTheme="minorHAnsi"/>
          <w:color w:val="000000"/>
          <w:sz w:val="22"/>
          <w:szCs w:val="22"/>
          <w:lang w:val="en-GB" w:eastAsia="ja-JP"/>
        </w:rPr>
        <w:t>sa</w:t>
      </w:r>
      <w:r w:rsidRPr="008E3AB0">
        <w:rPr>
          <w:rFonts w:asciiTheme="minorHAnsi" w:eastAsiaTheme="minorEastAsia" w:hAnsiTheme="minorHAnsi"/>
          <w:color w:val="000000"/>
          <w:spacing w:val="-1"/>
          <w:sz w:val="22"/>
          <w:szCs w:val="22"/>
          <w:lang w:val="en-GB" w:eastAsia="ja-JP"/>
        </w:rPr>
        <w:t>t</w:t>
      </w:r>
      <w:r w:rsidRPr="008E3AB0">
        <w:rPr>
          <w:rFonts w:asciiTheme="minorHAnsi" w:eastAsiaTheme="minorEastAsia" w:hAnsiTheme="minorHAnsi"/>
          <w:color w:val="000000"/>
          <w:spacing w:val="1"/>
          <w:sz w:val="22"/>
          <w:szCs w:val="22"/>
          <w:lang w:val="en-GB" w:eastAsia="ja-JP"/>
        </w:rPr>
        <w:t>i</w:t>
      </w:r>
      <w:r w:rsidRPr="008E3AB0">
        <w:rPr>
          <w:rFonts w:asciiTheme="minorHAnsi" w:eastAsiaTheme="minorEastAsia" w:hAnsiTheme="minorHAnsi"/>
          <w:color w:val="000000"/>
          <w:sz w:val="22"/>
          <w:szCs w:val="22"/>
          <w:lang w:val="en-GB" w:eastAsia="ja-JP"/>
        </w:rPr>
        <w:t xml:space="preserve">on, </w:t>
      </w:r>
      <w:r w:rsidRPr="008E3AB0">
        <w:rPr>
          <w:rFonts w:asciiTheme="minorHAnsi" w:eastAsiaTheme="minorEastAsia" w:hAnsiTheme="minorHAnsi"/>
          <w:color w:val="000000"/>
          <w:spacing w:val="-4"/>
          <w:sz w:val="22"/>
          <w:szCs w:val="22"/>
          <w:lang w:val="en-GB" w:eastAsia="ja-JP"/>
        </w:rPr>
        <w:t>I</w:t>
      </w:r>
      <w:r w:rsidRPr="008E3AB0">
        <w:rPr>
          <w:rFonts w:asciiTheme="minorHAnsi" w:eastAsiaTheme="minorEastAsia" w:hAnsiTheme="minorHAnsi"/>
          <w:color w:val="000000"/>
          <w:sz w:val="22"/>
          <w:szCs w:val="22"/>
          <w:lang w:val="en-GB" w:eastAsia="ja-JP"/>
        </w:rPr>
        <w:t>n</w:t>
      </w:r>
      <w:r w:rsidRPr="008E3AB0">
        <w:rPr>
          <w:rFonts w:asciiTheme="minorHAnsi" w:eastAsiaTheme="minorEastAsia" w:hAnsiTheme="minorHAnsi"/>
          <w:color w:val="000000"/>
          <w:spacing w:val="1"/>
          <w:sz w:val="22"/>
          <w:szCs w:val="22"/>
          <w:lang w:val="en-GB" w:eastAsia="ja-JP"/>
        </w:rPr>
        <w:t>t</w:t>
      </w:r>
      <w:r w:rsidRPr="008E3AB0">
        <w:rPr>
          <w:rFonts w:asciiTheme="minorHAnsi" w:eastAsiaTheme="minorEastAsia" w:hAnsiTheme="minorHAnsi"/>
          <w:color w:val="000000"/>
          <w:sz w:val="22"/>
          <w:szCs w:val="22"/>
          <w:lang w:val="en-GB" w:eastAsia="ja-JP"/>
        </w:rPr>
        <w:t>e</w:t>
      </w:r>
      <w:r w:rsidRPr="008E3AB0">
        <w:rPr>
          <w:rFonts w:asciiTheme="minorHAnsi" w:eastAsiaTheme="minorEastAsia" w:hAnsiTheme="minorHAnsi"/>
          <w:color w:val="000000"/>
          <w:spacing w:val="1"/>
          <w:sz w:val="22"/>
          <w:szCs w:val="22"/>
          <w:lang w:val="en-GB" w:eastAsia="ja-JP"/>
        </w:rPr>
        <w:t>r</w:t>
      </w:r>
      <w:r w:rsidRPr="008E3AB0">
        <w:rPr>
          <w:rFonts w:asciiTheme="minorHAnsi" w:eastAsiaTheme="minorEastAsia" w:hAnsiTheme="minorHAnsi"/>
          <w:color w:val="000000"/>
          <w:spacing w:val="-2"/>
          <w:sz w:val="22"/>
          <w:szCs w:val="22"/>
          <w:lang w:val="en-GB" w:eastAsia="ja-JP"/>
        </w:rPr>
        <w:t>n</w:t>
      </w:r>
      <w:r w:rsidRPr="008E3AB0">
        <w:rPr>
          <w:rFonts w:asciiTheme="minorHAnsi" w:eastAsiaTheme="minorEastAsia" w:hAnsiTheme="minorHAnsi"/>
          <w:color w:val="000000"/>
          <w:sz w:val="22"/>
          <w:szCs w:val="22"/>
          <w:lang w:val="en-GB" w:eastAsia="ja-JP"/>
        </w:rPr>
        <w:t>a</w:t>
      </w:r>
      <w:r w:rsidRPr="008E3AB0">
        <w:rPr>
          <w:rFonts w:asciiTheme="minorHAnsi" w:eastAsiaTheme="minorEastAsia" w:hAnsiTheme="minorHAnsi"/>
          <w:color w:val="000000"/>
          <w:spacing w:val="-1"/>
          <w:sz w:val="22"/>
          <w:szCs w:val="22"/>
          <w:lang w:val="en-GB" w:eastAsia="ja-JP"/>
        </w:rPr>
        <w:t>t</w:t>
      </w:r>
      <w:r w:rsidRPr="008E3AB0">
        <w:rPr>
          <w:rFonts w:asciiTheme="minorHAnsi" w:eastAsiaTheme="minorEastAsia" w:hAnsiTheme="minorHAnsi"/>
          <w:color w:val="000000"/>
          <w:spacing w:val="1"/>
          <w:sz w:val="22"/>
          <w:szCs w:val="22"/>
          <w:lang w:val="en-GB" w:eastAsia="ja-JP"/>
        </w:rPr>
        <w:t>i</w:t>
      </w:r>
      <w:r w:rsidRPr="008E3AB0">
        <w:rPr>
          <w:rFonts w:asciiTheme="minorHAnsi" w:eastAsiaTheme="minorEastAsia" w:hAnsiTheme="minorHAnsi"/>
          <w:color w:val="000000"/>
          <w:sz w:val="22"/>
          <w:szCs w:val="22"/>
          <w:lang w:val="en-GB" w:eastAsia="ja-JP"/>
        </w:rPr>
        <w:t>on</w:t>
      </w:r>
      <w:r w:rsidRPr="008E3AB0">
        <w:rPr>
          <w:rFonts w:asciiTheme="minorHAnsi" w:eastAsiaTheme="minorEastAsia" w:hAnsiTheme="minorHAnsi"/>
          <w:color w:val="000000"/>
          <w:spacing w:val="-2"/>
          <w:sz w:val="22"/>
          <w:szCs w:val="22"/>
          <w:lang w:val="en-GB" w:eastAsia="ja-JP"/>
        </w:rPr>
        <w:t>a</w:t>
      </w:r>
      <w:r w:rsidRPr="008E3AB0">
        <w:rPr>
          <w:rFonts w:asciiTheme="minorHAnsi" w:eastAsiaTheme="minorEastAsia" w:hAnsiTheme="minorHAnsi"/>
          <w:color w:val="000000"/>
          <w:sz w:val="22"/>
          <w:szCs w:val="22"/>
          <w:lang w:val="en-GB" w:eastAsia="ja-JP"/>
        </w:rPr>
        <w:t>l</w:t>
      </w:r>
      <w:r w:rsidRPr="008E3AB0">
        <w:rPr>
          <w:rFonts w:asciiTheme="minorHAnsi" w:eastAsiaTheme="minorEastAsia" w:hAnsiTheme="minorHAnsi"/>
          <w:color w:val="000000"/>
          <w:spacing w:val="-1"/>
          <w:sz w:val="22"/>
          <w:szCs w:val="22"/>
          <w:lang w:val="en-GB" w:eastAsia="ja-JP"/>
        </w:rPr>
        <w:t xml:space="preserve"> </w:t>
      </w:r>
      <w:r w:rsidRPr="008E3AB0">
        <w:rPr>
          <w:rFonts w:asciiTheme="minorHAnsi" w:eastAsiaTheme="minorEastAsia" w:hAnsiTheme="minorHAnsi"/>
          <w:color w:val="000000"/>
          <w:sz w:val="22"/>
          <w:szCs w:val="22"/>
          <w:lang w:val="en-GB" w:eastAsia="ja-JP"/>
        </w:rPr>
        <w:t>P</w:t>
      </w:r>
      <w:r w:rsidRPr="008E3AB0">
        <w:rPr>
          <w:rFonts w:asciiTheme="minorHAnsi" w:eastAsiaTheme="minorEastAsia" w:hAnsiTheme="minorHAnsi"/>
          <w:color w:val="000000"/>
          <w:spacing w:val="1"/>
          <w:sz w:val="22"/>
          <w:szCs w:val="22"/>
          <w:lang w:val="en-GB" w:eastAsia="ja-JP"/>
        </w:rPr>
        <w:t>r</w:t>
      </w:r>
      <w:r w:rsidRPr="008E3AB0">
        <w:rPr>
          <w:rFonts w:asciiTheme="minorHAnsi" w:eastAsiaTheme="minorEastAsia" w:hAnsiTheme="minorHAnsi"/>
          <w:color w:val="000000"/>
          <w:sz w:val="22"/>
          <w:szCs w:val="22"/>
          <w:lang w:val="en-GB" w:eastAsia="ja-JP"/>
        </w:rPr>
        <w:t>o</w:t>
      </w:r>
      <w:r w:rsidRPr="008E3AB0">
        <w:rPr>
          <w:rFonts w:asciiTheme="minorHAnsi" w:eastAsiaTheme="minorEastAsia" w:hAnsiTheme="minorHAnsi"/>
          <w:color w:val="000000"/>
          <w:spacing w:val="-2"/>
          <w:sz w:val="22"/>
          <w:szCs w:val="22"/>
          <w:lang w:val="en-GB" w:eastAsia="ja-JP"/>
        </w:rPr>
        <w:t>g</w:t>
      </w:r>
      <w:r w:rsidRPr="008E3AB0">
        <w:rPr>
          <w:rFonts w:asciiTheme="minorHAnsi" w:eastAsiaTheme="minorEastAsia" w:hAnsiTheme="minorHAnsi"/>
          <w:color w:val="000000"/>
          <w:spacing w:val="1"/>
          <w:sz w:val="22"/>
          <w:szCs w:val="22"/>
          <w:lang w:val="en-GB" w:eastAsia="ja-JP"/>
        </w:rPr>
        <w:t>r</w:t>
      </w:r>
      <w:r w:rsidRPr="008E3AB0">
        <w:rPr>
          <w:rFonts w:asciiTheme="minorHAnsi" w:eastAsiaTheme="minorEastAsia" w:hAnsiTheme="minorHAnsi"/>
          <w:color w:val="000000"/>
          <w:sz w:val="22"/>
          <w:szCs w:val="22"/>
          <w:lang w:val="en-GB" w:eastAsia="ja-JP"/>
        </w:rPr>
        <w:t>a</w:t>
      </w:r>
      <w:r w:rsidRPr="008E3AB0">
        <w:rPr>
          <w:rFonts w:asciiTheme="minorHAnsi" w:eastAsiaTheme="minorEastAsia" w:hAnsiTheme="minorHAnsi"/>
          <w:color w:val="000000"/>
          <w:spacing w:val="-1"/>
          <w:sz w:val="22"/>
          <w:szCs w:val="22"/>
          <w:lang w:val="en-GB" w:eastAsia="ja-JP"/>
        </w:rPr>
        <w:t>m</w:t>
      </w:r>
      <w:r w:rsidRPr="008E3AB0">
        <w:rPr>
          <w:rFonts w:asciiTheme="minorHAnsi" w:eastAsiaTheme="minorEastAsia" w:hAnsiTheme="minorHAnsi"/>
          <w:color w:val="000000"/>
          <w:spacing w:val="-4"/>
          <w:sz w:val="22"/>
          <w:szCs w:val="22"/>
          <w:lang w:val="en-GB" w:eastAsia="ja-JP"/>
        </w:rPr>
        <w:t>m</w:t>
      </w:r>
      <w:r w:rsidRPr="008E3AB0">
        <w:rPr>
          <w:rFonts w:asciiTheme="minorHAnsi" w:eastAsiaTheme="minorEastAsia" w:hAnsiTheme="minorHAnsi"/>
          <w:color w:val="000000"/>
          <w:sz w:val="22"/>
          <w:szCs w:val="22"/>
          <w:lang w:val="en-GB" w:eastAsia="ja-JP"/>
        </w:rPr>
        <w:t>e</w:t>
      </w:r>
      <w:r w:rsidRPr="008E3AB0">
        <w:rPr>
          <w:rFonts w:asciiTheme="minorHAnsi" w:eastAsiaTheme="minorEastAsia" w:hAnsiTheme="minorHAnsi"/>
          <w:color w:val="000000"/>
          <w:spacing w:val="1"/>
          <w:sz w:val="22"/>
          <w:szCs w:val="22"/>
          <w:lang w:val="en-GB" w:eastAsia="ja-JP"/>
        </w:rPr>
        <w:t xml:space="preserve"> </w:t>
      </w:r>
      <w:r w:rsidRPr="008E3AB0">
        <w:rPr>
          <w:rFonts w:asciiTheme="minorHAnsi" w:eastAsiaTheme="minorEastAsia" w:hAnsiTheme="minorHAnsi"/>
          <w:color w:val="000000"/>
          <w:sz w:val="22"/>
          <w:szCs w:val="22"/>
          <w:lang w:val="en-GB" w:eastAsia="ja-JP"/>
        </w:rPr>
        <w:t xml:space="preserve">on </w:t>
      </w:r>
      <w:r w:rsidRPr="008E3AB0">
        <w:rPr>
          <w:rFonts w:asciiTheme="minorHAnsi" w:eastAsiaTheme="minorEastAsia" w:hAnsiTheme="minorHAnsi"/>
          <w:color w:val="000000"/>
          <w:spacing w:val="-1"/>
          <w:sz w:val="22"/>
          <w:szCs w:val="22"/>
          <w:lang w:val="en-GB" w:eastAsia="ja-JP"/>
        </w:rPr>
        <w:t>C</w:t>
      </w:r>
      <w:r w:rsidRPr="008E3AB0">
        <w:rPr>
          <w:rFonts w:asciiTheme="minorHAnsi" w:eastAsiaTheme="minorEastAsia" w:hAnsiTheme="minorHAnsi"/>
          <w:color w:val="000000"/>
          <w:sz w:val="22"/>
          <w:szCs w:val="22"/>
          <w:lang w:val="en-GB" w:eastAsia="ja-JP"/>
        </w:rPr>
        <w:t>he</w:t>
      </w:r>
      <w:r w:rsidRPr="008E3AB0">
        <w:rPr>
          <w:rFonts w:asciiTheme="minorHAnsi" w:eastAsiaTheme="minorEastAsia" w:hAnsiTheme="minorHAnsi"/>
          <w:color w:val="000000"/>
          <w:spacing w:val="-4"/>
          <w:sz w:val="22"/>
          <w:szCs w:val="22"/>
          <w:lang w:val="en-GB" w:eastAsia="ja-JP"/>
        </w:rPr>
        <w:t>m</w:t>
      </w:r>
      <w:r w:rsidRPr="008E3AB0">
        <w:rPr>
          <w:rFonts w:asciiTheme="minorHAnsi" w:eastAsiaTheme="minorEastAsia" w:hAnsiTheme="minorHAnsi"/>
          <w:color w:val="000000"/>
          <w:spacing w:val="1"/>
          <w:sz w:val="22"/>
          <w:szCs w:val="22"/>
          <w:lang w:val="en-GB" w:eastAsia="ja-JP"/>
        </w:rPr>
        <w:t>i</w:t>
      </w:r>
      <w:r w:rsidRPr="008E3AB0">
        <w:rPr>
          <w:rFonts w:asciiTheme="minorHAnsi" w:eastAsiaTheme="minorEastAsia" w:hAnsiTheme="minorHAnsi"/>
          <w:color w:val="000000"/>
          <w:sz w:val="22"/>
          <w:szCs w:val="22"/>
          <w:lang w:val="en-GB" w:eastAsia="ja-JP"/>
        </w:rPr>
        <w:t>cal</w:t>
      </w:r>
      <w:r w:rsidRPr="008E3AB0">
        <w:rPr>
          <w:rFonts w:asciiTheme="minorHAnsi" w:eastAsiaTheme="minorEastAsia" w:hAnsiTheme="minorHAnsi"/>
          <w:color w:val="000000"/>
          <w:spacing w:val="1"/>
          <w:sz w:val="22"/>
          <w:szCs w:val="22"/>
          <w:lang w:val="en-GB" w:eastAsia="ja-JP"/>
        </w:rPr>
        <w:t xml:space="preserve"> </w:t>
      </w:r>
      <w:r w:rsidRPr="008E3AB0">
        <w:rPr>
          <w:rFonts w:asciiTheme="minorHAnsi" w:eastAsiaTheme="minorEastAsia" w:hAnsiTheme="minorHAnsi"/>
          <w:color w:val="000000"/>
          <w:spacing w:val="-3"/>
          <w:sz w:val="22"/>
          <w:szCs w:val="22"/>
          <w:lang w:val="en-GB" w:eastAsia="ja-JP"/>
        </w:rPr>
        <w:t>S</w:t>
      </w:r>
      <w:r w:rsidRPr="008E3AB0">
        <w:rPr>
          <w:rFonts w:asciiTheme="minorHAnsi" w:eastAsiaTheme="minorEastAsia" w:hAnsiTheme="minorHAnsi"/>
          <w:color w:val="000000"/>
          <w:sz w:val="22"/>
          <w:szCs w:val="22"/>
          <w:lang w:val="en-GB" w:eastAsia="ja-JP"/>
        </w:rPr>
        <w:t>a</w:t>
      </w:r>
      <w:r w:rsidRPr="008E3AB0">
        <w:rPr>
          <w:rFonts w:asciiTheme="minorHAnsi" w:eastAsiaTheme="minorEastAsia" w:hAnsiTheme="minorHAnsi"/>
          <w:color w:val="000000"/>
          <w:spacing w:val="1"/>
          <w:sz w:val="22"/>
          <w:szCs w:val="22"/>
          <w:lang w:val="en-GB" w:eastAsia="ja-JP"/>
        </w:rPr>
        <w:t>f</w:t>
      </w:r>
      <w:r w:rsidRPr="008E3AB0">
        <w:rPr>
          <w:rFonts w:asciiTheme="minorHAnsi" w:eastAsiaTheme="minorEastAsia" w:hAnsiTheme="minorHAnsi"/>
          <w:color w:val="000000"/>
          <w:spacing w:val="-2"/>
          <w:sz w:val="22"/>
          <w:szCs w:val="22"/>
          <w:lang w:val="en-GB" w:eastAsia="ja-JP"/>
        </w:rPr>
        <w:t>e</w:t>
      </w:r>
      <w:r w:rsidRPr="008E3AB0">
        <w:rPr>
          <w:rFonts w:asciiTheme="minorHAnsi" w:eastAsiaTheme="minorEastAsia" w:hAnsiTheme="minorHAnsi"/>
          <w:color w:val="000000"/>
          <w:spacing w:val="1"/>
          <w:sz w:val="22"/>
          <w:szCs w:val="22"/>
          <w:lang w:val="en-GB" w:eastAsia="ja-JP"/>
        </w:rPr>
        <w:t>t</w:t>
      </w:r>
      <w:r w:rsidRPr="008E3AB0">
        <w:rPr>
          <w:rFonts w:asciiTheme="minorHAnsi" w:eastAsiaTheme="minorEastAsia" w:hAnsiTheme="minorHAnsi"/>
          <w:color w:val="000000"/>
          <w:spacing w:val="-17"/>
          <w:sz w:val="22"/>
          <w:szCs w:val="22"/>
          <w:lang w:val="en-GB" w:eastAsia="ja-JP"/>
        </w:rPr>
        <w:t>y</w:t>
      </w:r>
      <w:r w:rsidRPr="008E3AB0">
        <w:rPr>
          <w:rFonts w:asciiTheme="minorHAnsi" w:eastAsiaTheme="minorEastAsia" w:hAnsiTheme="minorHAnsi"/>
          <w:color w:val="000000"/>
          <w:sz w:val="22"/>
          <w:szCs w:val="22"/>
          <w:lang w:val="en-GB" w:eastAsia="ja-JP"/>
        </w:rPr>
        <w:t xml:space="preserve">, </w:t>
      </w:r>
      <w:r w:rsidRPr="008E3AB0">
        <w:rPr>
          <w:rFonts w:asciiTheme="minorHAnsi" w:eastAsiaTheme="minorEastAsia" w:hAnsiTheme="minorHAnsi"/>
          <w:color w:val="000000"/>
          <w:spacing w:val="-1"/>
          <w:sz w:val="22"/>
          <w:szCs w:val="22"/>
          <w:lang w:val="en-GB" w:eastAsia="ja-JP"/>
        </w:rPr>
        <w:t>G</w:t>
      </w:r>
      <w:r w:rsidRPr="008E3AB0">
        <w:rPr>
          <w:rFonts w:asciiTheme="minorHAnsi" w:eastAsiaTheme="minorEastAsia" w:hAnsiTheme="minorHAnsi"/>
          <w:color w:val="000000"/>
          <w:sz w:val="22"/>
          <w:szCs w:val="22"/>
          <w:lang w:val="en-GB" w:eastAsia="ja-JP"/>
        </w:rPr>
        <w:t>ene</w:t>
      </w:r>
      <w:r w:rsidRPr="008E3AB0">
        <w:rPr>
          <w:rFonts w:asciiTheme="minorHAnsi" w:eastAsiaTheme="minorEastAsia" w:hAnsiTheme="minorHAnsi"/>
          <w:color w:val="000000"/>
          <w:spacing w:val="-2"/>
          <w:sz w:val="22"/>
          <w:szCs w:val="22"/>
          <w:lang w:val="en-GB" w:eastAsia="ja-JP"/>
        </w:rPr>
        <w:t>v</w:t>
      </w:r>
      <w:r w:rsidRPr="008E3AB0">
        <w:rPr>
          <w:rFonts w:asciiTheme="minorHAnsi" w:eastAsiaTheme="minorEastAsia" w:hAnsiTheme="minorHAnsi"/>
          <w:color w:val="000000"/>
          <w:sz w:val="22"/>
          <w:szCs w:val="22"/>
          <w:lang w:val="en-GB" w:eastAsia="ja-JP"/>
        </w:rPr>
        <w:t xml:space="preserve">a. </w:t>
      </w:r>
      <w:hyperlink r:id="rId36" w:history="1">
        <w:r w:rsidRPr="008E3AB0">
          <w:rPr>
            <w:rFonts w:asciiTheme="minorHAnsi" w:eastAsiaTheme="minorEastAsia" w:hAnsiTheme="minorHAnsi"/>
            <w:color w:val="2B4FA2"/>
            <w:sz w:val="22"/>
            <w:szCs w:val="22"/>
            <w:u w:val="single"/>
            <w:lang w:eastAsia="ja-JP"/>
          </w:rPr>
          <w:t>h</w:t>
        </w:r>
        <w:r w:rsidRPr="008E3AB0">
          <w:rPr>
            <w:rFonts w:asciiTheme="minorHAnsi" w:eastAsiaTheme="minorEastAsia" w:hAnsiTheme="minorHAnsi"/>
            <w:color w:val="2B4FA2"/>
            <w:spacing w:val="1"/>
            <w:sz w:val="22"/>
            <w:szCs w:val="22"/>
            <w:u w:val="single"/>
            <w:lang w:eastAsia="ja-JP"/>
          </w:rPr>
          <w:t>tt</w:t>
        </w:r>
        <w:r w:rsidRPr="008E3AB0">
          <w:rPr>
            <w:rFonts w:asciiTheme="minorHAnsi" w:eastAsiaTheme="minorEastAsia" w:hAnsiTheme="minorHAnsi"/>
            <w:color w:val="2B4FA2"/>
            <w:spacing w:val="-2"/>
            <w:sz w:val="22"/>
            <w:szCs w:val="22"/>
            <w:u w:val="single"/>
            <w:lang w:eastAsia="ja-JP"/>
          </w:rPr>
          <w:t>p</w:t>
        </w:r>
        <w:r w:rsidRPr="008E3AB0">
          <w:rPr>
            <w:rFonts w:asciiTheme="minorHAnsi" w:eastAsiaTheme="minorEastAsia" w:hAnsiTheme="minorHAnsi"/>
            <w:color w:val="2B4FA2"/>
            <w:spacing w:val="1"/>
            <w:sz w:val="22"/>
            <w:szCs w:val="22"/>
            <w:u w:val="single"/>
            <w:lang w:eastAsia="ja-JP"/>
          </w:rPr>
          <w:t>:</w:t>
        </w:r>
        <w:r w:rsidRPr="008E3AB0">
          <w:rPr>
            <w:rFonts w:asciiTheme="minorHAnsi" w:eastAsiaTheme="minorEastAsia" w:hAnsiTheme="minorHAnsi"/>
            <w:color w:val="2B4FA2"/>
            <w:spacing w:val="-1"/>
            <w:sz w:val="22"/>
            <w:szCs w:val="22"/>
            <w:u w:val="single"/>
            <w:lang w:eastAsia="ja-JP"/>
          </w:rPr>
          <w:t>/</w:t>
        </w:r>
        <w:r w:rsidRPr="008E3AB0">
          <w:rPr>
            <w:rFonts w:asciiTheme="minorHAnsi" w:eastAsiaTheme="minorEastAsia" w:hAnsiTheme="minorHAnsi"/>
            <w:color w:val="2B4FA2"/>
            <w:spacing w:val="1"/>
            <w:sz w:val="22"/>
            <w:szCs w:val="22"/>
            <w:u w:val="single"/>
            <w:lang w:eastAsia="ja-JP"/>
          </w:rPr>
          <w:t>/</w:t>
        </w:r>
        <w:r w:rsidRPr="008E3AB0">
          <w:rPr>
            <w:rFonts w:asciiTheme="minorHAnsi" w:eastAsiaTheme="minorEastAsia" w:hAnsiTheme="minorHAnsi"/>
            <w:color w:val="2B4FA2"/>
            <w:spacing w:val="-1"/>
            <w:sz w:val="22"/>
            <w:szCs w:val="22"/>
            <w:u w:val="single"/>
            <w:lang w:eastAsia="ja-JP"/>
          </w:rPr>
          <w:t>ww</w:t>
        </w:r>
        <w:r w:rsidRPr="008E3AB0">
          <w:rPr>
            <w:rFonts w:asciiTheme="minorHAnsi" w:eastAsiaTheme="minorEastAsia" w:hAnsiTheme="minorHAnsi"/>
            <w:color w:val="2B4FA2"/>
            <w:spacing w:val="-15"/>
            <w:sz w:val="22"/>
            <w:szCs w:val="22"/>
            <w:u w:val="single"/>
            <w:lang w:eastAsia="ja-JP"/>
          </w:rPr>
          <w:t>w</w:t>
        </w:r>
        <w:r w:rsidRPr="008E3AB0">
          <w:rPr>
            <w:rFonts w:asciiTheme="minorHAnsi" w:eastAsiaTheme="minorEastAsia" w:hAnsiTheme="minorHAnsi"/>
            <w:color w:val="2B4FA2"/>
            <w:sz w:val="22"/>
            <w:szCs w:val="22"/>
            <w:u w:val="single"/>
            <w:lang w:eastAsia="ja-JP"/>
          </w:rPr>
          <w:t>.</w:t>
        </w:r>
        <w:r w:rsidRPr="008E3AB0">
          <w:rPr>
            <w:rFonts w:asciiTheme="minorHAnsi" w:eastAsiaTheme="minorEastAsia" w:hAnsiTheme="minorHAnsi"/>
            <w:color w:val="2B4FA2"/>
            <w:spacing w:val="1"/>
            <w:sz w:val="22"/>
            <w:szCs w:val="22"/>
            <w:u w:val="single"/>
            <w:lang w:eastAsia="ja-JP"/>
          </w:rPr>
          <w:t>i</w:t>
        </w:r>
        <w:r w:rsidRPr="008E3AB0">
          <w:rPr>
            <w:rFonts w:asciiTheme="minorHAnsi" w:eastAsiaTheme="minorEastAsia" w:hAnsiTheme="minorHAnsi"/>
            <w:color w:val="2B4FA2"/>
            <w:sz w:val="22"/>
            <w:szCs w:val="22"/>
            <w:u w:val="single"/>
            <w:lang w:eastAsia="ja-JP"/>
          </w:rPr>
          <w:t>n</w:t>
        </w:r>
        <w:r w:rsidRPr="008E3AB0">
          <w:rPr>
            <w:rFonts w:asciiTheme="minorHAnsi" w:eastAsiaTheme="minorEastAsia" w:hAnsiTheme="minorHAnsi"/>
            <w:color w:val="2B4FA2"/>
            <w:spacing w:val="-2"/>
            <w:sz w:val="22"/>
            <w:szCs w:val="22"/>
            <w:u w:val="single"/>
            <w:lang w:eastAsia="ja-JP"/>
          </w:rPr>
          <w:t>c</w:t>
        </w:r>
        <w:r w:rsidRPr="008E3AB0">
          <w:rPr>
            <w:rFonts w:asciiTheme="minorHAnsi" w:eastAsiaTheme="minorEastAsia" w:hAnsiTheme="minorHAnsi"/>
            <w:color w:val="2B4FA2"/>
            <w:sz w:val="22"/>
            <w:szCs w:val="22"/>
            <w:u w:val="single"/>
            <w:lang w:eastAsia="ja-JP"/>
          </w:rPr>
          <w:t>he</w:t>
        </w:r>
        <w:r w:rsidRPr="008E3AB0">
          <w:rPr>
            <w:rFonts w:asciiTheme="minorHAnsi" w:eastAsiaTheme="minorEastAsia" w:hAnsiTheme="minorHAnsi"/>
            <w:color w:val="2B4FA2"/>
            <w:spacing w:val="-4"/>
            <w:sz w:val="22"/>
            <w:szCs w:val="22"/>
            <w:u w:val="single"/>
            <w:lang w:eastAsia="ja-JP"/>
          </w:rPr>
          <w:t>m</w:t>
        </w:r>
        <w:r w:rsidRPr="008E3AB0">
          <w:rPr>
            <w:rFonts w:asciiTheme="minorHAnsi" w:eastAsiaTheme="minorEastAsia" w:hAnsiTheme="minorHAnsi"/>
            <w:color w:val="2B4FA2"/>
            <w:sz w:val="22"/>
            <w:szCs w:val="22"/>
            <w:u w:val="single"/>
            <w:lang w:eastAsia="ja-JP"/>
          </w:rPr>
          <w:t>.o</w:t>
        </w:r>
        <w:r w:rsidRPr="008E3AB0">
          <w:rPr>
            <w:rFonts w:asciiTheme="minorHAnsi" w:eastAsiaTheme="minorEastAsia" w:hAnsiTheme="minorHAnsi"/>
            <w:color w:val="2B4FA2"/>
            <w:spacing w:val="-4"/>
            <w:sz w:val="22"/>
            <w:szCs w:val="22"/>
            <w:u w:val="single"/>
            <w:lang w:eastAsia="ja-JP"/>
          </w:rPr>
          <w:t>r</w:t>
        </w:r>
        <w:r w:rsidRPr="008E3AB0">
          <w:rPr>
            <w:rFonts w:asciiTheme="minorHAnsi" w:eastAsiaTheme="minorEastAsia" w:hAnsiTheme="minorHAnsi"/>
            <w:color w:val="2B4FA2"/>
            <w:spacing w:val="-2"/>
            <w:sz w:val="22"/>
            <w:szCs w:val="22"/>
            <w:u w:val="single"/>
            <w:lang w:eastAsia="ja-JP"/>
          </w:rPr>
          <w:t>g</w:t>
        </w:r>
        <w:r w:rsidRPr="008E3AB0">
          <w:rPr>
            <w:rFonts w:asciiTheme="minorHAnsi" w:eastAsiaTheme="minorEastAsia" w:hAnsiTheme="minorHAnsi"/>
            <w:color w:val="2B4FA2"/>
            <w:spacing w:val="1"/>
            <w:sz w:val="22"/>
            <w:szCs w:val="22"/>
            <w:u w:val="single"/>
            <w:lang w:eastAsia="ja-JP"/>
          </w:rPr>
          <w:t>/</w:t>
        </w:r>
        <w:r w:rsidRPr="008E3AB0">
          <w:rPr>
            <w:rFonts w:asciiTheme="minorHAnsi" w:eastAsiaTheme="minorEastAsia" w:hAnsiTheme="minorHAnsi"/>
            <w:color w:val="2B4FA2"/>
            <w:sz w:val="22"/>
            <w:szCs w:val="22"/>
            <w:u w:val="single"/>
            <w:lang w:eastAsia="ja-JP"/>
          </w:rPr>
          <w:t>docu</w:t>
        </w:r>
        <w:r w:rsidRPr="008E3AB0">
          <w:rPr>
            <w:rFonts w:asciiTheme="minorHAnsi" w:eastAsiaTheme="minorEastAsia" w:hAnsiTheme="minorHAnsi"/>
            <w:color w:val="2B4FA2"/>
            <w:spacing w:val="-4"/>
            <w:sz w:val="22"/>
            <w:szCs w:val="22"/>
            <w:u w:val="single"/>
            <w:lang w:eastAsia="ja-JP"/>
          </w:rPr>
          <w:t>m</w:t>
        </w:r>
        <w:r w:rsidRPr="008E3AB0">
          <w:rPr>
            <w:rFonts w:asciiTheme="minorHAnsi" w:eastAsiaTheme="minorEastAsia" w:hAnsiTheme="minorHAnsi"/>
            <w:color w:val="2B4FA2"/>
            <w:sz w:val="22"/>
            <w:szCs w:val="22"/>
            <w:u w:val="single"/>
            <w:lang w:eastAsia="ja-JP"/>
          </w:rPr>
          <w:t>en</w:t>
        </w:r>
        <w:r w:rsidRPr="008E3AB0">
          <w:rPr>
            <w:rFonts w:asciiTheme="minorHAnsi" w:eastAsiaTheme="minorEastAsia" w:hAnsiTheme="minorHAnsi"/>
            <w:color w:val="2B4FA2"/>
            <w:spacing w:val="1"/>
            <w:sz w:val="22"/>
            <w:szCs w:val="22"/>
            <w:u w:val="single"/>
            <w:lang w:eastAsia="ja-JP"/>
          </w:rPr>
          <w:t>ts/</w:t>
        </w:r>
        <w:r w:rsidRPr="008E3AB0">
          <w:rPr>
            <w:rFonts w:asciiTheme="minorHAnsi" w:eastAsiaTheme="minorEastAsia" w:hAnsiTheme="minorHAnsi"/>
            <w:color w:val="2B4FA2"/>
            <w:spacing w:val="-2"/>
            <w:sz w:val="22"/>
            <w:szCs w:val="22"/>
            <w:u w:val="single"/>
            <w:lang w:eastAsia="ja-JP"/>
          </w:rPr>
          <w:t>c</w:t>
        </w:r>
        <w:r w:rsidRPr="008E3AB0">
          <w:rPr>
            <w:rFonts w:asciiTheme="minorHAnsi" w:eastAsiaTheme="minorEastAsia" w:hAnsiTheme="minorHAnsi"/>
            <w:color w:val="2B4FA2"/>
            <w:spacing w:val="1"/>
            <w:sz w:val="22"/>
            <w:szCs w:val="22"/>
            <w:u w:val="single"/>
            <w:lang w:eastAsia="ja-JP"/>
          </w:rPr>
          <w:t>i</w:t>
        </w:r>
        <w:r w:rsidRPr="008E3AB0">
          <w:rPr>
            <w:rFonts w:asciiTheme="minorHAnsi" w:eastAsiaTheme="minorEastAsia" w:hAnsiTheme="minorHAnsi"/>
            <w:color w:val="2B4FA2"/>
            <w:sz w:val="22"/>
            <w:szCs w:val="22"/>
            <w:u w:val="single"/>
            <w:lang w:eastAsia="ja-JP"/>
          </w:rPr>
          <w:t>ca</w:t>
        </w:r>
        <w:r w:rsidRPr="008E3AB0">
          <w:rPr>
            <w:rFonts w:asciiTheme="minorHAnsi" w:eastAsiaTheme="minorEastAsia" w:hAnsiTheme="minorHAnsi"/>
            <w:color w:val="2B4FA2"/>
            <w:spacing w:val="-2"/>
            <w:sz w:val="22"/>
            <w:szCs w:val="22"/>
            <w:u w:val="single"/>
            <w:lang w:eastAsia="ja-JP"/>
          </w:rPr>
          <w:t>d</w:t>
        </w:r>
        <w:r w:rsidRPr="008E3AB0">
          <w:rPr>
            <w:rFonts w:asciiTheme="minorHAnsi" w:eastAsiaTheme="minorEastAsia" w:hAnsiTheme="minorHAnsi"/>
            <w:color w:val="2B4FA2"/>
            <w:spacing w:val="1"/>
            <w:sz w:val="22"/>
            <w:szCs w:val="22"/>
            <w:u w:val="single"/>
            <w:lang w:eastAsia="ja-JP"/>
          </w:rPr>
          <w:t>s</w:t>
        </w:r>
        <w:r w:rsidRPr="008E3AB0">
          <w:rPr>
            <w:rFonts w:asciiTheme="minorHAnsi" w:eastAsiaTheme="minorEastAsia" w:hAnsiTheme="minorHAnsi"/>
            <w:color w:val="2B4FA2"/>
            <w:spacing w:val="-1"/>
            <w:sz w:val="22"/>
            <w:szCs w:val="22"/>
            <w:u w:val="single"/>
            <w:lang w:eastAsia="ja-JP"/>
          </w:rPr>
          <w:t>/</w:t>
        </w:r>
        <w:r w:rsidRPr="008E3AB0">
          <w:rPr>
            <w:rFonts w:asciiTheme="minorHAnsi" w:eastAsiaTheme="minorEastAsia" w:hAnsiTheme="minorHAnsi"/>
            <w:color w:val="2B4FA2"/>
            <w:sz w:val="22"/>
            <w:szCs w:val="22"/>
            <w:u w:val="single"/>
            <w:lang w:eastAsia="ja-JP"/>
          </w:rPr>
          <w:t>c</w:t>
        </w:r>
        <w:r w:rsidRPr="008E3AB0">
          <w:rPr>
            <w:rFonts w:asciiTheme="minorHAnsi" w:eastAsiaTheme="minorEastAsia" w:hAnsiTheme="minorHAnsi"/>
            <w:color w:val="2B4FA2"/>
            <w:spacing w:val="1"/>
            <w:sz w:val="22"/>
            <w:szCs w:val="22"/>
            <w:u w:val="single"/>
            <w:lang w:eastAsia="ja-JP"/>
          </w:rPr>
          <w:t>i</w:t>
        </w:r>
        <w:r w:rsidRPr="008E3AB0">
          <w:rPr>
            <w:rFonts w:asciiTheme="minorHAnsi" w:eastAsiaTheme="minorEastAsia" w:hAnsiTheme="minorHAnsi"/>
            <w:color w:val="2B4FA2"/>
            <w:spacing w:val="-2"/>
            <w:sz w:val="22"/>
            <w:szCs w:val="22"/>
            <w:u w:val="single"/>
            <w:lang w:eastAsia="ja-JP"/>
          </w:rPr>
          <w:t>c</w:t>
        </w:r>
        <w:r w:rsidRPr="008E3AB0">
          <w:rPr>
            <w:rFonts w:asciiTheme="minorHAnsi" w:eastAsiaTheme="minorEastAsia" w:hAnsiTheme="minorHAnsi"/>
            <w:color w:val="2B4FA2"/>
            <w:sz w:val="22"/>
            <w:szCs w:val="22"/>
            <w:u w:val="single"/>
            <w:lang w:eastAsia="ja-JP"/>
          </w:rPr>
          <w:t>ad</w:t>
        </w:r>
        <w:r w:rsidRPr="008E3AB0">
          <w:rPr>
            <w:rFonts w:asciiTheme="minorHAnsi" w:eastAsiaTheme="minorEastAsia" w:hAnsiTheme="minorHAnsi"/>
            <w:color w:val="2B4FA2"/>
            <w:spacing w:val="-2"/>
            <w:sz w:val="22"/>
            <w:szCs w:val="22"/>
            <w:u w:val="single"/>
            <w:lang w:eastAsia="ja-JP"/>
          </w:rPr>
          <w:t>s</w:t>
        </w:r>
        <w:r w:rsidRPr="008E3AB0">
          <w:rPr>
            <w:rFonts w:asciiTheme="minorHAnsi" w:eastAsiaTheme="minorEastAsia" w:hAnsiTheme="minorHAnsi"/>
            <w:color w:val="2B4FA2"/>
            <w:spacing w:val="1"/>
            <w:sz w:val="22"/>
            <w:szCs w:val="22"/>
            <w:u w:val="single"/>
            <w:lang w:eastAsia="ja-JP"/>
          </w:rPr>
          <w:t>/</w:t>
        </w:r>
        <w:r w:rsidRPr="008E3AB0">
          <w:rPr>
            <w:rFonts w:asciiTheme="minorHAnsi" w:eastAsiaTheme="minorEastAsia" w:hAnsiTheme="minorHAnsi"/>
            <w:color w:val="2B4FA2"/>
            <w:spacing w:val="-2"/>
            <w:sz w:val="22"/>
            <w:szCs w:val="22"/>
            <w:u w:val="single"/>
            <w:lang w:eastAsia="ja-JP"/>
          </w:rPr>
          <w:t>c</w:t>
        </w:r>
        <w:r w:rsidRPr="008E3AB0">
          <w:rPr>
            <w:rFonts w:asciiTheme="minorHAnsi" w:eastAsiaTheme="minorEastAsia" w:hAnsiTheme="minorHAnsi"/>
            <w:color w:val="2B4FA2"/>
            <w:spacing w:val="1"/>
            <w:sz w:val="22"/>
            <w:szCs w:val="22"/>
            <w:u w:val="single"/>
            <w:lang w:eastAsia="ja-JP"/>
          </w:rPr>
          <w:t>i</w:t>
        </w:r>
        <w:r w:rsidRPr="008E3AB0">
          <w:rPr>
            <w:rFonts w:asciiTheme="minorHAnsi" w:eastAsiaTheme="minorEastAsia" w:hAnsiTheme="minorHAnsi"/>
            <w:color w:val="2B4FA2"/>
            <w:sz w:val="22"/>
            <w:szCs w:val="22"/>
            <w:u w:val="single"/>
            <w:lang w:eastAsia="ja-JP"/>
          </w:rPr>
          <w:t>ca</w:t>
        </w:r>
        <w:r w:rsidRPr="008E3AB0">
          <w:rPr>
            <w:rFonts w:asciiTheme="minorHAnsi" w:eastAsiaTheme="minorEastAsia" w:hAnsiTheme="minorHAnsi"/>
            <w:color w:val="2B4FA2"/>
            <w:spacing w:val="-2"/>
            <w:sz w:val="22"/>
            <w:szCs w:val="22"/>
            <w:u w:val="single"/>
            <w:lang w:eastAsia="ja-JP"/>
          </w:rPr>
          <w:t>d</w:t>
        </w:r>
        <w:r w:rsidRPr="008E3AB0">
          <w:rPr>
            <w:rFonts w:asciiTheme="minorHAnsi" w:eastAsiaTheme="minorEastAsia" w:hAnsiTheme="minorHAnsi"/>
            <w:color w:val="2B4FA2"/>
            <w:sz w:val="22"/>
            <w:szCs w:val="22"/>
            <w:u w:val="single"/>
            <w:lang w:eastAsia="ja-JP"/>
          </w:rPr>
          <w:t>14.h</w:t>
        </w:r>
        <w:r w:rsidRPr="008E3AB0">
          <w:rPr>
            <w:rFonts w:asciiTheme="minorHAnsi" w:eastAsiaTheme="minorEastAsia" w:hAnsiTheme="minorHAnsi"/>
            <w:color w:val="2B4FA2"/>
            <w:spacing w:val="1"/>
            <w:sz w:val="22"/>
            <w:szCs w:val="22"/>
            <w:u w:val="single"/>
            <w:lang w:eastAsia="ja-JP"/>
          </w:rPr>
          <w:t>t</w:t>
        </w:r>
        <w:r w:rsidRPr="008E3AB0">
          <w:rPr>
            <w:rFonts w:asciiTheme="minorHAnsi" w:eastAsiaTheme="minorEastAsia" w:hAnsiTheme="minorHAnsi"/>
            <w:color w:val="2B4FA2"/>
            <w:sz w:val="22"/>
            <w:szCs w:val="22"/>
            <w:u w:val="single"/>
            <w:lang w:eastAsia="ja-JP"/>
          </w:rPr>
          <w:t>m</w:t>
        </w:r>
      </w:hyperlink>
    </w:p>
    <w:p w14:paraId="5AEBC805" w14:textId="77777777" w:rsidR="000B6965" w:rsidRPr="008E3AB0" w:rsidRDefault="000B6965" w:rsidP="009B644F">
      <w:pPr>
        <w:rPr>
          <w:rFonts w:asciiTheme="minorHAnsi" w:eastAsiaTheme="minorEastAsia" w:hAnsiTheme="minorHAnsi"/>
          <w:color w:val="2B4FA2"/>
          <w:sz w:val="22"/>
          <w:szCs w:val="22"/>
          <w:u w:val="single"/>
          <w:lang w:eastAsia="ja-JP"/>
        </w:rPr>
      </w:pPr>
    </w:p>
    <w:p w14:paraId="201EE2AA" w14:textId="77777777" w:rsidR="000B6965" w:rsidRPr="008E3AB0" w:rsidRDefault="000B6965" w:rsidP="009B644F">
      <w:pPr>
        <w:rPr>
          <w:rFonts w:asciiTheme="minorHAnsi" w:eastAsiaTheme="minorEastAsia" w:hAnsiTheme="minorHAnsi"/>
          <w:color w:val="2B4FA2"/>
          <w:sz w:val="22"/>
          <w:szCs w:val="22"/>
          <w:u w:val="single"/>
          <w:lang w:eastAsia="ja-JP"/>
        </w:rPr>
      </w:pPr>
    </w:p>
    <w:p w14:paraId="5BEA5B3D" w14:textId="77777777" w:rsidR="000B6965" w:rsidRPr="000B6965" w:rsidRDefault="008E3AB0" w:rsidP="009B644F">
      <w:pPr>
        <w:rPr>
          <w:rFonts w:asciiTheme="minorHAnsi" w:eastAsiaTheme="minorEastAsia" w:hAnsiTheme="minorHAnsi"/>
          <w:color w:val="2B4FA2"/>
          <w:sz w:val="22"/>
          <w:szCs w:val="22"/>
          <w:lang w:eastAsia="ja-JP"/>
        </w:rPr>
      </w:pPr>
      <w:hyperlink r:id="rId37" w:history="1">
        <w:r w:rsidR="000B6965" w:rsidRPr="000B6965">
          <w:rPr>
            <w:rStyle w:val="Hyperlnk"/>
            <w:rFonts w:ascii="Helvetica Neue" w:hAnsi="Helvetica Neue"/>
            <w:sz w:val="25"/>
            <w:szCs w:val="25"/>
          </w:rPr>
          <w:t>SGU Miljöövervakning, havs- och sjösediment</w:t>
        </w:r>
      </w:hyperlink>
    </w:p>
    <w:p w14:paraId="78FAF738" w14:textId="77777777" w:rsidR="00B02BA4" w:rsidRDefault="00B02BA4" w:rsidP="009B644F">
      <w:pPr>
        <w:rPr>
          <w:rFonts w:asciiTheme="minorHAnsi" w:eastAsiaTheme="minorEastAsia" w:hAnsiTheme="minorHAnsi"/>
          <w:color w:val="2B4FA2"/>
          <w:sz w:val="22"/>
          <w:szCs w:val="22"/>
          <w:lang w:eastAsia="ja-JP"/>
        </w:rPr>
      </w:pPr>
    </w:p>
    <w:p w14:paraId="680B99F9" w14:textId="77777777" w:rsidR="000B6965" w:rsidRPr="000B6965" w:rsidRDefault="000B6965" w:rsidP="009B644F">
      <w:pPr>
        <w:rPr>
          <w:rFonts w:asciiTheme="minorHAnsi" w:eastAsiaTheme="minorEastAsia" w:hAnsiTheme="minorHAnsi"/>
          <w:color w:val="2B4FA2"/>
          <w:sz w:val="22"/>
          <w:szCs w:val="22"/>
          <w:lang w:eastAsia="ja-JP"/>
        </w:rPr>
      </w:pPr>
    </w:p>
    <w:p w14:paraId="3AC935AF" w14:textId="77777777" w:rsidR="00F04345" w:rsidRPr="000B6965" w:rsidRDefault="00F04345" w:rsidP="009B644F">
      <w:pPr>
        <w:rPr>
          <w:rFonts w:asciiTheme="minorHAnsi" w:hAnsiTheme="minorHAnsi"/>
          <w:sz w:val="22"/>
          <w:szCs w:val="22"/>
        </w:rPr>
      </w:pPr>
    </w:p>
    <w:p w14:paraId="048DD66B" w14:textId="77777777" w:rsidR="009B644F" w:rsidRPr="000B6965" w:rsidRDefault="009B644F" w:rsidP="009B644F">
      <w:pPr>
        <w:rPr>
          <w:rFonts w:asciiTheme="minorHAnsi" w:hAnsiTheme="minorHAnsi"/>
          <w:sz w:val="22"/>
          <w:szCs w:val="22"/>
        </w:rPr>
      </w:pPr>
    </w:p>
    <w:p w14:paraId="26F57D1C" w14:textId="77777777" w:rsidR="0008723F" w:rsidRPr="00701FA8" w:rsidRDefault="0008723F" w:rsidP="007C6A94">
      <w:pPr>
        <w:pStyle w:val="Brdtext"/>
        <w:rPr>
          <w:rFonts w:asciiTheme="minorHAnsi" w:hAnsiTheme="minorHAnsi"/>
        </w:rPr>
      </w:pPr>
    </w:p>
    <w:sectPr w:rsidR="0008723F" w:rsidRPr="00701FA8">
      <w:headerReference w:type="default" r:id="rId38"/>
      <w:footerReference w:type="default" r:id="rId3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693B1D" w14:textId="77777777" w:rsidR="00E34A0E" w:rsidRDefault="00E34A0E" w:rsidP="00D846CA">
      <w:r>
        <w:separator/>
      </w:r>
    </w:p>
  </w:endnote>
  <w:endnote w:type="continuationSeparator" w:id="0">
    <w:p w14:paraId="6BD28A1E" w14:textId="77777777" w:rsidR="00E34A0E" w:rsidRDefault="00E34A0E" w:rsidP="00D846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Times">
    <w:panose1 w:val="02020603050405020304"/>
    <w:charset w:val="00"/>
    <w:family w:val="auto"/>
    <w:pitch w:val="variable"/>
    <w:sig w:usb0="00000003" w:usb1="00000000" w:usb2="00000000" w:usb3="00000000" w:csb0="00000001" w:csb1="00000000"/>
  </w:font>
  <w:font w:name="Times-Roman">
    <w:altName w:val="Times"/>
    <w:panose1 w:val="00000000000000000000"/>
    <w:charset w:val="4D"/>
    <w:family w:val="auto"/>
    <w:notTrueType/>
    <w:pitch w:val="default"/>
    <w:sig w:usb0="03000000" w:usb1="00000000" w:usb2="00000000" w:usb3="00000000" w:csb0="00000001" w:csb1="00000000"/>
  </w:font>
  <w:font w:name="Bosis Semibold">
    <w:altName w:val="Cambria"/>
    <w:panose1 w:val="00000000000000000000"/>
    <w:charset w:val="00"/>
    <w:family w:val="swiss"/>
    <w:notTrueType/>
    <w:pitch w:val="default"/>
    <w:sig w:usb0="00000003" w:usb1="00000000" w:usb2="00000000" w:usb3="00000000" w:csb0="00000001" w:csb1="00000000"/>
  </w:font>
  <w:font w:name="Bosis">
    <w:altName w:val="Bosis"/>
    <w:panose1 w:val="00000000000000000000"/>
    <w:charset w:val="4D"/>
    <w:family w:val="swiss"/>
    <w:notTrueType/>
    <w:pitch w:val="default"/>
    <w:sig w:usb0="00000003" w:usb1="00000000" w:usb2="00000000" w:usb3="00000000" w:csb0="00000001" w:csb1="00000000"/>
  </w:font>
  <w:font w:name="EUAlbertina">
    <w:altName w:val="Times New Roman"/>
    <w:panose1 w:val="00000000000000000000"/>
    <w:charset w:val="00"/>
    <w:family w:val="roman"/>
    <w:notTrueType/>
    <w:pitch w:val="default"/>
    <w:sig w:usb0="00000003" w:usb1="00000000" w:usb2="00000000" w:usb3="00000000" w:csb0="00000001" w:csb1="00000000"/>
  </w:font>
  <w:font w:name="Helvetica">
    <w:panose1 w:val="020B0604020202020204"/>
    <w:charset w:val="00"/>
    <w:family w:val="auto"/>
    <w:pitch w:val="variable"/>
    <w:sig w:usb0="E00002FF" w:usb1="5000785B" w:usb2="00000000" w:usb3="00000000" w:csb0="0000019F"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Times New Roman,Bold">
    <w:altName w:val="Times New Roman"/>
    <w:panose1 w:val="00000000000000000000"/>
    <w:charset w:val="00"/>
    <w:family w:val="roman"/>
    <w:notTrueType/>
    <w:pitch w:val="default"/>
  </w:font>
  <w:font w:name="Helvetica Neue">
    <w:altName w:val="Myriad Pro"/>
    <w:charset w:val="00"/>
    <w:family w:val="auto"/>
    <w:pitch w:val="variable"/>
    <w:sig w:usb0="00000003"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40874715"/>
      <w:docPartObj>
        <w:docPartGallery w:val="Page Numbers (Bottom of Page)"/>
        <w:docPartUnique/>
      </w:docPartObj>
    </w:sdtPr>
    <w:sdtEndPr/>
    <w:sdtContent>
      <w:p w14:paraId="690B7D7A" w14:textId="076E3EA2" w:rsidR="00E34A0E" w:rsidRDefault="00E34A0E">
        <w:pPr>
          <w:pStyle w:val="Sidfot"/>
          <w:jc w:val="right"/>
        </w:pPr>
        <w:r w:rsidRPr="00D403D0">
          <w:rPr>
            <w:sz w:val="18"/>
            <w:szCs w:val="18"/>
          </w:rPr>
          <w:fldChar w:fldCharType="begin"/>
        </w:r>
        <w:r w:rsidRPr="00D403D0">
          <w:rPr>
            <w:sz w:val="18"/>
            <w:szCs w:val="18"/>
          </w:rPr>
          <w:instrText>PAGE   \* MERGEFORMAT</w:instrText>
        </w:r>
        <w:r w:rsidRPr="00D403D0">
          <w:rPr>
            <w:sz w:val="18"/>
            <w:szCs w:val="18"/>
          </w:rPr>
          <w:fldChar w:fldCharType="separate"/>
        </w:r>
        <w:r w:rsidR="008E3AB0">
          <w:rPr>
            <w:sz w:val="18"/>
            <w:szCs w:val="18"/>
          </w:rPr>
          <w:t>19</w:t>
        </w:r>
        <w:r w:rsidRPr="00D403D0">
          <w:rPr>
            <w:sz w:val="18"/>
            <w:szCs w:val="18"/>
          </w:rPr>
          <w:fldChar w:fldCharType="end"/>
        </w:r>
      </w:p>
    </w:sdtContent>
  </w:sdt>
  <w:p w14:paraId="78D99832" w14:textId="77777777" w:rsidR="00E34A0E" w:rsidRPr="00356C54" w:rsidRDefault="00E34A0E" w:rsidP="00356C54">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C32713" w14:textId="77777777" w:rsidR="00E34A0E" w:rsidRDefault="00E34A0E" w:rsidP="00D846CA">
      <w:r>
        <w:separator/>
      </w:r>
    </w:p>
  </w:footnote>
  <w:footnote w:type="continuationSeparator" w:id="0">
    <w:p w14:paraId="607C3FAA" w14:textId="77777777" w:rsidR="00E34A0E" w:rsidRDefault="00E34A0E" w:rsidP="00D846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okmarkStart w:id="1" w:name="bmLogga"/>
  <w:p w14:paraId="1400DC07" w14:textId="2A400D54" w:rsidR="00E34A0E" w:rsidRDefault="008E3AB0">
    <w:pPr>
      <w:pStyle w:val="Sidhuvud"/>
    </w:pPr>
    <w:sdt>
      <w:sdtPr>
        <w:id w:val="1681392290"/>
        <w:docPartObj>
          <w:docPartGallery w:val="Watermarks"/>
          <w:docPartUnique/>
        </w:docPartObj>
      </w:sdtPr>
      <w:sdtContent>
        <w:r>
          <w:rPr>
            <w:noProof w:val="0"/>
          </w:rPr>
          <w:pict w14:anchorId="129E91C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5352892" o:spid="_x0000_s10241" type="#_x0000_t136" style="position:absolute;margin-left:0;margin-top:0;width:526.65pt;height:112.85pt;rotation:315;z-index:-251657216;mso-position-horizontal:center;mso-position-horizontal-relative:margin;mso-position-vertical:center;mso-position-vertical-relative:margin" o:allowincell="f" fillcolor="silver" stroked="f">
              <v:fill opacity=".5"/>
              <v:textpath style="font-family:&quot;calibri&quot;;font-size:1pt" string="REMISSVERSION"/>
              <w10:wrap anchorx="margin" anchory="margin"/>
            </v:shape>
          </w:pict>
        </w:r>
      </w:sdtContent>
    </w:sdt>
    <w:r w:rsidR="00E34A0E">
      <w:rPr>
        <w:lang w:eastAsia="sv-SE"/>
      </w:rPr>
      <w:drawing>
        <wp:inline distT="0" distB="0" distL="0" distR="0" wp14:anchorId="03CE7EB0" wp14:editId="23DECC61">
          <wp:extent cx="1443231" cy="583693"/>
          <wp:effectExtent l="0" t="0" r="0" b="0"/>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V_SvFar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43231" cy="583693"/>
                  </a:xfrm>
                  <a:prstGeom prst="rect">
                    <a:avLst/>
                  </a:prstGeom>
                </pic:spPr>
              </pic:pic>
            </a:graphicData>
          </a:graphic>
        </wp:inline>
      </w:drawing>
    </w:r>
    <w:bookmarkEnd w:id="1"/>
  </w:p>
  <w:p w14:paraId="0005B5D7" w14:textId="77777777" w:rsidR="00E34A0E" w:rsidRPr="005A4563" w:rsidRDefault="00E34A0E" w:rsidP="005A4563">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B14057F6"/>
    <w:lvl w:ilvl="0">
      <w:start w:val="1"/>
      <w:numFmt w:val="decimal"/>
      <w:pStyle w:val="Numreradlista"/>
      <w:lvlText w:val="%1."/>
      <w:lvlJc w:val="left"/>
      <w:pPr>
        <w:tabs>
          <w:tab w:val="num" w:pos="360"/>
        </w:tabs>
        <w:ind w:left="360" w:hanging="360"/>
      </w:pPr>
    </w:lvl>
  </w:abstractNum>
  <w:abstractNum w:abstractNumId="1" w15:restartNumberingAfterBreak="0">
    <w:nsid w:val="FFFFFF89"/>
    <w:multiLevelType w:val="singleLevel"/>
    <w:tmpl w:val="4A68E152"/>
    <w:lvl w:ilvl="0">
      <w:start w:val="1"/>
      <w:numFmt w:val="bullet"/>
      <w:pStyle w:val="Punktlista"/>
      <w:lvlText w:val=""/>
      <w:lvlJc w:val="left"/>
      <w:pPr>
        <w:tabs>
          <w:tab w:val="num" w:pos="360"/>
        </w:tabs>
        <w:ind w:left="360" w:hanging="360"/>
      </w:pPr>
      <w:rPr>
        <w:rFonts w:ascii="Symbol" w:hAnsi="Symbol" w:hint="default"/>
      </w:rPr>
    </w:lvl>
  </w:abstractNum>
  <w:abstractNum w:abstractNumId="2" w15:restartNumberingAfterBreak="0">
    <w:nsid w:val="0A481705"/>
    <w:multiLevelType w:val="hybridMultilevel"/>
    <w:tmpl w:val="0994F0D6"/>
    <w:lvl w:ilvl="0" w:tplc="041D000F">
      <w:start w:val="1"/>
      <w:numFmt w:val="decimal"/>
      <w:lvlText w:val="%1."/>
      <w:lvlJc w:val="left"/>
      <w:pPr>
        <w:ind w:left="720" w:hanging="360"/>
      </w:pPr>
      <w:rPr>
        <w:rFonts w:hint="default"/>
      </w:r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 w15:restartNumberingAfterBreak="0">
    <w:nsid w:val="138D43DA"/>
    <w:multiLevelType w:val="hybridMultilevel"/>
    <w:tmpl w:val="9004807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1FAE019B"/>
    <w:multiLevelType w:val="hybridMultilevel"/>
    <w:tmpl w:val="9780B50E"/>
    <w:lvl w:ilvl="0" w:tplc="041D0001">
      <w:start w:val="1"/>
      <w:numFmt w:val="bullet"/>
      <w:lvlText w:val=""/>
      <w:lvlJc w:val="left"/>
      <w:pPr>
        <w:ind w:left="1004" w:hanging="360"/>
      </w:pPr>
      <w:rPr>
        <w:rFonts w:ascii="Symbol" w:hAnsi="Symbol" w:hint="default"/>
      </w:rPr>
    </w:lvl>
    <w:lvl w:ilvl="1" w:tplc="041D0003" w:tentative="1">
      <w:start w:val="1"/>
      <w:numFmt w:val="bullet"/>
      <w:lvlText w:val="o"/>
      <w:lvlJc w:val="left"/>
      <w:pPr>
        <w:ind w:left="1724" w:hanging="360"/>
      </w:pPr>
      <w:rPr>
        <w:rFonts w:ascii="Courier New" w:hAnsi="Courier New" w:cs="Courier New" w:hint="default"/>
      </w:rPr>
    </w:lvl>
    <w:lvl w:ilvl="2" w:tplc="041D0005" w:tentative="1">
      <w:start w:val="1"/>
      <w:numFmt w:val="bullet"/>
      <w:lvlText w:val=""/>
      <w:lvlJc w:val="left"/>
      <w:pPr>
        <w:ind w:left="2444" w:hanging="360"/>
      </w:pPr>
      <w:rPr>
        <w:rFonts w:ascii="Wingdings" w:hAnsi="Wingdings" w:hint="default"/>
      </w:rPr>
    </w:lvl>
    <w:lvl w:ilvl="3" w:tplc="041D0001" w:tentative="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5" w15:restartNumberingAfterBreak="0">
    <w:nsid w:val="20354B71"/>
    <w:multiLevelType w:val="hybridMultilevel"/>
    <w:tmpl w:val="FF84F462"/>
    <w:lvl w:ilvl="0" w:tplc="000F041D">
      <w:start w:val="1"/>
      <w:numFmt w:val="decimal"/>
      <w:lvlText w:val="%1."/>
      <w:lvlJc w:val="left"/>
      <w:pPr>
        <w:tabs>
          <w:tab w:val="num" w:pos="720"/>
        </w:tabs>
        <w:ind w:left="720" w:hanging="360"/>
      </w:pPr>
      <w:rPr>
        <w:rFonts w:hint="default"/>
      </w:rPr>
    </w:lvl>
    <w:lvl w:ilvl="1" w:tplc="0003041D" w:tentative="1">
      <w:start w:val="1"/>
      <w:numFmt w:val="bullet"/>
      <w:lvlText w:val="o"/>
      <w:lvlJc w:val="left"/>
      <w:pPr>
        <w:tabs>
          <w:tab w:val="num" w:pos="1440"/>
        </w:tabs>
        <w:ind w:left="1440" w:hanging="360"/>
      </w:pPr>
      <w:rPr>
        <w:rFonts w:ascii="Courier New" w:hAnsi="Courier New" w:hint="default"/>
      </w:rPr>
    </w:lvl>
    <w:lvl w:ilvl="2" w:tplc="0005041D" w:tentative="1">
      <w:start w:val="1"/>
      <w:numFmt w:val="bullet"/>
      <w:lvlText w:val=""/>
      <w:lvlJc w:val="left"/>
      <w:pPr>
        <w:tabs>
          <w:tab w:val="num" w:pos="2160"/>
        </w:tabs>
        <w:ind w:left="2160" w:hanging="360"/>
      </w:pPr>
      <w:rPr>
        <w:rFonts w:ascii="Wingdings" w:hAnsi="Wingdings" w:hint="default"/>
      </w:rPr>
    </w:lvl>
    <w:lvl w:ilvl="3" w:tplc="0001041D" w:tentative="1">
      <w:start w:val="1"/>
      <w:numFmt w:val="bullet"/>
      <w:lvlText w:val=""/>
      <w:lvlJc w:val="left"/>
      <w:pPr>
        <w:tabs>
          <w:tab w:val="num" w:pos="2880"/>
        </w:tabs>
        <w:ind w:left="2880" w:hanging="360"/>
      </w:pPr>
      <w:rPr>
        <w:rFonts w:ascii="Symbol" w:hAnsi="Symbol" w:hint="default"/>
      </w:rPr>
    </w:lvl>
    <w:lvl w:ilvl="4" w:tplc="0003041D" w:tentative="1">
      <w:start w:val="1"/>
      <w:numFmt w:val="bullet"/>
      <w:lvlText w:val="o"/>
      <w:lvlJc w:val="left"/>
      <w:pPr>
        <w:tabs>
          <w:tab w:val="num" w:pos="3600"/>
        </w:tabs>
        <w:ind w:left="3600" w:hanging="360"/>
      </w:pPr>
      <w:rPr>
        <w:rFonts w:ascii="Courier New" w:hAnsi="Courier New" w:hint="default"/>
      </w:rPr>
    </w:lvl>
    <w:lvl w:ilvl="5" w:tplc="0005041D" w:tentative="1">
      <w:start w:val="1"/>
      <w:numFmt w:val="bullet"/>
      <w:lvlText w:val=""/>
      <w:lvlJc w:val="left"/>
      <w:pPr>
        <w:tabs>
          <w:tab w:val="num" w:pos="4320"/>
        </w:tabs>
        <w:ind w:left="4320" w:hanging="360"/>
      </w:pPr>
      <w:rPr>
        <w:rFonts w:ascii="Wingdings" w:hAnsi="Wingdings" w:hint="default"/>
      </w:rPr>
    </w:lvl>
    <w:lvl w:ilvl="6" w:tplc="0001041D" w:tentative="1">
      <w:start w:val="1"/>
      <w:numFmt w:val="bullet"/>
      <w:lvlText w:val=""/>
      <w:lvlJc w:val="left"/>
      <w:pPr>
        <w:tabs>
          <w:tab w:val="num" w:pos="5040"/>
        </w:tabs>
        <w:ind w:left="5040" w:hanging="360"/>
      </w:pPr>
      <w:rPr>
        <w:rFonts w:ascii="Symbol" w:hAnsi="Symbol" w:hint="default"/>
      </w:rPr>
    </w:lvl>
    <w:lvl w:ilvl="7" w:tplc="0003041D" w:tentative="1">
      <w:start w:val="1"/>
      <w:numFmt w:val="bullet"/>
      <w:lvlText w:val="o"/>
      <w:lvlJc w:val="left"/>
      <w:pPr>
        <w:tabs>
          <w:tab w:val="num" w:pos="5760"/>
        </w:tabs>
        <w:ind w:left="5760" w:hanging="360"/>
      </w:pPr>
      <w:rPr>
        <w:rFonts w:ascii="Courier New" w:hAnsi="Courier New" w:hint="default"/>
      </w:rPr>
    </w:lvl>
    <w:lvl w:ilvl="8" w:tplc="0005041D"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60374B6"/>
    <w:multiLevelType w:val="hybridMultilevel"/>
    <w:tmpl w:val="023612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8C30B8D"/>
    <w:multiLevelType w:val="hybridMultilevel"/>
    <w:tmpl w:val="AD669C0C"/>
    <w:lvl w:ilvl="0" w:tplc="041D000F">
      <w:start w:val="1"/>
      <w:numFmt w:val="decimal"/>
      <w:lvlText w:val="%1."/>
      <w:lvlJc w:val="left"/>
      <w:pPr>
        <w:ind w:left="810" w:hanging="360"/>
      </w:pPr>
    </w:lvl>
    <w:lvl w:ilvl="1" w:tplc="041D0019">
      <w:start w:val="1"/>
      <w:numFmt w:val="lowerLetter"/>
      <w:lvlText w:val="%2."/>
      <w:lvlJc w:val="left"/>
      <w:pPr>
        <w:ind w:left="1530" w:hanging="360"/>
      </w:pPr>
    </w:lvl>
    <w:lvl w:ilvl="2" w:tplc="041D001B">
      <w:start w:val="1"/>
      <w:numFmt w:val="lowerRoman"/>
      <w:lvlText w:val="%3."/>
      <w:lvlJc w:val="right"/>
      <w:pPr>
        <w:ind w:left="2250" w:hanging="180"/>
      </w:pPr>
    </w:lvl>
    <w:lvl w:ilvl="3" w:tplc="041D000F" w:tentative="1">
      <w:start w:val="1"/>
      <w:numFmt w:val="decimal"/>
      <w:lvlText w:val="%4."/>
      <w:lvlJc w:val="left"/>
      <w:pPr>
        <w:ind w:left="2970" w:hanging="360"/>
      </w:pPr>
    </w:lvl>
    <w:lvl w:ilvl="4" w:tplc="041D0019" w:tentative="1">
      <w:start w:val="1"/>
      <w:numFmt w:val="lowerLetter"/>
      <w:lvlText w:val="%5."/>
      <w:lvlJc w:val="left"/>
      <w:pPr>
        <w:ind w:left="3690" w:hanging="360"/>
      </w:pPr>
    </w:lvl>
    <w:lvl w:ilvl="5" w:tplc="041D001B" w:tentative="1">
      <w:start w:val="1"/>
      <w:numFmt w:val="lowerRoman"/>
      <w:lvlText w:val="%6."/>
      <w:lvlJc w:val="right"/>
      <w:pPr>
        <w:ind w:left="4410" w:hanging="180"/>
      </w:pPr>
    </w:lvl>
    <w:lvl w:ilvl="6" w:tplc="041D000F" w:tentative="1">
      <w:start w:val="1"/>
      <w:numFmt w:val="decimal"/>
      <w:lvlText w:val="%7."/>
      <w:lvlJc w:val="left"/>
      <w:pPr>
        <w:ind w:left="5130" w:hanging="360"/>
      </w:pPr>
    </w:lvl>
    <w:lvl w:ilvl="7" w:tplc="041D0019" w:tentative="1">
      <w:start w:val="1"/>
      <w:numFmt w:val="lowerLetter"/>
      <w:lvlText w:val="%8."/>
      <w:lvlJc w:val="left"/>
      <w:pPr>
        <w:ind w:left="5850" w:hanging="360"/>
      </w:pPr>
    </w:lvl>
    <w:lvl w:ilvl="8" w:tplc="041D001B" w:tentative="1">
      <w:start w:val="1"/>
      <w:numFmt w:val="lowerRoman"/>
      <w:lvlText w:val="%9."/>
      <w:lvlJc w:val="right"/>
      <w:pPr>
        <w:ind w:left="6570" w:hanging="180"/>
      </w:pPr>
    </w:lvl>
  </w:abstractNum>
  <w:abstractNum w:abstractNumId="8" w15:restartNumberingAfterBreak="0">
    <w:nsid w:val="2A617EA7"/>
    <w:multiLevelType w:val="hybridMultilevel"/>
    <w:tmpl w:val="1F3A6FFE"/>
    <w:lvl w:ilvl="0" w:tplc="041D0001">
      <w:start w:val="1"/>
      <w:numFmt w:val="bullet"/>
      <w:lvlText w:val=""/>
      <w:lvlJc w:val="left"/>
      <w:pPr>
        <w:ind w:left="1080" w:hanging="360"/>
      </w:pPr>
      <w:rPr>
        <w:rFonts w:ascii="Symbol" w:hAnsi="Symbo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9" w15:restartNumberingAfterBreak="0">
    <w:nsid w:val="2C7536D3"/>
    <w:multiLevelType w:val="hybridMultilevel"/>
    <w:tmpl w:val="534A9AC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3E0F030C"/>
    <w:multiLevelType w:val="hybridMultilevel"/>
    <w:tmpl w:val="E5E41442"/>
    <w:lvl w:ilvl="0" w:tplc="B10A3E20">
      <w:start w:val="1"/>
      <w:numFmt w:val="bullet"/>
      <w:pStyle w:val="Lista-Punkter"/>
      <w:lvlText w:val=""/>
      <w:lvlJc w:val="left"/>
      <w:pPr>
        <w:tabs>
          <w:tab w:val="num" w:pos="360"/>
        </w:tabs>
        <w:ind w:left="360" w:hanging="360"/>
      </w:pPr>
      <w:rPr>
        <w:rFonts w:ascii="Symbol" w:hAnsi="Symbol" w:hint="default"/>
        <w:color w:val="808080"/>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20F7711"/>
    <w:multiLevelType w:val="hybridMultilevel"/>
    <w:tmpl w:val="2304D56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4647421B"/>
    <w:multiLevelType w:val="hybridMultilevel"/>
    <w:tmpl w:val="E0EA34F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4E665A29"/>
    <w:multiLevelType w:val="hybridMultilevel"/>
    <w:tmpl w:val="A90A82E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BBF7E4E"/>
    <w:multiLevelType w:val="hybridMultilevel"/>
    <w:tmpl w:val="B41C19F0"/>
    <w:lvl w:ilvl="0" w:tplc="AE1034CA">
      <w:start w:val="1"/>
      <w:numFmt w:val="upperLetter"/>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5" w15:restartNumberingAfterBreak="0">
    <w:nsid w:val="5D5376ED"/>
    <w:multiLevelType w:val="hybridMultilevel"/>
    <w:tmpl w:val="53902002"/>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16" w15:restartNumberingAfterBreak="0">
    <w:nsid w:val="5D73414D"/>
    <w:multiLevelType w:val="multilevel"/>
    <w:tmpl w:val="D4B0EFF2"/>
    <w:lvl w:ilvl="0">
      <w:start w:val="1"/>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7" w15:restartNumberingAfterBreak="0">
    <w:nsid w:val="5E720D13"/>
    <w:multiLevelType w:val="hybridMultilevel"/>
    <w:tmpl w:val="83EEEAD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5FE822EE"/>
    <w:multiLevelType w:val="hybridMultilevel"/>
    <w:tmpl w:val="5B820840"/>
    <w:lvl w:ilvl="0" w:tplc="041D0001">
      <w:start w:val="1"/>
      <w:numFmt w:val="bullet"/>
      <w:lvlText w:val=""/>
      <w:lvlJc w:val="left"/>
      <w:pPr>
        <w:tabs>
          <w:tab w:val="num" w:pos="644"/>
        </w:tabs>
        <w:ind w:left="644" w:hanging="360"/>
      </w:pPr>
      <w:rPr>
        <w:rFonts w:ascii="Symbol" w:hAnsi="Symbol" w:hint="default"/>
      </w:rPr>
    </w:lvl>
    <w:lvl w:ilvl="1" w:tplc="041D0003" w:tentative="1">
      <w:start w:val="1"/>
      <w:numFmt w:val="bullet"/>
      <w:lvlText w:val="o"/>
      <w:lvlJc w:val="left"/>
      <w:pPr>
        <w:tabs>
          <w:tab w:val="num" w:pos="1364"/>
        </w:tabs>
        <w:ind w:left="1364" w:hanging="360"/>
      </w:pPr>
      <w:rPr>
        <w:rFonts w:ascii="Courier New" w:hAnsi="Courier New" w:hint="default"/>
      </w:rPr>
    </w:lvl>
    <w:lvl w:ilvl="2" w:tplc="041D0005" w:tentative="1">
      <w:start w:val="1"/>
      <w:numFmt w:val="bullet"/>
      <w:lvlText w:val=""/>
      <w:lvlJc w:val="left"/>
      <w:pPr>
        <w:tabs>
          <w:tab w:val="num" w:pos="2084"/>
        </w:tabs>
        <w:ind w:left="2084" w:hanging="360"/>
      </w:pPr>
      <w:rPr>
        <w:rFonts w:ascii="Wingdings" w:hAnsi="Wingdings" w:hint="default"/>
      </w:rPr>
    </w:lvl>
    <w:lvl w:ilvl="3" w:tplc="041D0001" w:tentative="1">
      <w:start w:val="1"/>
      <w:numFmt w:val="bullet"/>
      <w:lvlText w:val=""/>
      <w:lvlJc w:val="left"/>
      <w:pPr>
        <w:tabs>
          <w:tab w:val="num" w:pos="2804"/>
        </w:tabs>
        <w:ind w:left="2804" w:hanging="360"/>
      </w:pPr>
      <w:rPr>
        <w:rFonts w:ascii="Symbol" w:hAnsi="Symbol" w:hint="default"/>
      </w:rPr>
    </w:lvl>
    <w:lvl w:ilvl="4" w:tplc="041D0003" w:tentative="1">
      <w:start w:val="1"/>
      <w:numFmt w:val="bullet"/>
      <w:lvlText w:val="o"/>
      <w:lvlJc w:val="left"/>
      <w:pPr>
        <w:tabs>
          <w:tab w:val="num" w:pos="3524"/>
        </w:tabs>
        <w:ind w:left="3524" w:hanging="360"/>
      </w:pPr>
      <w:rPr>
        <w:rFonts w:ascii="Courier New" w:hAnsi="Courier New" w:hint="default"/>
      </w:rPr>
    </w:lvl>
    <w:lvl w:ilvl="5" w:tplc="041D0005" w:tentative="1">
      <w:start w:val="1"/>
      <w:numFmt w:val="bullet"/>
      <w:lvlText w:val=""/>
      <w:lvlJc w:val="left"/>
      <w:pPr>
        <w:tabs>
          <w:tab w:val="num" w:pos="4244"/>
        </w:tabs>
        <w:ind w:left="4244" w:hanging="360"/>
      </w:pPr>
      <w:rPr>
        <w:rFonts w:ascii="Wingdings" w:hAnsi="Wingdings" w:hint="default"/>
      </w:rPr>
    </w:lvl>
    <w:lvl w:ilvl="6" w:tplc="041D0001" w:tentative="1">
      <w:start w:val="1"/>
      <w:numFmt w:val="bullet"/>
      <w:lvlText w:val=""/>
      <w:lvlJc w:val="left"/>
      <w:pPr>
        <w:tabs>
          <w:tab w:val="num" w:pos="4964"/>
        </w:tabs>
        <w:ind w:left="4964" w:hanging="360"/>
      </w:pPr>
      <w:rPr>
        <w:rFonts w:ascii="Symbol" w:hAnsi="Symbol" w:hint="default"/>
      </w:rPr>
    </w:lvl>
    <w:lvl w:ilvl="7" w:tplc="041D0003" w:tentative="1">
      <w:start w:val="1"/>
      <w:numFmt w:val="bullet"/>
      <w:lvlText w:val="o"/>
      <w:lvlJc w:val="left"/>
      <w:pPr>
        <w:tabs>
          <w:tab w:val="num" w:pos="5684"/>
        </w:tabs>
        <w:ind w:left="5684" w:hanging="360"/>
      </w:pPr>
      <w:rPr>
        <w:rFonts w:ascii="Courier New" w:hAnsi="Courier New" w:hint="default"/>
      </w:rPr>
    </w:lvl>
    <w:lvl w:ilvl="8" w:tplc="041D0005" w:tentative="1">
      <w:start w:val="1"/>
      <w:numFmt w:val="bullet"/>
      <w:lvlText w:val=""/>
      <w:lvlJc w:val="left"/>
      <w:pPr>
        <w:tabs>
          <w:tab w:val="num" w:pos="6404"/>
        </w:tabs>
        <w:ind w:left="6404" w:hanging="360"/>
      </w:pPr>
      <w:rPr>
        <w:rFonts w:ascii="Wingdings" w:hAnsi="Wingdings" w:hint="default"/>
      </w:rPr>
    </w:lvl>
  </w:abstractNum>
  <w:num w:numId="1">
    <w:abstractNumId w:val="0"/>
  </w:num>
  <w:num w:numId="2">
    <w:abstractNumId w:val="0"/>
  </w:num>
  <w:num w:numId="3">
    <w:abstractNumId w:val="0"/>
  </w:num>
  <w:num w:numId="4">
    <w:abstractNumId w:val="1"/>
  </w:num>
  <w:num w:numId="5">
    <w:abstractNumId w:val="1"/>
  </w:num>
  <w:num w:numId="6">
    <w:abstractNumId w:val="1"/>
  </w:num>
  <w:num w:numId="7">
    <w:abstractNumId w:val="0"/>
  </w:num>
  <w:num w:numId="8">
    <w:abstractNumId w:val="1"/>
  </w:num>
  <w:num w:numId="9">
    <w:abstractNumId w:val="0"/>
  </w:num>
  <w:num w:numId="10">
    <w:abstractNumId w:val="1"/>
  </w:num>
  <w:num w:numId="11">
    <w:abstractNumId w:val="0"/>
  </w:num>
  <w:num w:numId="12">
    <w:abstractNumId w:val="9"/>
  </w:num>
  <w:num w:numId="13">
    <w:abstractNumId w:val="15"/>
  </w:num>
  <w:num w:numId="14">
    <w:abstractNumId w:val="2"/>
  </w:num>
  <w:num w:numId="15">
    <w:abstractNumId w:val="16"/>
  </w:num>
  <w:num w:numId="16">
    <w:abstractNumId w:val="4"/>
  </w:num>
  <w:num w:numId="17">
    <w:abstractNumId w:val="3"/>
  </w:num>
  <w:num w:numId="18">
    <w:abstractNumId w:val="18"/>
  </w:num>
  <w:num w:numId="19">
    <w:abstractNumId w:val="17"/>
  </w:num>
  <w:num w:numId="20">
    <w:abstractNumId w:val="12"/>
  </w:num>
  <w:num w:numId="21">
    <w:abstractNumId w:val="7"/>
  </w:num>
  <w:num w:numId="22">
    <w:abstractNumId w:val="10"/>
  </w:num>
  <w:num w:numId="23">
    <w:abstractNumId w:val="11"/>
  </w:num>
  <w:num w:numId="24">
    <w:abstractNumId w:val="6"/>
  </w:num>
  <w:num w:numId="25">
    <w:abstractNumId w:val="13"/>
  </w:num>
  <w:num w:numId="26">
    <w:abstractNumId w:val="8"/>
  </w:num>
  <w:num w:numId="27">
    <w:abstractNumId w:val="14"/>
  </w:num>
  <w:num w:numId="2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removePersonalInformation/>
  <w:removeDateAndTime/>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trackRevisions/>
  <w:defaultTabStop w:val="1304"/>
  <w:hyphenationZone w:val="425"/>
  <w:characterSpacingControl w:val="doNotCompress"/>
  <w:hdrShapeDefaults>
    <o:shapedefaults v:ext="edit" spidmax="10242"/>
    <o:shapelayout v:ext="edit">
      <o:idmap v:ext="edit" data="10"/>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4563"/>
    <w:rsid w:val="00013EF4"/>
    <w:rsid w:val="00015605"/>
    <w:rsid w:val="00017312"/>
    <w:rsid w:val="00017F8E"/>
    <w:rsid w:val="00033382"/>
    <w:rsid w:val="000373D5"/>
    <w:rsid w:val="000406CA"/>
    <w:rsid w:val="000537AF"/>
    <w:rsid w:val="00062DD2"/>
    <w:rsid w:val="000646D0"/>
    <w:rsid w:val="0008257F"/>
    <w:rsid w:val="0008484B"/>
    <w:rsid w:val="00085F7B"/>
    <w:rsid w:val="0008723F"/>
    <w:rsid w:val="0009349B"/>
    <w:rsid w:val="00096F5B"/>
    <w:rsid w:val="000A71AC"/>
    <w:rsid w:val="000A7DAC"/>
    <w:rsid w:val="000B2C75"/>
    <w:rsid w:val="000B6965"/>
    <w:rsid w:val="000B696B"/>
    <w:rsid w:val="000C5391"/>
    <w:rsid w:val="000C6F64"/>
    <w:rsid w:val="000D7DAB"/>
    <w:rsid w:val="000F01FD"/>
    <w:rsid w:val="000F5045"/>
    <w:rsid w:val="00113B7E"/>
    <w:rsid w:val="0011411D"/>
    <w:rsid w:val="001214A6"/>
    <w:rsid w:val="001271D6"/>
    <w:rsid w:val="001319EF"/>
    <w:rsid w:val="00134617"/>
    <w:rsid w:val="00137B6F"/>
    <w:rsid w:val="00144779"/>
    <w:rsid w:val="0014514B"/>
    <w:rsid w:val="00151EF7"/>
    <w:rsid w:val="001562FA"/>
    <w:rsid w:val="00156A7C"/>
    <w:rsid w:val="0016089B"/>
    <w:rsid w:val="00170F06"/>
    <w:rsid w:val="00175A12"/>
    <w:rsid w:val="00192AF0"/>
    <w:rsid w:val="001932D6"/>
    <w:rsid w:val="00196422"/>
    <w:rsid w:val="001A460F"/>
    <w:rsid w:val="001B2570"/>
    <w:rsid w:val="001B300A"/>
    <w:rsid w:val="001B602A"/>
    <w:rsid w:val="001B6F45"/>
    <w:rsid w:val="001C2CEC"/>
    <w:rsid w:val="001C677F"/>
    <w:rsid w:val="001D1075"/>
    <w:rsid w:val="001E067F"/>
    <w:rsid w:val="001E19F8"/>
    <w:rsid w:val="001E472E"/>
    <w:rsid w:val="001E6610"/>
    <w:rsid w:val="001F64F5"/>
    <w:rsid w:val="002047A7"/>
    <w:rsid w:val="00204C35"/>
    <w:rsid w:val="002110E2"/>
    <w:rsid w:val="00215646"/>
    <w:rsid w:val="00226809"/>
    <w:rsid w:val="00231B70"/>
    <w:rsid w:val="0023332B"/>
    <w:rsid w:val="002452AB"/>
    <w:rsid w:val="00247125"/>
    <w:rsid w:val="00260F38"/>
    <w:rsid w:val="00261373"/>
    <w:rsid w:val="00266B3C"/>
    <w:rsid w:val="0027167C"/>
    <w:rsid w:val="0028242D"/>
    <w:rsid w:val="00285B1A"/>
    <w:rsid w:val="002934D3"/>
    <w:rsid w:val="002A1915"/>
    <w:rsid w:val="002A24A2"/>
    <w:rsid w:val="002A33CE"/>
    <w:rsid w:val="002A4CDF"/>
    <w:rsid w:val="002A75E8"/>
    <w:rsid w:val="002B3ED7"/>
    <w:rsid w:val="002B53E3"/>
    <w:rsid w:val="002B7AF1"/>
    <w:rsid w:val="002D0668"/>
    <w:rsid w:val="002D661D"/>
    <w:rsid w:val="002E40B1"/>
    <w:rsid w:val="002E7F02"/>
    <w:rsid w:val="002F35E1"/>
    <w:rsid w:val="0030149B"/>
    <w:rsid w:val="0030295A"/>
    <w:rsid w:val="00310664"/>
    <w:rsid w:val="00312E80"/>
    <w:rsid w:val="00333AA7"/>
    <w:rsid w:val="0034175C"/>
    <w:rsid w:val="00341B3E"/>
    <w:rsid w:val="00352242"/>
    <w:rsid w:val="003523FF"/>
    <w:rsid w:val="00353866"/>
    <w:rsid w:val="00354126"/>
    <w:rsid w:val="00354971"/>
    <w:rsid w:val="00356C54"/>
    <w:rsid w:val="00371384"/>
    <w:rsid w:val="00372D95"/>
    <w:rsid w:val="00384834"/>
    <w:rsid w:val="00386BE4"/>
    <w:rsid w:val="00386F66"/>
    <w:rsid w:val="00391A81"/>
    <w:rsid w:val="00397D26"/>
    <w:rsid w:val="003A0DD1"/>
    <w:rsid w:val="003B12CE"/>
    <w:rsid w:val="003B4689"/>
    <w:rsid w:val="003B4CD1"/>
    <w:rsid w:val="003B718B"/>
    <w:rsid w:val="003C1776"/>
    <w:rsid w:val="003C2DFA"/>
    <w:rsid w:val="003C4075"/>
    <w:rsid w:val="003D64AB"/>
    <w:rsid w:val="003D70BF"/>
    <w:rsid w:val="003E00F6"/>
    <w:rsid w:val="003F3377"/>
    <w:rsid w:val="00412E32"/>
    <w:rsid w:val="00414CE6"/>
    <w:rsid w:val="00415D1C"/>
    <w:rsid w:val="00427C7F"/>
    <w:rsid w:val="00431BE9"/>
    <w:rsid w:val="0043475C"/>
    <w:rsid w:val="004407D8"/>
    <w:rsid w:val="00444CE1"/>
    <w:rsid w:val="00445F33"/>
    <w:rsid w:val="0045136E"/>
    <w:rsid w:val="00453EB9"/>
    <w:rsid w:val="004604B3"/>
    <w:rsid w:val="004705C4"/>
    <w:rsid w:val="00472353"/>
    <w:rsid w:val="00473D1A"/>
    <w:rsid w:val="00475B09"/>
    <w:rsid w:val="00477D2E"/>
    <w:rsid w:val="004823C7"/>
    <w:rsid w:val="00483589"/>
    <w:rsid w:val="0049252E"/>
    <w:rsid w:val="00494C42"/>
    <w:rsid w:val="004A364B"/>
    <w:rsid w:val="004B7657"/>
    <w:rsid w:val="004D00FC"/>
    <w:rsid w:val="004D1B7F"/>
    <w:rsid w:val="004E35C5"/>
    <w:rsid w:val="004E56C2"/>
    <w:rsid w:val="00504259"/>
    <w:rsid w:val="00504478"/>
    <w:rsid w:val="00507177"/>
    <w:rsid w:val="0051252E"/>
    <w:rsid w:val="005201F8"/>
    <w:rsid w:val="005215B2"/>
    <w:rsid w:val="005215C9"/>
    <w:rsid w:val="00525CDC"/>
    <w:rsid w:val="00533574"/>
    <w:rsid w:val="00544886"/>
    <w:rsid w:val="00546A93"/>
    <w:rsid w:val="00554C71"/>
    <w:rsid w:val="005638E7"/>
    <w:rsid w:val="00565E25"/>
    <w:rsid w:val="0057175A"/>
    <w:rsid w:val="0058618B"/>
    <w:rsid w:val="005A4400"/>
    <w:rsid w:val="005A4563"/>
    <w:rsid w:val="005B126E"/>
    <w:rsid w:val="005B3018"/>
    <w:rsid w:val="005B76FC"/>
    <w:rsid w:val="005B7929"/>
    <w:rsid w:val="005C40D6"/>
    <w:rsid w:val="005C417C"/>
    <w:rsid w:val="005C5024"/>
    <w:rsid w:val="005C58B9"/>
    <w:rsid w:val="005D07EA"/>
    <w:rsid w:val="005D132C"/>
    <w:rsid w:val="005D439F"/>
    <w:rsid w:val="006024F8"/>
    <w:rsid w:val="00603D3C"/>
    <w:rsid w:val="00610375"/>
    <w:rsid w:val="006122F7"/>
    <w:rsid w:val="00616EF0"/>
    <w:rsid w:val="0062144B"/>
    <w:rsid w:val="006473AE"/>
    <w:rsid w:val="006567B4"/>
    <w:rsid w:val="00660D77"/>
    <w:rsid w:val="00665204"/>
    <w:rsid w:val="00680367"/>
    <w:rsid w:val="006808C9"/>
    <w:rsid w:val="00684BFA"/>
    <w:rsid w:val="0069154A"/>
    <w:rsid w:val="006944D5"/>
    <w:rsid w:val="006A1C72"/>
    <w:rsid w:val="006B3386"/>
    <w:rsid w:val="006B793D"/>
    <w:rsid w:val="006E3BFE"/>
    <w:rsid w:val="006E53FF"/>
    <w:rsid w:val="006F08BF"/>
    <w:rsid w:val="006F1354"/>
    <w:rsid w:val="006F2FDA"/>
    <w:rsid w:val="006F648D"/>
    <w:rsid w:val="00701FA8"/>
    <w:rsid w:val="0070387B"/>
    <w:rsid w:val="007102BB"/>
    <w:rsid w:val="00740997"/>
    <w:rsid w:val="00741AB2"/>
    <w:rsid w:val="00744D37"/>
    <w:rsid w:val="0074555C"/>
    <w:rsid w:val="00754000"/>
    <w:rsid w:val="00754B1B"/>
    <w:rsid w:val="007605D9"/>
    <w:rsid w:val="007620E9"/>
    <w:rsid w:val="0076326F"/>
    <w:rsid w:val="007635A8"/>
    <w:rsid w:val="00764336"/>
    <w:rsid w:val="00773B4E"/>
    <w:rsid w:val="00780D6E"/>
    <w:rsid w:val="00784044"/>
    <w:rsid w:val="00785BB5"/>
    <w:rsid w:val="00796C21"/>
    <w:rsid w:val="007A0C77"/>
    <w:rsid w:val="007A1EFA"/>
    <w:rsid w:val="007A39EC"/>
    <w:rsid w:val="007A4DC2"/>
    <w:rsid w:val="007B5A3B"/>
    <w:rsid w:val="007B7379"/>
    <w:rsid w:val="007C0D98"/>
    <w:rsid w:val="007C6A94"/>
    <w:rsid w:val="007C7C4A"/>
    <w:rsid w:val="007D0B24"/>
    <w:rsid w:val="007D3627"/>
    <w:rsid w:val="007D3B70"/>
    <w:rsid w:val="007E1DC0"/>
    <w:rsid w:val="007E2CB3"/>
    <w:rsid w:val="007E3389"/>
    <w:rsid w:val="007F058C"/>
    <w:rsid w:val="00804043"/>
    <w:rsid w:val="00804DBE"/>
    <w:rsid w:val="00817940"/>
    <w:rsid w:val="00827C04"/>
    <w:rsid w:val="00831FA3"/>
    <w:rsid w:val="0083775B"/>
    <w:rsid w:val="00855DE8"/>
    <w:rsid w:val="00861F17"/>
    <w:rsid w:val="008642BF"/>
    <w:rsid w:val="00871A86"/>
    <w:rsid w:val="00871A93"/>
    <w:rsid w:val="00871B13"/>
    <w:rsid w:val="00884E7A"/>
    <w:rsid w:val="00884FCF"/>
    <w:rsid w:val="008879D8"/>
    <w:rsid w:val="008A483A"/>
    <w:rsid w:val="008B1796"/>
    <w:rsid w:val="008B5020"/>
    <w:rsid w:val="008B785A"/>
    <w:rsid w:val="008C3A39"/>
    <w:rsid w:val="008C4950"/>
    <w:rsid w:val="008D1CB2"/>
    <w:rsid w:val="008D4006"/>
    <w:rsid w:val="008E3AB0"/>
    <w:rsid w:val="008E759E"/>
    <w:rsid w:val="009030C6"/>
    <w:rsid w:val="009102C1"/>
    <w:rsid w:val="00922682"/>
    <w:rsid w:val="00931192"/>
    <w:rsid w:val="009344CC"/>
    <w:rsid w:val="00936E12"/>
    <w:rsid w:val="0094035B"/>
    <w:rsid w:val="009428AC"/>
    <w:rsid w:val="009510BE"/>
    <w:rsid w:val="00954352"/>
    <w:rsid w:val="00963995"/>
    <w:rsid w:val="009707F9"/>
    <w:rsid w:val="00970CF3"/>
    <w:rsid w:val="009737DB"/>
    <w:rsid w:val="00976CD1"/>
    <w:rsid w:val="0098309D"/>
    <w:rsid w:val="00983754"/>
    <w:rsid w:val="009912D2"/>
    <w:rsid w:val="0099295F"/>
    <w:rsid w:val="0099593C"/>
    <w:rsid w:val="009A3728"/>
    <w:rsid w:val="009A768D"/>
    <w:rsid w:val="009B1795"/>
    <w:rsid w:val="009B4BAE"/>
    <w:rsid w:val="009B586A"/>
    <w:rsid w:val="009B644F"/>
    <w:rsid w:val="009B6D12"/>
    <w:rsid w:val="009C2B46"/>
    <w:rsid w:val="009D5271"/>
    <w:rsid w:val="009E1C01"/>
    <w:rsid w:val="009E23BB"/>
    <w:rsid w:val="00A03643"/>
    <w:rsid w:val="00A10E42"/>
    <w:rsid w:val="00A111E1"/>
    <w:rsid w:val="00A126B2"/>
    <w:rsid w:val="00A1284B"/>
    <w:rsid w:val="00A14805"/>
    <w:rsid w:val="00A2032B"/>
    <w:rsid w:val="00A33C03"/>
    <w:rsid w:val="00A40469"/>
    <w:rsid w:val="00A410B2"/>
    <w:rsid w:val="00A45BF9"/>
    <w:rsid w:val="00A82AAC"/>
    <w:rsid w:val="00A8440D"/>
    <w:rsid w:val="00A84F48"/>
    <w:rsid w:val="00A96E92"/>
    <w:rsid w:val="00AA0079"/>
    <w:rsid w:val="00AA133D"/>
    <w:rsid w:val="00AA30A2"/>
    <w:rsid w:val="00AC2496"/>
    <w:rsid w:val="00AC2815"/>
    <w:rsid w:val="00AC3B7F"/>
    <w:rsid w:val="00AF3FD4"/>
    <w:rsid w:val="00B02BA4"/>
    <w:rsid w:val="00B0348F"/>
    <w:rsid w:val="00B06BD4"/>
    <w:rsid w:val="00B13809"/>
    <w:rsid w:val="00B14185"/>
    <w:rsid w:val="00B22175"/>
    <w:rsid w:val="00B22B22"/>
    <w:rsid w:val="00B41CBA"/>
    <w:rsid w:val="00B45879"/>
    <w:rsid w:val="00B5324C"/>
    <w:rsid w:val="00B54F8E"/>
    <w:rsid w:val="00B63A59"/>
    <w:rsid w:val="00B7632E"/>
    <w:rsid w:val="00B80E5A"/>
    <w:rsid w:val="00B83C7B"/>
    <w:rsid w:val="00B860BB"/>
    <w:rsid w:val="00B94615"/>
    <w:rsid w:val="00B94E43"/>
    <w:rsid w:val="00B966B8"/>
    <w:rsid w:val="00BC1B8A"/>
    <w:rsid w:val="00BC38C3"/>
    <w:rsid w:val="00BC4AC5"/>
    <w:rsid w:val="00BC5D3C"/>
    <w:rsid w:val="00BC6F9E"/>
    <w:rsid w:val="00BE3240"/>
    <w:rsid w:val="00BE479D"/>
    <w:rsid w:val="00BF23C1"/>
    <w:rsid w:val="00C00D60"/>
    <w:rsid w:val="00C075F4"/>
    <w:rsid w:val="00C2149C"/>
    <w:rsid w:val="00C21C04"/>
    <w:rsid w:val="00C336D1"/>
    <w:rsid w:val="00C35FDA"/>
    <w:rsid w:val="00C368A7"/>
    <w:rsid w:val="00C412F0"/>
    <w:rsid w:val="00C5124C"/>
    <w:rsid w:val="00C55298"/>
    <w:rsid w:val="00C61D26"/>
    <w:rsid w:val="00C65497"/>
    <w:rsid w:val="00C72694"/>
    <w:rsid w:val="00C76291"/>
    <w:rsid w:val="00C76A0C"/>
    <w:rsid w:val="00C76BC1"/>
    <w:rsid w:val="00C80FDC"/>
    <w:rsid w:val="00C81CB1"/>
    <w:rsid w:val="00C8208C"/>
    <w:rsid w:val="00C92DEA"/>
    <w:rsid w:val="00CA1504"/>
    <w:rsid w:val="00CA526E"/>
    <w:rsid w:val="00CA7B54"/>
    <w:rsid w:val="00CB57D2"/>
    <w:rsid w:val="00CB6DA4"/>
    <w:rsid w:val="00CB70A2"/>
    <w:rsid w:val="00CB7471"/>
    <w:rsid w:val="00CD0774"/>
    <w:rsid w:val="00CE44D5"/>
    <w:rsid w:val="00CE6559"/>
    <w:rsid w:val="00CE71D2"/>
    <w:rsid w:val="00CF2AEF"/>
    <w:rsid w:val="00CF363B"/>
    <w:rsid w:val="00CF517E"/>
    <w:rsid w:val="00CF63E2"/>
    <w:rsid w:val="00CF6615"/>
    <w:rsid w:val="00CF7FB1"/>
    <w:rsid w:val="00D00924"/>
    <w:rsid w:val="00D0220B"/>
    <w:rsid w:val="00D02252"/>
    <w:rsid w:val="00D050F9"/>
    <w:rsid w:val="00D05BBE"/>
    <w:rsid w:val="00D06087"/>
    <w:rsid w:val="00D07703"/>
    <w:rsid w:val="00D110E3"/>
    <w:rsid w:val="00D1391F"/>
    <w:rsid w:val="00D200DA"/>
    <w:rsid w:val="00D24B44"/>
    <w:rsid w:val="00D30BEA"/>
    <w:rsid w:val="00D3264A"/>
    <w:rsid w:val="00D403D0"/>
    <w:rsid w:val="00D44830"/>
    <w:rsid w:val="00D57130"/>
    <w:rsid w:val="00D607A5"/>
    <w:rsid w:val="00D60C47"/>
    <w:rsid w:val="00D64F2C"/>
    <w:rsid w:val="00D80C15"/>
    <w:rsid w:val="00D846CA"/>
    <w:rsid w:val="00D87E17"/>
    <w:rsid w:val="00D959C5"/>
    <w:rsid w:val="00DA66D1"/>
    <w:rsid w:val="00DB34D6"/>
    <w:rsid w:val="00DB5432"/>
    <w:rsid w:val="00DD2099"/>
    <w:rsid w:val="00DD2762"/>
    <w:rsid w:val="00DE67DC"/>
    <w:rsid w:val="00DE729F"/>
    <w:rsid w:val="00DF56BE"/>
    <w:rsid w:val="00E04A6C"/>
    <w:rsid w:val="00E05887"/>
    <w:rsid w:val="00E05C07"/>
    <w:rsid w:val="00E07F60"/>
    <w:rsid w:val="00E13817"/>
    <w:rsid w:val="00E233A0"/>
    <w:rsid w:val="00E3022E"/>
    <w:rsid w:val="00E34A0E"/>
    <w:rsid w:val="00E34D20"/>
    <w:rsid w:val="00E369ED"/>
    <w:rsid w:val="00E373B3"/>
    <w:rsid w:val="00E4000D"/>
    <w:rsid w:val="00E425F6"/>
    <w:rsid w:val="00E42A64"/>
    <w:rsid w:val="00E666F5"/>
    <w:rsid w:val="00E70021"/>
    <w:rsid w:val="00E7198F"/>
    <w:rsid w:val="00E73DD6"/>
    <w:rsid w:val="00E77ABC"/>
    <w:rsid w:val="00E966D5"/>
    <w:rsid w:val="00EA4382"/>
    <w:rsid w:val="00EA4CE3"/>
    <w:rsid w:val="00EB30A5"/>
    <w:rsid w:val="00EC352B"/>
    <w:rsid w:val="00EC7810"/>
    <w:rsid w:val="00EE6521"/>
    <w:rsid w:val="00EE6D51"/>
    <w:rsid w:val="00EF0761"/>
    <w:rsid w:val="00EF2BC0"/>
    <w:rsid w:val="00EF6101"/>
    <w:rsid w:val="00F0270F"/>
    <w:rsid w:val="00F0386D"/>
    <w:rsid w:val="00F04345"/>
    <w:rsid w:val="00F10452"/>
    <w:rsid w:val="00F159CF"/>
    <w:rsid w:val="00F161CF"/>
    <w:rsid w:val="00F21AC7"/>
    <w:rsid w:val="00F23544"/>
    <w:rsid w:val="00F265B9"/>
    <w:rsid w:val="00F33717"/>
    <w:rsid w:val="00F37366"/>
    <w:rsid w:val="00F45946"/>
    <w:rsid w:val="00F45A1B"/>
    <w:rsid w:val="00F525BE"/>
    <w:rsid w:val="00F567C2"/>
    <w:rsid w:val="00F61D18"/>
    <w:rsid w:val="00F759C8"/>
    <w:rsid w:val="00F87720"/>
    <w:rsid w:val="00F87DD4"/>
    <w:rsid w:val="00F933E4"/>
    <w:rsid w:val="00F93C0F"/>
    <w:rsid w:val="00FA0100"/>
    <w:rsid w:val="00FB66B4"/>
    <w:rsid w:val="00FC5197"/>
    <w:rsid w:val="00FC5460"/>
    <w:rsid w:val="00FD537A"/>
    <w:rsid w:val="00FE1270"/>
    <w:rsid w:val="00FE1876"/>
    <w:rsid w:val="00FE4A22"/>
    <w:rsid w:val="00FF222E"/>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2"/>
    <o:shapelayout v:ext="edit">
      <o:idmap v:ext="edit" data="1"/>
    </o:shapelayout>
  </w:shapeDefaults>
  <w:decimalSymbol w:val="."/>
  <w:listSeparator w:val=";"/>
  <w14:docId w14:val="34DF9A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v-S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uiPriority="5"/>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uiPriority="5"/>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3" w:qFormat="1"/>
    <w:lsdException w:name="List Number" w:uiPriority="3"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lsdException w:name="Closing" w:semiHidden="1" w:unhideWhenUsed="1"/>
    <w:lsdException w:name="Signature" w:semiHidden="1" w:unhideWhenUsed="1"/>
    <w:lsdException w:name="Default Paragraph Font" w:semiHidden="1" w:uiPriority="0" w:unhideWhenUsed="1"/>
    <w:lsdException w:name="Body Text" w:uiPriority="2"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uiPriority="5"/>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4563"/>
    <w:pPr>
      <w:tabs>
        <w:tab w:val="left" w:pos="5041"/>
      </w:tabs>
      <w:spacing w:after="120"/>
    </w:pPr>
    <w:rPr>
      <w:rFonts w:ascii="Times New Roman" w:eastAsia="Times New Roman" w:hAnsi="Times New Roman" w:cs="Times New Roman"/>
      <w:sz w:val="24"/>
      <w:szCs w:val="24"/>
      <w:lang w:eastAsia="sv-SE"/>
    </w:rPr>
  </w:style>
  <w:style w:type="paragraph" w:styleId="Rubrik1">
    <w:name w:val="heading 1"/>
    <w:next w:val="Brdtext"/>
    <w:link w:val="Rubrik1Char"/>
    <w:uiPriority w:val="9"/>
    <w:qFormat/>
    <w:rsid w:val="00D110E3"/>
    <w:pPr>
      <w:keepNext/>
      <w:keepLines/>
      <w:spacing w:after="120" w:line="520" w:lineRule="atLeast"/>
      <w:outlineLvl w:val="0"/>
    </w:pPr>
    <w:rPr>
      <w:rFonts w:ascii="Arial" w:eastAsiaTheme="majorEastAsia" w:hAnsi="Arial" w:cstheme="majorBidi"/>
      <w:b/>
      <w:bCs/>
      <w:sz w:val="36"/>
      <w:szCs w:val="28"/>
    </w:rPr>
  </w:style>
  <w:style w:type="paragraph" w:styleId="Rubrik2">
    <w:name w:val="heading 2"/>
    <w:next w:val="Brdtext"/>
    <w:link w:val="Rubrik2Char"/>
    <w:uiPriority w:val="9"/>
    <w:qFormat/>
    <w:rsid w:val="00D110E3"/>
    <w:pPr>
      <w:keepNext/>
      <w:keepLines/>
      <w:spacing w:before="360" w:after="80" w:line="340" w:lineRule="atLeast"/>
      <w:outlineLvl w:val="1"/>
    </w:pPr>
    <w:rPr>
      <w:rFonts w:ascii="Arial" w:eastAsiaTheme="majorEastAsia" w:hAnsi="Arial" w:cstheme="majorBidi"/>
      <w:b/>
      <w:bCs/>
      <w:sz w:val="28"/>
      <w:szCs w:val="26"/>
    </w:rPr>
  </w:style>
  <w:style w:type="paragraph" w:styleId="Rubrik3">
    <w:name w:val="heading 3"/>
    <w:next w:val="Brdtext"/>
    <w:link w:val="Rubrik3Char"/>
    <w:uiPriority w:val="1"/>
    <w:qFormat/>
    <w:rsid w:val="00D110E3"/>
    <w:pPr>
      <w:keepNext/>
      <w:keepLines/>
      <w:spacing w:before="240" w:after="80" w:line="280" w:lineRule="atLeast"/>
      <w:outlineLvl w:val="2"/>
    </w:pPr>
    <w:rPr>
      <w:rFonts w:ascii="Arial" w:eastAsiaTheme="majorEastAsia" w:hAnsi="Arial" w:cstheme="majorBidi"/>
      <w:b/>
      <w:bCs/>
    </w:rPr>
  </w:style>
  <w:style w:type="paragraph" w:styleId="Rubrik4">
    <w:name w:val="heading 4"/>
    <w:basedOn w:val="Normal"/>
    <w:next w:val="Normal"/>
    <w:link w:val="Rubrik4Char"/>
    <w:uiPriority w:val="1"/>
    <w:rsid w:val="00D110E3"/>
    <w:pPr>
      <w:keepNext/>
      <w:keepLines/>
      <w:spacing w:before="200" w:after="80" w:line="280" w:lineRule="atLeast"/>
      <w:outlineLvl w:val="3"/>
    </w:pPr>
    <w:rPr>
      <w:rFonts w:eastAsiaTheme="majorEastAsia" w:cstheme="majorBidi"/>
      <w:bCs/>
      <w:i/>
      <w:iCs/>
      <w:sz w:val="23"/>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rdtext">
    <w:name w:val="Body Text"/>
    <w:link w:val="BrdtextChar"/>
    <w:uiPriority w:val="2"/>
    <w:qFormat/>
    <w:rsid w:val="00D110E3"/>
    <w:pPr>
      <w:spacing w:after="120" w:line="280" w:lineRule="atLeast"/>
    </w:pPr>
    <w:rPr>
      <w:rFonts w:ascii="Georgia" w:hAnsi="Georgia"/>
    </w:rPr>
  </w:style>
  <w:style w:type="character" w:customStyle="1" w:styleId="BrdtextChar">
    <w:name w:val="Brödtext Char"/>
    <w:basedOn w:val="Standardstycketeckensnitt"/>
    <w:link w:val="Brdtext"/>
    <w:uiPriority w:val="2"/>
    <w:rsid w:val="00D110E3"/>
    <w:rPr>
      <w:rFonts w:ascii="Georgia" w:hAnsi="Georgia"/>
    </w:rPr>
  </w:style>
  <w:style w:type="character" w:customStyle="1" w:styleId="Rubrik1Char">
    <w:name w:val="Rubrik 1 Char"/>
    <w:basedOn w:val="Standardstycketeckensnitt"/>
    <w:link w:val="Rubrik1"/>
    <w:uiPriority w:val="9"/>
    <w:rsid w:val="00D110E3"/>
    <w:rPr>
      <w:rFonts w:ascii="Arial" w:eastAsiaTheme="majorEastAsia" w:hAnsi="Arial" w:cstheme="majorBidi"/>
      <w:b/>
      <w:bCs/>
      <w:sz w:val="36"/>
      <w:szCs w:val="28"/>
    </w:rPr>
  </w:style>
  <w:style w:type="character" w:customStyle="1" w:styleId="Rubrik2Char">
    <w:name w:val="Rubrik 2 Char"/>
    <w:basedOn w:val="Standardstycketeckensnitt"/>
    <w:link w:val="Rubrik2"/>
    <w:uiPriority w:val="9"/>
    <w:rsid w:val="00D110E3"/>
    <w:rPr>
      <w:rFonts w:ascii="Arial" w:eastAsiaTheme="majorEastAsia" w:hAnsi="Arial" w:cstheme="majorBidi"/>
      <w:b/>
      <w:bCs/>
      <w:sz w:val="28"/>
      <w:szCs w:val="26"/>
    </w:rPr>
  </w:style>
  <w:style w:type="character" w:customStyle="1" w:styleId="Rubrik3Char">
    <w:name w:val="Rubrik 3 Char"/>
    <w:basedOn w:val="Standardstycketeckensnitt"/>
    <w:link w:val="Rubrik3"/>
    <w:uiPriority w:val="1"/>
    <w:rsid w:val="00D110E3"/>
    <w:rPr>
      <w:rFonts w:ascii="Arial" w:eastAsiaTheme="majorEastAsia" w:hAnsi="Arial" w:cstheme="majorBidi"/>
      <w:b/>
      <w:bCs/>
    </w:rPr>
  </w:style>
  <w:style w:type="paragraph" w:styleId="Adress-brev">
    <w:name w:val="envelope address"/>
    <w:uiPriority w:val="5"/>
    <w:semiHidden/>
    <w:rsid w:val="00BC6F9E"/>
    <w:rPr>
      <w:rFonts w:ascii="Times New Roman" w:eastAsiaTheme="majorEastAsia" w:hAnsi="Times New Roman" w:cstheme="majorBidi"/>
      <w:noProof/>
      <w:sz w:val="24"/>
      <w:szCs w:val="24"/>
    </w:rPr>
  </w:style>
  <w:style w:type="paragraph" w:styleId="Datum">
    <w:name w:val="Date"/>
    <w:link w:val="DatumChar"/>
    <w:uiPriority w:val="5"/>
    <w:rsid w:val="00BC6F9E"/>
    <w:rPr>
      <w:rFonts w:ascii="Times New Roman" w:hAnsi="Times New Roman"/>
      <w:sz w:val="24"/>
    </w:rPr>
  </w:style>
  <w:style w:type="character" w:customStyle="1" w:styleId="DatumChar">
    <w:name w:val="Datum Char"/>
    <w:basedOn w:val="Standardstycketeckensnitt"/>
    <w:link w:val="Datum"/>
    <w:uiPriority w:val="5"/>
    <w:rsid w:val="00F45A1B"/>
    <w:rPr>
      <w:rFonts w:ascii="Times New Roman" w:hAnsi="Times New Roman"/>
      <w:sz w:val="24"/>
    </w:rPr>
  </w:style>
  <w:style w:type="paragraph" w:styleId="Sidhuvud">
    <w:name w:val="header"/>
    <w:link w:val="SidhuvudChar"/>
    <w:uiPriority w:val="99"/>
    <w:rsid w:val="00BC6F9E"/>
    <w:rPr>
      <w:rFonts w:ascii="Arial" w:hAnsi="Arial"/>
      <w:noProof/>
      <w:sz w:val="14"/>
    </w:rPr>
  </w:style>
  <w:style w:type="character" w:customStyle="1" w:styleId="SidhuvudChar">
    <w:name w:val="Sidhuvud Char"/>
    <w:basedOn w:val="Standardstycketeckensnitt"/>
    <w:link w:val="Sidhuvud"/>
    <w:uiPriority w:val="99"/>
    <w:rsid w:val="00F45A1B"/>
    <w:rPr>
      <w:rFonts w:ascii="Arial" w:hAnsi="Arial"/>
      <w:noProof/>
      <w:sz w:val="14"/>
    </w:rPr>
  </w:style>
  <w:style w:type="character" w:styleId="Sidnummer">
    <w:name w:val="page number"/>
    <w:basedOn w:val="Standardstycketeckensnitt"/>
    <w:uiPriority w:val="5"/>
    <w:semiHidden/>
    <w:rsid w:val="00BC6F9E"/>
    <w:rPr>
      <w:rFonts w:ascii="Arial" w:hAnsi="Arial"/>
      <w:sz w:val="16"/>
    </w:rPr>
  </w:style>
  <w:style w:type="paragraph" w:styleId="Numreradlista">
    <w:name w:val="List Number"/>
    <w:basedOn w:val="Brdtext"/>
    <w:uiPriority w:val="3"/>
    <w:qFormat/>
    <w:rsid w:val="00F45A1B"/>
    <w:pPr>
      <w:numPr>
        <w:numId w:val="11"/>
      </w:numPr>
      <w:spacing w:before="120"/>
    </w:pPr>
  </w:style>
  <w:style w:type="paragraph" w:styleId="Punktlista">
    <w:name w:val="List Bullet"/>
    <w:basedOn w:val="Brdtext"/>
    <w:uiPriority w:val="3"/>
    <w:qFormat/>
    <w:rsid w:val="00F45A1B"/>
    <w:pPr>
      <w:numPr>
        <w:numId w:val="10"/>
      </w:numPr>
      <w:spacing w:before="120"/>
    </w:pPr>
  </w:style>
  <w:style w:type="paragraph" w:styleId="Sidfot">
    <w:name w:val="footer"/>
    <w:link w:val="SidfotChar"/>
    <w:uiPriority w:val="99"/>
    <w:rsid w:val="00BC6F9E"/>
    <w:pPr>
      <w:spacing w:line="180" w:lineRule="exact"/>
    </w:pPr>
    <w:rPr>
      <w:rFonts w:ascii="Arial" w:hAnsi="Arial"/>
      <w:noProof/>
      <w:sz w:val="14"/>
    </w:rPr>
  </w:style>
  <w:style w:type="character" w:customStyle="1" w:styleId="SidfotChar">
    <w:name w:val="Sidfot Char"/>
    <w:basedOn w:val="Standardstycketeckensnitt"/>
    <w:link w:val="Sidfot"/>
    <w:uiPriority w:val="99"/>
    <w:rsid w:val="00F45A1B"/>
    <w:rPr>
      <w:rFonts w:ascii="Arial" w:hAnsi="Arial"/>
      <w:noProof/>
      <w:sz w:val="14"/>
    </w:rPr>
  </w:style>
  <w:style w:type="character" w:customStyle="1" w:styleId="Rubrik4Char">
    <w:name w:val="Rubrik 4 Char"/>
    <w:basedOn w:val="Standardstycketeckensnitt"/>
    <w:link w:val="Rubrik4"/>
    <w:uiPriority w:val="1"/>
    <w:rsid w:val="00D110E3"/>
    <w:rPr>
      <w:rFonts w:ascii="Georgia" w:eastAsiaTheme="majorEastAsia" w:hAnsi="Georgia" w:cstheme="majorBidi"/>
      <w:bCs/>
      <w:i/>
      <w:iCs/>
      <w:sz w:val="23"/>
    </w:rPr>
  </w:style>
  <w:style w:type="paragraph" w:customStyle="1" w:styleId="Rubrik-1">
    <w:name w:val="Rubrik-1"/>
    <w:basedOn w:val="Normal"/>
    <w:next w:val="Normal"/>
    <w:rsid w:val="005A4563"/>
    <w:pPr>
      <w:keepNext/>
      <w:suppressAutoHyphens/>
      <w:spacing w:after="40"/>
      <w:outlineLvl w:val="0"/>
    </w:pPr>
    <w:rPr>
      <w:b/>
      <w:sz w:val="28"/>
    </w:rPr>
  </w:style>
  <w:style w:type="table" w:styleId="Tabellrutnt">
    <w:name w:val="Table Grid"/>
    <w:basedOn w:val="Normaltabell"/>
    <w:uiPriority w:val="59"/>
    <w:rsid w:val="005A4563"/>
    <w:rPr>
      <w:rFonts w:ascii="Times New Roman" w:eastAsia="Times New Roman" w:hAnsi="Times New Roman" w:cs="Times New Roman"/>
      <w:sz w:val="20"/>
      <w:szCs w:val="20"/>
      <w:lang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nk">
    <w:name w:val="Hyperlink"/>
    <w:rsid w:val="005A4563"/>
    <w:rPr>
      <w:color w:val="0000FF"/>
      <w:u w:val="single"/>
    </w:rPr>
  </w:style>
  <w:style w:type="paragraph" w:styleId="Liststycke">
    <w:name w:val="List Paragraph"/>
    <w:basedOn w:val="Normal"/>
    <w:link w:val="ListstyckeChar"/>
    <w:uiPriority w:val="34"/>
    <w:qFormat/>
    <w:rsid w:val="005A4563"/>
    <w:pPr>
      <w:tabs>
        <w:tab w:val="clear" w:pos="5041"/>
      </w:tabs>
      <w:spacing w:after="200" w:line="276" w:lineRule="auto"/>
      <w:ind w:left="720"/>
      <w:contextualSpacing/>
    </w:pPr>
    <w:rPr>
      <w:rFonts w:ascii="Calibri" w:eastAsia="Calibri" w:hAnsi="Calibri"/>
      <w:sz w:val="22"/>
      <w:szCs w:val="22"/>
      <w:lang w:eastAsia="en-US"/>
    </w:rPr>
  </w:style>
  <w:style w:type="character" w:customStyle="1" w:styleId="ListstyckeChar">
    <w:name w:val="Liststycke Char"/>
    <w:basedOn w:val="Standardstycketeckensnitt"/>
    <w:link w:val="Liststycke"/>
    <w:uiPriority w:val="34"/>
    <w:rsid w:val="005A4563"/>
    <w:rPr>
      <w:rFonts w:ascii="Calibri" w:eastAsia="Calibri" w:hAnsi="Calibri" w:cs="Times New Roman"/>
    </w:rPr>
  </w:style>
  <w:style w:type="paragraph" w:customStyle="1" w:styleId="brevhuvud">
    <w:name w:val="brevhuvud"/>
    <w:basedOn w:val="Normal"/>
    <w:rsid w:val="005A4563"/>
    <w:pPr>
      <w:tabs>
        <w:tab w:val="clear" w:pos="5041"/>
      </w:tabs>
      <w:overflowPunct w:val="0"/>
      <w:autoSpaceDE w:val="0"/>
      <w:autoSpaceDN w:val="0"/>
      <w:adjustRightInd w:val="0"/>
      <w:spacing w:after="0"/>
      <w:textAlignment w:val="baseline"/>
    </w:pPr>
    <w:rPr>
      <w:szCs w:val="20"/>
    </w:rPr>
  </w:style>
  <w:style w:type="paragraph" w:customStyle="1" w:styleId="LedRubrik">
    <w:name w:val="LedRubrik"/>
    <w:uiPriority w:val="5"/>
    <w:semiHidden/>
    <w:rsid w:val="005A4563"/>
    <w:pPr>
      <w:spacing w:after="20"/>
    </w:pPr>
    <w:rPr>
      <w:rFonts w:ascii="Arial" w:hAnsi="Arial"/>
      <w:b/>
      <w:sz w:val="15"/>
    </w:rPr>
  </w:style>
  <w:style w:type="paragraph" w:customStyle="1" w:styleId="LedText">
    <w:name w:val="LedText"/>
    <w:basedOn w:val="LedRubrik"/>
    <w:uiPriority w:val="5"/>
    <w:semiHidden/>
    <w:rsid w:val="005A4563"/>
    <w:pPr>
      <w:spacing w:after="40"/>
    </w:pPr>
    <w:rPr>
      <w:b w:val="0"/>
      <w:sz w:val="16"/>
    </w:rPr>
  </w:style>
  <w:style w:type="paragraph" w:customStyle="1" w:styleId="Default">
    <w:name w:val="Default"/>
    <w:rsid w:val="005A4563"/>
    <w:pPr>
      <w:autoSpaceDE w:val="0"/>
      <w:autoSpaceDN w:val="0"/>
      <w:adjustRightInd w:val="0"/>
    </w:pPr>
    <w:rPr>
      <w:rFonts w:ascii="Times New Roman" w:hAnsi="Times New Roman" w:cs="Times New Roman"/>
      <w:color w:val="000000"/>
      <w:sz w:val="24"/>
      <w:szCs w:val="24"/>
    </w:rPr>
  </w:style>
  <w:style w:type="paragraph" w:styleId="Brdtextmedindrag">
    <w:name w:val="Body Text Indent"/>
    <w:basedOn w:val="Normal"/>
    <w:link w:val="BrdtextmedindragChar"/>
    <w:uiPriority w:val="99"/>
    <w:semiHidden/>
    <w:unhideWhenUsed/>
    <w:rsid w:val="005A4563"/>
    <w:pPr>
      <w:tabs>
        <w:tab w:val="clear" w:pos="5041"/>
      </w:tabs>
      <w:ind w:left="283"/>
    </w:pPr>
    <w:rPr>
      <w:color w:val="000000"/>
    </w:rPr>
  </w:style>
  <w:style w:type="character" w:customStyle="1" w:styleId="BrdtextmedindragChar">
    <w:name w:val="Brödtext med indrag Char"/>
    <w:basedOn w:val="Standardstycketeckensnitt"/>
    <w:link w:val="Brdtextmedindrag"/>
    <w:uiPriority w:val="99"/>
    <w:semiHidden/>
    <w:rsid w:val="005A4563"/>
    <w:rPr>
      <w:rFonts w:ascii="Times New Roman" w:eastAsia="Times New Roman" w:hAnsi="Times New Roman" w:cs="Times New Roman"/>
      <w:color w:val="000000"/>
      <w:sz w:val="24"/>
      <w:szCs w:val="24"/>
      <w:lang w:eastAsia="sv-SE"/>
    </w:rPr>
  </w:style>
  <w:style w:type="paragraph" w:styleId="Brdtext2">
    <w:name w:val="Body Text 2"/>
    <w:basedOn w:val="Normal"/>
    <w:link w:val="Brdtext2Char"/>
    <w:uiPriority w:val="99"/>
    <w:unhideWhenUsed/>
    <w:rsid w:val="005A4563"/>
    <w:pPr>
      <w:tabs>
        <w:tab w:val="clear" w:pos="5041"/>
      </w:tabs>
      <w:spacing w:line="480" w:lineRule="auto"/>
    </w:pPr>
    <w:rPr>
      <w:color w:val="000000"/>
    </w:rPr>
  </w:style>
  <w:style w:type="character" w:customStyle="1" w:styleId="Brdtext2Char">
    <w:name w:val="Brödtext 2 Char"/>
    <w:basedOn w:val="Standardstycketeckensnitt"/>
    <w:link w:val="Brdtext2"/>
    <w:uiPriority w:val="99"/>
    <w:rsid w:val="005A4563"/>
    <w:rPr>
      <w:rFonts w:ascii="Times New Roman" w:eastAsia="Times New Roman" w:hAnsi="Times New Roman" w:cs="Times New Roman"/>
      <w:color w:val="000000"/>
      <w:sz w:val="24"/>
      <w:szCs w:val="24"/>
      <w:lang w:eastAsia="sv-SE"/>
    </w:rPr>
  </w:style>
  <w:style w:type="character" w:customStyle="1" w:styleId="st">
    <w:name w:val="st"/>
    <w:basedOn w:val="Standardstycketeckensnitt"/>
    <w:rsid w:val="005A4563"/>
  </w:style>
  <w:style w:type="paragraph" w:customStyle="1" w:styleId="Dokumenttyp">
    <w:name w:val="Dokumenttyp"/>
    <w:basedOn w:val="Normal"/>
    <w:next w:val="Normal"/>
    <w:rsid w:val="005A4563"/>
    <w:pPr>
      <w:spacing w:after="0"/>
    </w:pPr>
  </w:style>
  <w:style w:type="paragraph" w:customStyle="1" w:styleId="Datum-Beslut">
    <w:name w:val="Datum-Beslut"/>
    <w:basedOn w:val="Normal"/>
    <w:next w:val="Normal"/>
    <w:rsid w:val="005A4563"/>
    <w:pPr>
      <w:spacing w:after="0"/>
    </w:pPr>
  </w:style>
  <w:style w:type="paragraph" w:customStyle="1" w:styleId="Diarienr-Ert">
    <w:name w:val="Diarienr-Ert"/>
    <w:basedOn w:val="Normal"/>
    <w:next w:val="Normal"/>
    <w:rsid w:val="005A4563"/>
    <w:pPr>
      <w:spacing w:after="0"/>
    </w:pPr>
  </w:style>
  <w:style w:type="paragraph" w:customStyle="1" w:styleId="Logo-Namn">
    <w:name w:val="Logo-Namn"/>
    <w:basedOn w:val="Normal"/>
    <w:next w:val="Normal"/>
    <w:rsid w:val="005A4563"/>
    <w:pPr>
      <w:spacing w:after="0"/>
    </w:pPr>
  </w:style>
  <w:style w:type="paragraph" w:customStyle="1" w:styleId="Sidnumering-Frstasida">
    <w:name w:val="Sidnumering-Förstasida"/>
    <w:basedOn w:val="Normal"/>
    <w:next w:val="Normal"/>
    <w:rsid w:val="005A4563"/>
    <w:pPr>
      <w:spacing w:after="0"/>
      <w:jc w:val="right"/>
    </w:pPr>
  </w:style>
  <w:style w:type="paragraph" w:styleId="Ballongtext">
    <w:name w:val="Balloon Text"/>
    <w:basedOn w:val="Normal"/>
    <w:link w:val="BallongtextChar"/>
    <w:uiPriority w:val="99"/>
    <w:semiHidden/>
    <w:unhideWhenUsed/>
    <w:rsid w:val="005A4563"/>
    <w:pPr>
      <w:spacing w:after="0"/>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5A4563"/>
    <w:rPr>
      <w:rFonts w:ascii="Tahoma" w:eastAsia="Times New Roman" w:hAnsi="Tahoma" w:cs="Tahoma"/>
      <w:sz w:val="16"/>
      <w:szCs w:val="16"/>
      <w:lang w:eastAsia="sv-SE"/>
    </w:rPr>
  </w:style>
  <w:style w:type="character" w:customStyle="1" w:styleId="pp-headline-item">
    <w:name w:val="pp-headline-item"/>
    <w:basedOn w:val="Standardstycketeckensnitt"/>
    <w:rsid w:val="009344CC"/>
  </w:style>
  <w:style w:type="paragraph" w:customStyle="1" w:styleId="Lista-Punkter">
    <w:name w:val="Lista-Punkter"/>
    <w:basedOn w:val="Normal"/>
    <w:rsid w:val="0045136E"/>
    <w:pPr>
      <w:numPr>
        <w:numId w:val="22"/>
      </w:numPr>
      <w:tabs>
        <w:tab w:val="clear" w:pos="5041"/>
        <w:tab w:val="left" w:pos="567"/>
      </w:tabs>
    </w:pPr>
    <w:rPr>
      <w:color w:val="000000"/>
    </w:rPr>
  </w:style>
  <w:style w:type="paragraph" w:styleId="Fotnotstext">
    <w:name w:val="footnote text"/>
    <w:basedOn w:val="Normal"/>
    <w:link w:val="FotnotstextChar"/>
    <w:uiPriority w:val="99"/>
    <w:unhideWhenUsed/>
    <w:qFormat/>
    <w:rsid w:val="00610375"/>
    <w:pPr>
      <w:tabs>
        <w:tab w:val="clear" w:pos="5041"/>
      </w:tabs>
      <w:suppressAutoHyphens/>
      <w:spacing w:after="0"/>
    </w:pPr>
    <w:rPr>
      <w:kern w:val="2"/>
      <w:sz w:val="20"/>
      <w:szCs w:val="20"/>
      <w:lang w:val="nl-NL" w:eastAsia="ar-SA"/>
    </w:rPr>
  </w:style>
  <w:style w:type="character" w:customStyle="1" w:styleId="FotnotstextChar">
    <w:name w:val="Fotnotstext Char"/>
    <w:basedOn w:val="Standardstycketeckensnitt"/>
    <w:link w:val="Fotnotstext"/>
    <w:uiPriority w:val="99"/>
    <w:rsid w:val="00610375"/>
    <w:rPr>
      <w:rFonts w:ascii="Times New Roman" w:eastAsia="Times New Roman" w:hAnsi="Times New Roman" w:cs="Times New Roman"/>
      <w:kern w:val="2"/>
      <w:sz w:val="20"/>
      <w:szCs w:val="20"/>
      <w:lang w:val="nl-NL" w:eastAsia="ar-SA"/>
    </w:rPr>
  </w:style>
  <w:style w:type="character" w:styleId="Kommentarsreferens">
    <w:name w:val="annotation reference"/>
    <w:basedOn w:val="Standardstycketeckensnitt"/>
    <w:semiHidden/>
    <w:unhideWhenUsed/>
    <w:rsid w:val="00DB34D6"/>
    <w:rPr>
      <w:sz w:val="16"/>
      <w:szCs w:val="16"/>
    </w:rPr>
  </w:style>
  <w:style w:type="paragraph" w:styleId="Kommentarer">
    <w:name w:val="annotation text"/>
    <w:basedOn w:val="Normal"/>
    <w:link w:val="KommentarerChar"/>
    <w:semiHidden/>
    <w:unhideWhenUsed/>
    <w:rsid w:val="00DB34D6"/>
    <w:rPr>
      <w:sz w:val="20"/>
      <w:szCs w:val="20"/>
    </w:rPr>
  </w:style>
  <w:style w:type="character" w:customStyle="1" w:styleId="KommentarerChar">
    <w:name w:val="Kommentarer Char"/>
    <w:basedOn w:val="Standardstycketeckensnitt"/>
    <w:link w:val="Kommentarer"/>
    <w:semiHidden/>
    <w:rsid w:val="00DB34D6"/>
    <w:rPr>
      <w:rFonts w:ascii="Times New Roman" w:eastAsia="Times New Roman" w:hAnsi="Times New Roman" w:cs="Times New Roman"/>
      <w:sz w:val="20"/>
      <w:szCs w:val="20"/>
      <w:lang w:eastAsia="sv-SE"/>
    </w:rPr>
  </w:style>
  <w:style w:type="paragraph" w:styleId="Kommentarsmne">
    <w:name w:val="annotation subject"/>
    <w:basedOn w:val="Kommentarer"/>
    <w:next w:val="Kommentarer"/>
    <w:link w:val="KommentarsmneChar"/>
    <w:uiPriority w:val="99"/>
    <w:semiHidden/>
    <w:unhideWhenUsed/>
    <w:rsid w:val="00DB34D6"/>
    <w:rPr>
      <w:b/>
      <w:bCs/>
    </w:rPr>
  </w:style>
  <w:style w:type="character" w:customStyle="1" w:styleId="KommentarsmneChar">
    <w:name w:val="Kommentarsämne Char"/>
    <w:basedOn w:val="KommentarerChar"/>
    <w:link w:val="Kommentarsmne"/>
    <w:uiPriority w:val="99"/>
    <w:semiHidden/>
    <w:rsid w:val="00DB34D6"/>
    <w:rPr>
      <w:rFonts w:ascii="Times New Roman" w:eastAsia="Times New Roman" w:hAnsi="Times New Roman" w:cs="Times New Roman"/>
      <w:b/>
      <w:bCs/>
      <w:sz w:val="20"/>
      <w:szCs w:val="20"/>
      <w:lang w:eastAsia="sv-SE"/>
    </w:rPr>
  </w:style>
  <w:style w:type="paragraph" w:customStyle="1" w:styleId="default0">
    <w:name w:val="default"/>
    <w:basedOn w:val="Normal"/>
    <w:uiPriority w:val="99"/>
    <w:rsid w:val="007A0C77"/>
    <w:pPr>
      <w:tabs>
        <w:tab w:val="clear" w:pos="5041"/>
      </w:tabs>
      <w:spacing w:after="0"/>
    </w:pPr>
    <w:rPr>
      <w:rFonts w:eastAsiaTheme="minorHAnsi"/>
      <w:color w:val="000000"/>
    </w:rPr>
  </w:style>
  <w:style w:type="character" w:styleId="AnvndHyperlnk">
    <w:name w:val="FollowedHyperlink"/>
    <w:basedOn w:val="Standardstycketeckensnitt"/>
    <w:uiPriority w:val="99"/>
    <w:semiHidden/>
    <w:unhideWhenUsed/>
    <w:rsid w:val="00192AF0"/>
    <w:rPr>
      <w:color w:val="800080" w:themeColor="followedHyperlink"/>
      <w:u w:val="single"/>
    </w:rPr>
  </w:style>
  <w:style w:type="character" w:customStyle="1" w:styleId="apple-converted-space">
    <w:name w:val="apple-converted-space"/>
    <w:basedOn w:val="Standardstycketeckensnitt"/>
    <w:rsid w:val="00533574"/>
  </w:style>
  <w:style w:type="table" w:styleId="Ljusskuggning">
    <w:name w:val="Light Shading"/>
    <w:basedOn w:val="Normaltabell"/>
    <w:uiPriority w:val="60"/>
    <w:rsid w:val="00D44830"/>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jusskuggning-dekorfrg1">
    <w:name w:val="Light Shading Accent 1"/>
    <w:basedOn w:val="Normaltabell"/>
    <w:uiPriority w:val="60"/>
    <w:rsid w:val="00D44830"/>
    <w:rPr>
      <w:color w:val="147763" w:themeColor="accent1" w:themeShade="BF"/>
    </w:rPr>
    <w:tblPr>
      <w:tblStyleRowBandSize w:val="1"/>
      <w:tblStyleColBandSize w:val="1"/>
      <w:tblBorders>
        <w:top w:val="single" w:sz="8" w:space="0" w:color="1BA085" w:themeColor="accent1"/>
        <w:bottom w:val="single" w:sz="8" w:space="0" w:color="1BA085" w:themeColor="accent1"/>
      </w:tblBorders>
    </w:tblPr>
    <w:tblStylePr w:type="firstRow">
      <w:pPr>
        <w:spacing w:before="0" w:after="0" w:line="240" w:lineRule="auto"/>
      </w:pPr>
      <w:rPr>
        <w:b/>
        <w:bCs/>
      </w:rPr>
      <w:tblPr/>
      <w:tcPr>
        <w:tcBorders>
          <w:top w:val="single" w:sz="8" w:space="0" w:color="1BA085" w:themeColor="accent1"/>
          <w:left w:val="nil"/>
          <w:bottom w:val="single" w:sz="8" w:space="0" w:color="1BA085" w:themeColor="accent1"/>
          <w:right w:val="nil"/>
          <w:insideH w:val="nil"/>
          <w:insideV w:val="nil"/>
        </w:tcBorders>
      </w:tcPr>
    </w:tblStylePr>
    <w:tblStylePr w:type="lastRow">
      <w:pPr>
        <w:spacing w:before="0" w:after="0" w:line="240" w:lineRule="auto"/>
      </w:pPr>
      <w:rPr>
        <w:b/>
        <w:bCs/>
      </w:rPr>
      <w:tblPr/>
      <w:tcPr>
        <w:tcBorders>
          <w:top w:val="single" w:sz="8" w:space="0" w:color="1BA085" w:themeColor="accent1"/>
          <w:left w:val="nil"/>
          <w:bottom w:val="single" w:sz="8" w:space="0" w:color="1BA08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AF3E7" w:themeFill="accent1" w:themeFillTint="3F"/>
      </w:tcPr>
    </w:tblStylePr>
    <w:tblStylePr w:type="band1Horz">
      <w:tblPr/>
      <w:tcPr>
        <w:tcBorders>
          <w:left w:val="nil"/>
          <w:right w:val="nil"/>
          <w:insideH w:val="nil"/>
          <w:insideV w:val="nil"/>
        </w:tcBorders>
        <w:shd w:val="clear" w:color="auto" w:fill="BAF3E7" w:themeFill="accent1" w:themeFillTint="3F"/>
      </w:tcPr>
    </w:tblStylePr>
  </w:style>
  <w:style w:type="table" w:styleId="Ljusskuggning-dekorfrg2">
    <w:name w:val="Light Shading Accent 2"/>
    <w:basedOn w:val="Normaltabell"/>
    <w:uiPriority w:val="60"/>
    <w:rsid w:val="00D44830"/>
    <w:rPr>
      <w:color w:val="0999C3" w:themeColor="accent2" w:themeShade="BF"/>
    </w:rPr>
    <w:tblPr>
      <w:tblStyleRowBandSize w:val="1"/>
      <w:tblStyleColBandSize w:val="1"/>
      <w:tblBorders>
        <w:top w:val="single" w:sz="8" w:space="0" w:color="1FC4F4" w:themeColor="accent2"/>
        <w:bottom w:val="single" w:sz="8" w:space="0" w:color="1FC4F4" w:themeColor="accent2"/>
      </w:tblBorders>
    </w:tblPr>
    <w:tblStylePr w:type="firstRow">
      <w:pPr>
        <w:spacing w:before="0" w:after="0" w:line="240" w:lineRule="auto"/>
      </w:pPr>
      <w:rPr>
        <w:b/>
        <w:bCs/>
      </w:rPr>
      <w:tblPr/>
      <w:tcPr>
        <w:tcBorders>
          <w:top w:val="single" w:sz="8" w:space="0" w:color="1FC4F4" w:themeColor="accent2"/>
          <w:left w:val="nil"/>
          <w:bottom w:val="single" w:sz="8" w:space="0" w:color="1FC4F4" w:themeColor="accent2"/>
          <w:right w:val="nil"/>
          <w:insideH w:val="nil"/>
          <w:insideV w:val="nil"/>
        </w:tcBorders>
      </w:tcPr>
    </w:tblStylePr>
    <w:tblStylePr w:type="lastRow">
      <w:pPr>
        <w:spacing w:before="0" w:after="0" w:line="240" w:lineRule="auto"/>
      </w:pPr>
      <w:rPr>
        <w:b/>
        <w:bCs/>
      </w:rPr>
      <w:tblPr/>
      <w:tcPr>
        <w:tcBorders>
          <w:top w:val="single" w:sz="8" w:space="0" w:color="1FC4F4" w:themeColor="accent2"/>
          <w:left w:val="nil"/>
          <w:bottom w:val="single" w:sz="8" w:space="0" w:color="1FC4F4"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7F0FC" w:themeFill="accent2" w:themeFillTint="3F"/>
      </w:tcPr>
    </w:tblStylePr>
    <w:tblStylePr w:type="band1Horz">
      <w:tblPr/>
      <w:tcPr>
        <w:tcBorders>
          <w:left w:val="nil"/>
          <w:right w:val="nil"/>
          <w:insideH w:val="nil"/>
          <w:insideV w:val="nil"/>
        </w:tcBorders>
        <w:shd w:val="clear" w:color="auto" w:fill="C7F0FC" w:themeFill="accent2" w:themeFillTint="3F"/>
      </w:tcPr>
    </w:tblStylePr>
  </w:style>
  <w:style w:type="table" w:styleId="Ljusskuggning-dekorfrg3">
    <w:name w:val="Light Shading Accent 3"/>
    <w:basedOn w:val="Normaltabell"/>
    <w:uiPriority w:val="60"/>
    <w:rsid w:val="00D44830"/>
    <w:rPr>
      <w:color w:val="002648" w:themeColor="accent3" w:themeShade="BF"/>
    </w:rPr>
    <w:tblPr>
      <w:tblStyleRowBandSize w:val="1"/>
      <w:tblStyleColBandSize w:val="1"/>
      <w:tblBorders>
        <w:top w:val="single" w:sz="8" w:space="0" w:color="003461" w:themeColor="accent3"/>
        <w:bottom w:val="single" w:sz="8" w:space="0" w:color="003461" w:themeColor="accent3"/>
      </w:tblBorders>
    </w:tblPr>
    <w:tblStylePr w:type="firstRow">
      <w:pPr>
        <w:spacing w:before="0" w:after="0" w:line="240" w:lineRule="auto"/>
      </w:pPr>
      <w:rPr>
        <w:b/>
        <w:bCs/>
      </w:rPr>
      <w:tblPr/>
      <w:tcPr>
        <w:tcBorders>
          <w:top w:val="single" w:sz="8" w:space="0" w:color="003461" w:themeColor="accent3"/>
          <w:left w:val="nil"/>
          <w:bottom w:val="single" w:sz="8" w:space="0" w:color="003461" w:themeColor="accent3"/>
          <w:right w:val="nil"/>
          <w:insideH w:val="nil"/>
          <w:insideV w:val="nil"/>
        </w:tcBorders>
      </w:tcPr>
    </w:tblStylePr>
    <w:tblStylePr w:type="lastRow">
      <w:pPr>
        <w:spacing w:before="0" w:after="0" w:line="240" w:lineRule="auto"/>
      </w:pPr>
      <w:rPr>
        <w:b/>
        <w:bCs/>
      </w:rPr>
      <w:tblPr/>
      <w:tcPr>
        <w:tcBorders>
          <w:top w:val="single" w:sz="8" w:space="0" w:color="003461" w:themeColor="accent3"/>
          <w:left w:val="nil"/>
          <w:bottom w:val="single" w:sz="8" w:space="0" w:color="003461"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8CFFF" w:themeFill="accent3" w:themeFillTint="3F"/>
      </w:tcPr>
    </w:tblStylePr>
    <w:tblStylePr w:type="band1Horz">
      <w:tblPr/>
      <w:tcPr>
        <w:tcBorders>
          <w:left w:val="nil"/>
          <w:right w:val="nil"/>
          <w:insideH w:val="nil"/>
          <w:insideV w:val="nil"/>
        </w:tcBorders>
        <w:shd w:val="clear" w:color="auto" w:fill="98CFFF" w:themeFill="accent3" w:themeFillTint="3F"/>
      </w:tcPr>
    </w:tblStylePr>
  </w:style>
  <w:style w:type="table" w:styleId="Ljuslista-dekorfrg5">
    <w:name w:val="Light List Accent 5"/>
    <w:basedOn w:val="Normaltabell"/>
    <w:uiPriority w:val="61"/>
    <w:rsid w:val="00D44830"/>
    <w:tblPr>
      <w:tblStyleRowBandSize w:val="1"/>
      <w:tblStyleColBandSize w:val="1"/>
      <w:tblBorders>
        <w:top w:val="single" w:sz="8" w:space="0" w:color="9DDCF9" w:themeColor="accent5"/>
        <w:left w:val="single" w:sz="8" w:space="0" w:color="9DDCF9" w:themeColor="accent5"/>
        <w:bottom w:val="single" w:sz="8" w:space="0" w:color="9DDCF9" w:themeColor="accent5"/>
        <w:right w:val="single" w:sz="8" w:space="0" w:color="9DDCF9" w:themeColor="accent5"/>
      </w:tblBorders>
    </w:tblPr>
    <w:tblStylePr w:type="firstRow">
      <w:pPr>
        <w:spacing w:before="0" w:after="0" w:line="240" w:lineRule="auto"/>
      </w:pPr>
      <w:rPr>
        <w:b/>
        <w:bCs/>
        <w:color w:val="FFFFFF" w:themeColor="background1"/>
      </w:rPr>
      <w:tblPr/>
      <w:tcPr>
        <w:shd w:val="clear" w:color="auto" w:fill="9DDCF9" w:themeFill="accent5"/>
      </w:tcPr>
    </w:tblStylePr>
    <w:tblStylePr w:type="lastRow">
      <w:pPr>
        <w:spacing w:before="0" w:after="0" w:line="240" w:lineRule="auto"/>
      </w:pPr>
      <w:rPr>
        <w:b/>
        <w:bCs/>
      </w:rPr>
      <w:tblPr/>
      <w:tcPr>
        <w:tcBorders>
          <w:top w:val="double" w:sz="6" w:space="0" w:color="9DDCF9" w:themeColor="accent5"/>
          <w:left w:val="single" w:sz="8" w:space="0" w:color="9DDCF9" w:themeColor="accent5"/>
          <w:bottom w:val="single" w:sz="8" w:space="0" w:color="9DDCF9" w:themeColor="accent5"/>
          <w:right w:val="single" w:sz="8" w:space="0" w:color="9DDCF9" w:themeColor="accent5"/>
        </w:tcBorders>
      </w:tcPr>
    </w:tblStylePr>
    <w:tblStylePr w:type="firstCol">
      <w:rPr>
        <w:b/>
        <w:bCs/>
      </w:rPr>
    </w:tblStylePr>
    <w:tblStylePr w:type="lastCol">
      <w:rPr>
        <w:b/>
        <w:bCs/>
      </w:rPr>
    </w:tblStylePr>
    <w:tblStylePr w:type="band1Vert">
      <w:tblPr/>
      <w:tcPr>
        <w:tcBorders>
          <w:top w:val="single" w:sz="8" w:space="0" w:color="9DDCF9" w:themeColor="accent5"/>
          <w:left w:val="single" w:sz="8" w:space="0" w:color="9DDCF9" w:themeColor="accent5"/>
          <w:bottom w:val="single" w:sz="8" w:space="0" w:color="9DDCF9" w:themeColor="accent5"/>
          <w:right w:val="single" w:sz="8" w:space="0" w:color="9DDCF9" w:themeColor="accent5"/>
        </w:tcBorders>
      </w:tcPr>
    </w:tblStylePr>
    <w:tblStylePr w:type="band1Horz">
      <w:tblPr/>
      <w:tcPr>
        <w:tcBorders>
          <w:top w:val="single" w:sz="8" w:space="0" w:color="9DDCF9" w:themeColor="accent5"/>
          <w:left w:val="single" w:sz="8" w:space="0" w:color="9DDCF9" w:themeColor="accent5"/>
          <w:bottom w:val="single" w:sz="8" w:space="0" w:color="9DDCF9" w:themeColor="accent5"/>
          <w:right w:val="single" w:sz="8" w:space="0" w:color="9DDCF9" w:themeColor="accent5"/>
        </w:tcBorders>
      </w:tcPr>
    </w:tblStylePr>
  </w:style>
  <w:style w:type="table" w:styleId="Ljuslista-dekorfrg4">
    <w:name w:val="Light List Accent 4"/>
    <w:basedOn w:val="Normaltabell"/>
    <w:uiPriority w:val="61"/>
    <w:rsid w:val="00D44830"/>
    <w:tblPr>
      <w:tblStyleRowBandSize w:val="1"/>
      <w:tblStyleColBandSize w:val="1"/>
      <w:tblBorders>
        <w:top w:val="single" w:sz="8" w:space="0" w:color="9AD3B7" w:themeColor="accent4"/>
        <w:left w:val="single" w:sz="8" w:space="0" w:color="9AD3B7" w:themeColor="accent4"/>
        <w:bottom w:val="single" w:sz="8" w:space="0" w:color="9AD3B7" w:themeColor="accent4"/>
        <w:right w:val="single" w:sz="8" w:space="0" w:color="9AD3B7" w:themeColor="accent4"/>
      </w:tblBorders>
    </w:tblPr>
    <w:tblStylePr w:type="firstRow">
      <w:pPr>
        <w:spacing w:before="0" w:after="0" w:line="240" w:lineRule="auto"/>
      </w:pPr>
      <w:rPr>
        <w:b/>
        <w:bCs/>
        <w:color w:val="FFFFFF" w:themeColor="background1"/>
      </w:rPr>
      <w:tblPr/>
      <w:tcPr>
        <w:shd w:val="clear" w:color="auto" w:fill="9AD3B7" w:themeFill="accent4"/>
      </w:tcPr>
    </w:tblStylePr>
    <w:tblStylePr w:type="lastRow">
      <w:pPr>
        <w:spacing w:before="0" w:after="0" w:line="240" w:lineRule="auto"/>
      </w:pPr>
      <w:rPr>
        <w:b/>
        <w:bCs/>
      </w:rPr>
      <w:tblPr/>
      <w:tcPr>
        <w:tcBorders>
          <w:top w:val="double" w:sz="6" w:space="0" w:color="9AD3B7" w:themeColor="accent4"/>
          <w:left w:val="single" w:sz="8" w:space="0" w:color="9AD3B7" w:themeColor="accent4"/>
          <w:bottom w:val="single" w:sz="8" w:space="0" w:color="9AD3B7" w:themeColor="accent4"/>
          <w:right w:val="single" w:sz="8" w:space="0" w:color="9AD3B7" w:themeColor="accent4"/>
        </w:tcBorders>
      </w:tcPr>
    </w:tblStylePr>
    <w:tblStylePr w:type="firstCol">
      <w:rPr>
        <w:b/>
        <w:bCs/>
      </w:rPr>
    </w:tblStylePr>
    <w:tblStylePr w:type="lastCol">
      <w:rPr>
        <w:b/>
        <w:bCs/>
      </w:rPr>
    </w:tblStylePr>
    <w:tblStylePr w:type="band1Vert">
      <w:tblPr/>
      <w:tcPr>
        <w:tcBorders>
          <w:top w:val="single" w:sz="8" w:space="0" w:color="9AD3B7" w:themeColor="accent4"/>
          <w:left w:val="single" w:sz="8" w:space="0" w:color="9AD3B7" w:themeColor="accent4"/>
          <w:bottom w:val="single" w:sz="8" w:space="0" w:color="9AD3B7" w:themeColor="accent4"/>
          <w:right w:val="single" w:sz="8" w:space="0" w:color="9AD3B7" w:themeColor="accent4"/>
        </w:tcBorders>
      </w:tcPr>
    </w:tblStylePr>
    <w:tblStylePr w:type="band1Horz">
      <w:tblPr/>
      <w:tcPr>
        <w:tcBorders>
          <w:top w:val="single" w:sz="8" w:space="0" w:color="9AD3B7" w:themeColor="accent4"/>
          <w:left w:val="single" w:sz="8" w:space="0" w:color="9AD3B7" w:themeColor="accent4"/>
          <w:bottom w:val="single" w:sz="8" w:space="0" w:color="9AD3B7" w:themeColor="accent4"/>
          <w:right w:val="single" w:sz="8" w:space="0" w:color="9AD3B7" w:themeColor="accent4"/>
        </w:tcBorders>
      </w:tcPr>
    </w:tblStylePr>
  </w:style>
  <w:style w:type="paragraph" w:styleId="Ingetavstnd">
    <w:name w:val="No Spacing"/>
    <w:link w:val="IngetavstndChar"/>
    <w:uiPriority w:val="1"/>
    <w:qFormat/>
    <w:rsid w:val="00D05BBE"/>
    <w:rPr>
      <w:rFonts w:eastAsiaTheme="minorEastAsia"/>
      <w:lang w:eastAsia="sv-SE"/>
    </w:rPr>
  </w:style>
  <w:style w:type="character" w:customStyle="1" w:styleId="IngetavstndChar">
    <w:name w:val="Inget avstånd Char"/>
    <w:basedOn w:val="Standardstycketeckensnitt"/>
    <w:link w:val="Ingetavstnd"/>
    <w:uiPriority w:val="1"/>
    <w:rsid w:val="00D05BBE"/>
    <w:rPr>
      <w:rFonts w:eastAsiaTheme="minorEastAsia"/>
      <w:lang w:eastAsia="sv-SE"/>
    </w:rPr>
  </w:style>
  <w:style w:type="paragraph" w:styleId="Normalwebb">
    <w:name w:val="Normal (Web)"/>
    <w:basedOn w:val="Normal"/>
    <w:uiPriority w:val="99"/>
    <w:unhideWhenUsed/>
    <w:rsid w:val="007E1DC0"/>
    <w:pPr>
      <w:tabs>
        <w:tab w:val="clear" w:pos="5041"/>
      </w:tabs>
      <w:spacing w:before="100" w:beforeAutospacing="1" w:after="100" w:afterAutospacing="1"/>
    </w:pPr>
    <w:rPr>
      <w:rFonts w:ascii="Times" w:eastAsiaTheme="minorHAnsi" w:hAnsi="Times"/>
      <w:sz w:val="20"/>
      <w:szCs w:val="20"/>
    </w:rPr>
  </w:style>
  <w:style w:type="paragraph" w:customStyle="1" w:styleId="Referenser">
    <w:name w:val="Referenser"/>
    <w:basedOn w:val="Normal"/>
    <w:uiPriority w:val="99"/>
    <w:rsid w:val="00922682"/>
    <w:pPr>
      <w:widowControl w:val="0"/>
      <w:tabs>
        <w:tab w:val="clear" w:pos="5041"/>
      </w:tabs>
      <w:autoSpaceDE w:val="0"/>
      <w:autoSpaceDN w:val="0"/>
      <w:adjustRightInd w:val="0"/>
      <w:spacing w:line="288" w:lineRule="auto"/>
      <w:ind w:left="360" w:hanging="360"/>
      <w:jc w:val="both"/>
      <w:textAlignment w:val="center"/>
    </w:pPr>
    <w:rPr>
      <w:rFonts w:ascii="Times-Roman" w:hAnsi="Times-Roman"/>
      <w:color w:val="000000"/>
      <w:sz w:val="20"/>
      <w:szCs w:val="20"/>
      <w:lang w:val="en-US"/>
    </w:rPr>
  </w:style>
  <w:style w:type="character" w:styleId="Betoning">
    <w:name w:val="Emphasis"/>
    <w:basedOn w:val="Standardstycketeckensnitt"/>
    <w:uiPriority w:val="20"/>
    <w:qFormat/>
    <w:rsid w:val="00415D1C"/>
    <w:rPr>
      <w:i/>
      <w:iCs/>
    </w:rPr>
  </w:style>
  <w:style w:type="paragraph" w:customStyle="1" w:styleId="Pa0">
    <w:name w:val="Pa0"/>
    <w:basedOn w:val="Default"/>
    <w:next w:val="Default"/>
    <w:uiPriority w:val="99"/>
    <w:rsid w:val="001932D6"/>
    <w:pPr>
      <w:widowControl w:val="0"/>
      <w:spacing w:line="241" w:lineRule="atLeast"/>
    </w:pPr>
    <w:rPr>
      <w:rFonts w:ascii="Bosis Semibold" w:hAnsi="Bosis Semibold"/>
      <w:color w:val="auto"/>
    </w:rPr>
  </w:style>
  <w:style w:type="character" w:customStyle="1" w:styleId="A0">
    <w:name w:val="A0"/>
    <w:uiPriority w:val="99"/>
    <w:rsid w:val="001932D6"/>
    <w:rPr>
      <w:rFonts w:cs="Bosis Semibold"/>
      <w:b/>
      <w:bCs/>
      <w:color w:val="FFFFFF"/>
      <w:sz w:val="51"/>
      <w:szCs w:val="51"/>
    </w:rPr>
  </w:style>
  <w:style w:type="character" w:customStyle="1" w:styleId="A4">
    <w:name w:val="A4"/>
    <w:uiPriority w:val="99"/>
    <w:rsid w:val="006F2FDA"/>
    <w:rPr>
      <w:rFonts w:cs="Bosis"/>
      <w:color w:val="221E1F"/>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864902">
      <w:bodyDiv w:val="1"/>
      <w:marLeft w:val="0"/>
      <w:marRight w:val="0"/>
      <w:marTop w:val="0"/>
      <w:marBottom w:val="0"/>
      <w:divBdr>
        <w:top w:val="none" w:sz="0" w:space="0" w:color="auto"/>
        <w:left w:val="none" w:sz="0" w:space="0" w:color="auto"/>
        <w:bottom w:val="none" w:sz="0" w:space="0" w:color="auto"/>
        <w:right w:val="none" w:sz="0" w:space="0" w:color="auto"/>
      </w:divBdr>
    </w:div>
    <w:div w:id="32586337">
      <w:bodyDiv w:val="1"/>
      <w:marLeft w:val="0"/>
      <w:marRight w:val="0"/>
      <w:marTop w:val="0"/>
      <w:marBottom w:val="0"/>
      <w:divBdr>
        <w:top w:val="none" w:sz="0" w:space="0" w:color="auto"/>
        <w:left w:val="none" w:sz="0" w:space="0" w:color="auto"/>
        <w:bottom w:val="none" w:sz="0" w:space="0" w:color="auto"/>
        <w:right w:val="none" w:sz="0" w:space="0" w:color="auto"/>
      </w:divBdr>
      <w:divsChild>
        <w:div w:id="1336222926">
          <w:marLeft w:val="0"/>
          <w:marRight w:val="0"/>
          <w:marTop w:val="0"/>
          <w:marBottom w:val="0"/>
          <w:divBdr>
            <w:top w:val="none" w:sz="0" w:space="0" w:color="auto"/>
            <w:left w:val="none" w:sz="0" w:space="0" w:color="auto"/>
            <w:bottom w:val="none" w:sz="0" w:space="0" w:color="auto"/>
            <w:right w:val="none" w:sz="0" w:space="0" w:color="auto"/>
          </w:divBdr>
          <w:divsChild>
            <w:div w:id="925922407">
              <w:marLeft w:val="0"/>
              <w:marRight w:val="0"/>
              <w:marTop w:val="0"/>
              <w:marBottom w:val="0"/>
              <w:divBdr>
                <w:top w:val="none" w:sz="0" w:space="0" w:color="auto"/>
                <w:left w:val="none" w:sz="0" w:space="0" w:color="auto"/>
                <w:bottom w:val="none" w:sz="0" w:space="0" w:color="auto"/>
                <w:right w:val="none" w:sz="0" w:space="0" w:color="auto"/>
              </w:divBdr>
              <w:divsChild>
                <w:div w:id="157516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70261">
      <w:bodyDiv w:val="1"/>
      <w:marLeft w:val="0"/>
      <w:marRight w:val="0"/>
      <w:marTop w:val="0"/>
      <w:marBottom w:val="0"/>
      <w:divBdr>
        <w:top w:val="none" w:sz="0" w:space="0" w:color="auto"/>
        <w:left w:val="none" w:sz="0" w:space="0" w:color="auto"/>
        <w:bottom w:val="none" w:sz="0" w:space="0" w:color="auto"/>
        <w:right w:val="none" w:sz="0" w:space="0" w:color="auto"/>
      </w:divBdr>
    </w:div>
    <w:div w:id="267809751">
      <w:bodyDiv w:val="1"/>
      <w:marLeft w:val="0"/>
      <w:marRight w:val="0"/>
      <w:marTop w:val="0"/>
      <w:marBottom w:val="0"/>
      <w:divBdr>
        <w:top w:val="none" w:sz="0" w:space="0" w:color="auto"/>
        <w:left w:val="none" w:sz="0" w:space="0" w:color="auto"/>
        <w:bottom w:val="none" w:sz="0" w:space="0" w:color="auto"/>
        <w:right w:val="none" w:sz="0" w:space="0" w:color="auto"/>
      </w:divBdr>
    </w:div>
    <w:div w:id="362486237">
      <w:bodyDiv w:val="1"/>
      <w:marLeft w:val="0"/>
      <w:marRight w:val="0"/>
      <w:marTop w:val="0"/>
      <w:marBottom w:val="0"/>
      <w:divBdr>
        <w:top w:val="none" w:sz="0" w:space="0" w:color="auto"/>
        <w:left w:val="none" w:sz="0" w:space="0" w:color="auto"/>
        <w:bottom w:val="none" w:sz="0" w:space="0" w:color="auto"/>
        <w:right w:val="none" w:sz="0" w:space="0" w:color="auto"/>
      </w:divBdr>
      <w:divsChild>
        <w:div w:id="2116902906">
          <w:marLeft w:val="0"/>
          <w:marRight w:val="0"/>
          <w:marTop w:val="0"/>
          <w:marBottom w:val="0"/>
          <w:divBdr>
            <w:top w:val="none" w:sz="0" w:space="0" w:color="auto"/>
            <w:left w:val="none" w:sz="0" w:space="0" w:color="auto"/>
            <w:bottom w:val="none" w:sz="0" w:space="0" w:color="auto"/>
            <w:right w:val="none" w:sz="0" w:space="0" w:color="auto"/>
          </w:divBdr>
          <w:divsChild>
            <w:div w:id="1836414827">
              <w:marLeft w:val="0"/>
              <w:marRight w:val="0"/>
              <w:marTop w:val="0"/>
              <w:marBottom w:val="0"/>
              <w:divBdr>
                <w:top w:val="none" w:sz="0" w:space="0" w:color="auto"/>
                <w:left w:val="none" w:sz="0" w:space="0" w:color="auto"/>
                <w:bottom w:val="none" w:sz="0" w:space="0" w:color="auto"/>
                <w:right w:val="none" w:sz="0" w:space="0" w:color="auto"/>
              </w:divBdr>
              <w:divsChild>
                <w:div w:id="223835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7921122">
      <w:bodyDiv w:val="1"/>
      <w:marLeft w:val="0"/>
      <w:marRight w:val="0"/>
      <w:marTop w:val="0"/>
      <w:marBottom w:val="0"/>
      <w:divBdr>
        <w:top w:val="none" w:sz="0" w:space="0" w:color="auto"/>
        <w:left w:val="none" w:sz="0" w:space="0" w:color="auto"/>
        <w:bottom w:val="none" w:sz="0" w:space="0" w:color="auto"/>
        <w:right w:val="none" w:sz="0" w:space="0" w:color="auto"/>
      </w:divBdr>
      <w:divsChild>
        <w:div w:id="799424871">
          <w:marLeft w:val="0"/>
          <w:marRight w:val="0"/>
          <w:marTop w:val="0"/>
          <w:marBottom w:val="0"/>
          <w:divBdr>
            <w:top w:val="none" w:sz="0" w:space="0" w:color="auto"/>
            <w:left w:val="none" w:sz="0" w:space="0" w:color="auto"/>
            <w:bottom w:val="none" w:sz="0" w:space="0" w:color="auto"/>
            <w:right w:val="none" w:sz="0" w:space="0" w:color="auto"/>
          </w:divBdr>
          <w:divsChild>
            <w:div w:id="1632320587">
              <w:marLeft w:val="0"/>
              <w:marRight w:val="0"/>
              <w:marTop w:val="0"/>
              <w:marBottom w:val="0"/>
              <w:divBdr>
                <w:top w:val="none" w:sz="0" w:space="0" w:color="auto"/>
                <w:left w:val="none" w:sz="0" w:space="0" w:color="auto"/>
                <w:bottom w:val="none" w:sz="0" w:space="0" w:color="auto"/>
                <w:right w:val="none" w:sz="0" w:space="0" w:color="auto"/>
              </w:divBdr>
              <w:divsChild>
                <w:div w:id="635765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1462224">
      <w:bodyDiv w:val="1"/>
      <w:marLeft w:val="0"/>
      <w:marRight w:val="0"/>
      <w:marTop w:val="0"/>
      <w:marBottom w:val="0"/>
      <w:divBdr>
        <w:top w:val="none" w:sz="0" w:space="0" w:color="auto"/>
        <w:left w:val="none" w:sz="0" w:space="0" w:color="auto"/>
        <w:bottom w:val="none" w:sz="0" w:space="0" w:color="auto"/>
        <w:right w:val="none" w:sz="0" w:space="0" w:color="auto"/>
      </w:divBdr>
      <w:divsChild>
        <w:div w:id="286667753">
          <w:marLeft w:val="0"/>
          <w:marRight w:val="0"/>
          <w:marTop w:val="0"/>
          <w:marBottom w:val="0"/>
          <w:divBdr>
            <w:top w:val="none" w:sz="0" w:space="0" w:color="auto"/>
            <w:left w:val="none" w:sz="0" w:space="0" w:color="auto"/>
            <w:bottom w:val="none" w:sz="0" w:space="0" w:color="auto"/>
            <w:right w:val="none" w:sz="0" w:space="0" w:color="auto"/>
          </w:divBdr>
          <w:divsChild>
            <w:div w:id="1227843131">
              <w:marLeft w:val="0"/>
              <w:marRight w:val="0"/>
              <w:marTop w:val="0"/>
              <w:marBottom w:val="0"/>
              <w:divBdr>
                <w:top w:val="none" w:sz="0" w:space="0" w:color="auto"/>
                <w:left w:val="none" w:sz="0" w:space="0" w:color="auto"/>
                <w:bottom w:val="none" w:sz="0" w:space="0" w:color="auto"/>
                <w:right w:val="none" w:sz="0" w:space="0" w:color="auto"/>
              </w:divBdr>
              <w:divsChild>
                <w:div w:id="870218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373890">
      <w:bodyDiv w:val="1"/>
      <w:marLeft w:val="0"/>
      <w:marRight w:val="0"/>
      <w:marTop w:val="0"/>
      <w:marBottom w:val="0"/>
      <w:divBdr>
        <w:top w:val="none" w:sz="0" w:space="0" w:color="auto"/>
        <w:left w:val="none" w:sz="0" w:space="0" w:color="auto"/>
        <w:bottom w:val="none" w:sz="0" w:space="0" w:color="auto"/>
        <w:right w:val="none" w:sz="0" w:space="0" w:color="auto"/>
      </w:divBdr>
    </w:div>
    <w:div w:id="550190247">
      <w:bodyDiv w:val="1"/>
      <w:marLeft w:val="0"/>
      <w:marRight w:val="0"/>
      <w:marTop w:val="0"/>
      <w:marBottom w:val="0"/>
      <w:divBdr>
        <w:top w:val="none" w:sz="0" w:space="0" w:color="auto"/>
        <w:left w:val="none" w:sz="0" w:space="0" w:color="auto"/>
        <w:bottom w:val="none" w:sz="0" w:space="0" w:color="auto"/>
        <w:right w:val="none" w:sz="0" w:space="0" w:color="auto"/>
      </w:divBdr>
    </w:div>
    <w:div w:id="701980800">
      <w:bodyDiv w:val="1"/>
      <w:marLeft w:val="0"/>
      <w:marRight w:val="0"/>
      <w:marTop w:val="0"/>
      <w:marBottom w:val="0"/>
      <w:divBdr>
        <w:top w:val="none" w:sz="0" w:space="0" w:color="auto"/>
        <w:left w:val="none" w:sz="0" w:space="0" w:color="auto"/>
        <w:bottom w:val="none" w:sz="0" w:space="0" w:color="auto"/>
        <w:right w:val="none" w:sz="0" w:space="0" w:color="auto"/>
      </w:divBdr>
    </w:div>
    <w:div w:id="768163117">
      <w:bodyDiv w:val="1"/>
      <w:marLeft w:val="0"/>
      <w:marRight w:val="0"/>
      <w:marTop w:val="0"/>
      <w:marBottom w:val="0"/>
      <w:divBdr>
        <w:top w:val="none" w:sz="0" w:space="0" w:color="auto"/>
        <w:left w:val="none" w:sz="0" w:space="0" w:color="auto"/>
        <w:bottom w:val="none" w:sz="0" w:space="0" w:color="auto"/>
        <w:right w:val="none" w:sz="0" w:space="0" w:color="auto"/>
      </w:divBdr>
      <w:divsChild>
        <w:div w:id="1967156336">
          <w:marLeft w:val="0"/>
          <w:marRight w:val="0"/>
          <w:marTop w:val="0"/>
          <w:marBottom w:val="0"/>
          <w:divBdr>
            <w:top w:val="none" w:sz="0" w:space="0" w:color="auto"/>
            <w:left w:val="none" w:sz="0" w:space="0" w:color="auto"/>
            <w:bottom w:val="none" w:sz="0" w:space="0" w:color="auto"/>
            <w:right w:val="none" w:sz="0" w:space="0" w:color="auto"/>
          </w:divBdr>
          <w:divsChild>
            <w:div w:id="1774548760">
              <w:marLeft w:val="0"/>
              <w:marRight w:val="0"/>
              <w:marTop w:val="0"/>
              <w:marBottom w:val="0"/>
              <w:divBdr>
                <w:top w:val="none" w:sz="0" w:space="0" w:color="auto"/>
                <w:left w:val="none" w:sz="0" w:space="0" w:color="auto"/>
                <w:bottom w:val="none" w:sz="0" w:space="0" w:color="auto"/>
                <w:right w:val="none" w:sz="0" w:space="0" w:color="auto"/>
              </w:divBdr>
              <w:divsChild>
                <w:div w:id="1331716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784470">
      <w:bodyDiv w:val="1"/>
      <w:marLeft w:val="0"/>
      <w:marRight w:val="0"/>
      <w:marTop w:val="0"/>
      <w:marBottom w:val="0"/>
      <w:divBdr>
        <w:top w:val="none" w:sz="0" w:space="0" w:color="auto"/>
        <w:left w:val="none" w:sz="0" w:space="0" w:color="auto"/>
        <w:bottom w:val="none" w:sz="0" w:space="0" w:color="auto"/>
        <w:right w:val="none" w:sz="0" w:space="0" w:color="auto"/>
      </w:divBdr>
    </w:div>
    <w:div w:id="1263806596">
      <w:bodyDiv w:val="1"/>
      <w:marLeft w:val="0"/>
      <w:marRight w:val="0"/>
      <w:marTop w:val="0"/>
      <w:marBottom w:val="0"/>
      <w:divBdr>
        <w:top w:val="none" w:sz="0" w:space="0" w:color="auto"/>
        <w:left w:val="none" w:sz="0" w:space="0" w:color="auto"/>
        <w:bottom w:val="none" w:sz="0" w:space="0" w:color="auto"/>
        <w:right w:val="none" w:sz="0" w:space="0" w:color="auto"/>
      </w:divBdr>
      <w:divsChild>
        <w:div w:id="1531920070">
          <w:marLeft w:val="0"/>
          <w:marRight w:val="0"/>
          <w:marTop w:val="0"/>
          <w:marBottom w:val="0"/>
          <w:divBdr>
            <w:top w:val="none" w:sz="0" w:space="0" w:color="auto"/>
            <w:left w:val="none" w:sz="0" w:space="0" w:color="auto"/>
            <w:bottom w:val="none" w:sz="0" w:space="0" w:color="auto"/>
            <w:right w:val="none" w:sz="0" w:space="0" w:color="auto"/>
          </w:divBdr>
          <w:divsChild>
            <w:div w:id="1941720956">
              <w:marLeft w:val="0"/>
              <w:marRight w:val="0"/>
              <w:marTop w:val="0"/>
              <w:marBottom w:val="0"/>
              <w:divBdr>
                <w:top w:val="none" w:sz="0" w:space="0" w:color="auto"/>
                <w:left w:val="none" w:sz="0" w:space="0" w:color="auto"/>
                <w:bottom w:val="none" w:sz="0" w:space="0" w:color="auto"/>
                <w:right w:val="none" w:sz="0" w:space="0" w:color="auto"/>
              </w:divBdr>
              <w:divsChild>
                <w:div w:id="969356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853319">
      <w:bodyDiv w:val="1"/>
      <w:marLeft w:val="0"/>
      <w:marRight w:val="0"/>
      <w:marTop w:val="0"/>
      <w:marBottom w:val="0"/>
      <w:divBdr>
        <w:top w:val="none" w:sz="0" w:space="0" w:color="auto"/>
        <w:left w:val="none" w:sz="0" w:space="0" w:color="auto"/>
        <w:bottom w:val="none" w:sz="0" w:space="0" w:color="auto"/>
        <w:right w:val="none" w:sz="0" w:space="0" w:color="auto"/>
      </w:divBdr>
    </w:div>
    <w:div w:id="1478691444">
      <w:bodyDiv w:val="1"/>
      <w:marLeft w:val="0"/>
      <w:marRight w:val="0"/>
      <w:marTop w:val="0"/>
      <w:marBottom w:val="0"/>
      <w:divBdr>
        <w:top w:val="none" w:sz="0" w:space="0" w:color="auto"/>
        <w:left w:val="none" w:sz="0" w:space="0" w:color="auto"/>
        <w:bottom w:val="none" w:sz="0" w:space="0" w:color="auto"/>
        <w:right w:val="none" w:sz="0" w:space="0" w:color="auto"/>
      </w:divBdr>
      <w:divsChild>
        <w:div w:id="1037850866">
          <w:marLeft w:val="0"/>
          <w:marRight w:val="0"/>
          <w:marTop w:val="0"/>
          <w:marBottom w:val="0"/>
          <w:divBdr>
            <w:top w:val="none" w:sz="0" w:space="0" w:color="auto"/>
            <w:left w:val="none" w:sz="0" w:space="0" w:color="auto"/>
            <w:bottom w:val="none" w:sz="0" w:space="0" w:color="auto"/>
            <w:right w:val="none" w:sz="0" w:space="0" w:color="auto"/>
          </w:divBdr>
          <w:divsChild>
            <w:div w:id="2110084454">
              <w:marLeft w:val="0"/>
              <w:marRight w:val="0"/>
              <w:marTop w:val="0"/>
              <w:marBottom w:val="0"/>
              <w:divBdr>
                <w:top w:val="none" w:sz="0" w:space="0" w:color="auto"/>
                <w:left w:val="none" w:sz="0" w:space="0" w:color="auto"/>
                <w:bottom w:val="none" w:sz="0" w:space="0" w:color="auto"/>
                <w:right w:val="none" w:sz="0" w:space="0" w:color="auto"/>
              </w:divBdr>
              <w:divsChild>
                <w:div w:id="83907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020083">
      <w:bodyDiv w:val="1"/>
      <w:marLeft w:val="0"/>
      <w:marRight w:val="0"/>
      <w:marTop w:val="0"/>
      <w:marBottom w:val="0"/>
      <w:divBdr>
        <w:top w:val="none" w:sz="0" w:space="0" w:color="auto"/>
        <w:left w:val="none" w:sz="0" w:space="0" w:color="auto"/>
        <w:bottom w:val="none" w:sz="0" w:space="0" w:color="auto"/>
        <w:right w:val="none" w:sz="0" w:space="0" w:color="auto"/>
      </w:divBdr>
    </w:div>
    <w:div w:id="1810896245">
      <w:bodyDiv w:val="1"/>
      <w:marLeft w:val="0"/>
      <w:marRight w:val="0"/>
      <w:marTop w:val="0"/>
      <w:marBottom w:val="0"/>
      <w:divBdr>
        <w:top w:val="none" w:sz="0" w:space="0" w:color="auto"/>
        <w:left w:val="none" w:sz="0" w:space="0" w:color="auto"/>
        <w:bottom w:val="none" w:sz="0" w:space="0" w:color="auto"/>
        <w:right w:val="none" w:sz="0" w:space="0" w:color="auto"/>
      </w:divBdr>
    </w:div>
    <w:div w:id="1996954235">
      <w:bodyDiv w:val="1"/>
      <w:marLeft w:val="0"/>
      <w:marRight w:val="0"/>
      <w:marTop w:val="0"/>
      <w:marBottom w:val="0"/>
      <w:divBdr>
        <w:top w:val="none" w:sz="0" w:space="0" w:color="auto"/>
        <w:left w:val="none" w:sz="0" w:space="0" w:color="auto"/>
        <w:bottom w:val="none" w:sz="0" w:space="0" w:color="auto"/>
        <w:right w:val="none" w:sz="0" w:space="0" w:color="auto"/>
      </w:divBdr>
      <w:divsChild>
        <w:div w:id="1841389377">
          <w:marLeft w:val="0"/>
          <w:marRight w:val="0"/>
          <w:marTop w:val="0"/>
          <w:marBottom w:val="0"/>
          <w:divBdr>
            <w:top w:val="none" w:sz="0" w:space="0" w:color="auto"/>
            <w:left w:val="none" w:sz="0" w:space="0" w:color="auto"/>
            <w:bottom w:val="none" w:sz="0" w:space="0" w:color="auto"/>
            <w:right w:val="none" w:sz="0" w:space="0" w:color="auto"/>
          </w:divBdr>
          <w:divsChild>
            <w:div w:id="890843095">
              <w:marLeft w:val="0"/>
              <w:marRight w:val="0"/>
              <w:marTop w:val="0"/>
              <w:marBottom w:val="0"/>
              <w:divBdr>
                <w:top w:val="none" w:sz="0" w:space="0" w:color="auto"/>
                <w:left w:val="none" w:sz="0" w:space="0" w:color="auto"/>
                <w:bottom w:val="none" w:sz="0" w:space="0" w:color="auto"/>
                <w:right w:val="none" w:sz="0" w:space="0" w:color="auto"/>
              </w:divBdr>
              <w:divsChild>
                <w:div w:id="270355713">
                  <w:marLeft w:val="0"/>
                  <w:marRight w:val="0"/>
                  <w:marTop w:val="0"/>
                  <w:marBottom w:val="0"/>
                  <w:divBdr>
                    <w:top w:val="none" w:sz="0" w:space="0" w:color="auto"/>
                    <w:left w:val="none" w:sz="0" w:space="0" w:color="auto"/>
                    <w:bottom w:val="none" w:sz="0" w:space="0" w:color="auto"/>
                    <w:right w:val="none" w:sz="0" w:space="0" w:color="auto"/>
                  </w:divBdr>
                  <w:divsChild>
                    <w:div w:id="18552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diagramColors" Target="diagrams/colors1.xml"/><Relationship Id="rId18" Type="http://schemas.openxmlformats.org/officeDocument/2006/relationships/diagramColors" Target="diagrams/colors2.xml"/><Relationship Id="rId26" Type="http://schemas.openxmlformats.org/officeDocument/2006/relationships/diagramLayout" Target="diagrams/layout4.xml"/><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diagramLayout" Target="diagrams/layout3.xml"/><Relationship Id="rId34" Type="http://schemas.openxmlformats.org/officeDocument/2006/relationships/hyperlink" Target="http://www.sciencedirect.com/science/journal/02697491" TargetMode="External"/><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diagramQuickStyle" Target="diagrams/quickStyle2.xml"/><Relationship Id="rId25" Type="http://schemas.openxmlformats.org/officeDocument/2006/relationships/diagramData" Target="diagrams/data4.xml"/><Relationship Id="rId33" Type="http://schemas.openxmlformats.org/officeDocument/2006/relationships/image" Target="media/image5.pn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diagramLayout" Target="diagrams/layout2.xml"/><Relationship Id="rId20" Type="http://schemas.openxmlformats.org/officeDocument/2006/relationships/diagramData" Target="diagrams/data3.xml"/><Relationship Id="rId29" Type="http://schemas.microsoft.com/office/2007/relationships/diagramDrawing" Target="diagrams/drawing4.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24" Type="http://schemas.microsoft.com/office/2007/relationships/diagramDrawing" Target="diagrams/drawing3.xml"/><Relationship Id="rId32" Type="http://schemas.openxmlformats.org/officeDocument/2006/relationships/image" Target="media/image4.png"/><Relationship Id="rId37" Type="http://schemas.openxmlformats.org/officeDocument/2006/relationships/hyperlink" Target="https://apps.sgu.se/kartvisare/kartvisare-miljoovervakning-sediment.html?zoom=-410911.917909,6257221.380637,1590659.917909,7512668.619363"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diagramData" Target="diagrams/data2.xml"/><Relationship Id="rId23" Type="http://schemas.openxmlformats.org/officeDocument/2006/relationships/diagramColors" Target="diagrams/colors3.xml"/><Relationship Id="rId28" Type="http://schemas.openxmlformats.org/officeDocument/2006/relationships/diagramColors" Target="diagrams/colors4.xml"/><Relationship Id="rId36" Type="http://schemas.openxmlformats.org/officeDocument/2006/relationships/hyperlink" Target="http://www.inchem.org/documents/cicads/cicads/cicad14.htm" TargetMode="External"/><Relationship Id="rId10" Type="http://schemas.openxmlformats.org/officeDocument/2006/relationships/diagramData" Target="diagrams/data1.xml"/><Relationship Id="rId19" Type="http://schemas.microsoft.com/office/2007/relationships/diagramDrawing" Target="diagrams/drawing2.xml"/><Relationship Id="rId31"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10.jpg"/><Relationship Id="rId14" Type="http://schemas.microsoft.com/office/2007/relationships/diagramDrawing" Target="diagrams/drawing1.xml"/><Relationship Id="rId22" Type="http://schemas.openxmlformats.org/officeDocument/2006/relationships/diagramQuickStyle" Target="diagrams/quickStyle3.xml"/><Relationship Id="rId27" Type="http://schemas.openxmlformats.org/officeDocument/2006/relationships/diagramQuickStyle" Target="diagrams/quickStyle4.xml"/><Relationship Id="rId30" Type="http://schemas.openxmlformats.org/officeDocument/2006/relationships/image" Target="media/image2.png"/><Relationship Id="rId35" Type="http://schemas.openxmlformats.org/officeDocument/2006/relationships/hyperlink" Target="http://www.inchem.org/documents/ehc/ehc/ehc116.ht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diagrams/colors1.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615B4A4-0F5F-8144-92FF-485632EE07E8}" type="doc">
      <dgm:prSet loTypeId="urn:microsoft.com/office/officeart/2005/8/layout/radial1" loCatId="" qsTypeId="urn:microsoft.com/office/officeart/2005/8/quickstyle/simple4" qsCatId="simple" csTypeId="urn:microsoft.com/office/officeart/2005/8/colors/accent2_2" csCatId="accent2" phldr="1"/>
      <dgm:spPr/>
      <dgm:t>
        <a:bodyPr/>
        <a:lstStyle/>
        <a:p>
          <a:endParaRPr lang="sv-SE"/>
        </a:p>
      </dgm:t>
    </dgm:pt>
    <dgm:pt modelId="{C853B34C-4110-E349-B7BF-AC75096EFF91}">
      <dgm:prSet phldrT="[Text]"/>
      <dgm:spPr/>
      <dgm:t>
        <a:bodyPr/>
        <a:lstStyle/>
        <a:p>
          <a:r>
            <a:rPr lang="sv-SE"/>
            <a:t>C</a:t>
          </a:r>
          <a:r>
            <a:rPr lang="sv-SE" baseline="-25000"/>
            <a:t>4</a:t>
          </a:r>
          <a:r>
            <a:rPr lang="sv-SE"/>
            <a:t>H</a:t>
          </a:r>
          <a:r>
            <a:rPr lang="sv-SE" baseline="-25000"/>
            <a:t>9</a:t>
          </a:r>
        </a:p>
      </dgm:t>
    </dgm:pt>
    <dgm:pt modelId="{60233C01-B0E8-7F40-B87F-52F8C64D59FB}" type="parTrans" cxnId="{F33E02F6-A1B4-2D4B-A4E1-F7DD263A82E4}">
      <dgm:prSet/>
      <dgm:spPr/>
      <dgm:t>
        <a:bodyPr/>
        <a:lstStyle/>
        <a:p>
          <a:endParaRPr lang="sv-SE"/>
        </a:p>
      </dgm:t>
    </dgm:pt>
    <dgm:pt modelId="{D2463297-1CD8-9947-AC00-EA2A79365229}" type="sibTrans" cxnId="{F33E02F6-A1B4-2D4B-A4E1-F7DD263A82E4}">
      <dgm:prSet/>
      <dgm:spPr/>
      <dgm:t>
        <a:bodyPr/>
        <a:lstStyle/>
        <a:p>
          <a:endParaRPr lang="sv-SE"/>
        </a:p>
      </dgm:t>
    </dgm:pt>
    <dgm:pt modelId="{AD0B665B-7B57-164F-B7F9-866F8CEDEDC1}">
      <dgm:prSet phldrT="[Text]"/>
      <dgm:spPr>
        <a:gradFill flip="none" rotWithShape="1">
          <a:gsLst>
            <a:gs pos="0">
              <a:schemeClr val="bg1">
                <a:lumMod val="50000"/>
              </a:schemeClr>
            </a:gs>
            <a:gs pos="100000">
              <a:srgbClr val="FFFFFF"/>
            </a:gs>
          </a:gsLst>
          <a:lin ang="16200000" scaled="0"/>
          <a:tileRect/>
        </a:gradFill>
      </dgm:spPr>
      <dgm:t>
        <a:bodyPr/>
        <a:lstStyle/>
        <a:p>
          <a:r>
            <a:rPr lang="sv-SE"/>
            <a:t>X</a:t>
          </a:r>
        </a:p>
      </dgm:t>
    </dgm:pt>
    <dgm:pt modelId="{F0C2F8F8-7983-BB4F-A31A-FA176A4EF165}" type="parTrans" cxnId="{1624A5F9-398D-E844-9BFC-D542E32C7F2C}">
      <dgm:prSet/>
      <dgm:spPr/>
      <dgm:t>
        <a:bodyPr/>
        <a:lstStyle/>
        <a:p>
          <a:endParaRPr lang="sv-SE"/>
        </a:p>
      </dgm:t>
    </dgm:pt>
    <dgm:pt modelId="{E448F233-362C-1643-90A9-FA59C22FE205}" type="sibTrans" cxnId="{1624A5F9-398D-E844-9BFC-D542E32C7F2C}">
      <dgm:prSet/>
      <dgm:spPr/>
      <dgm:t>
        <a:bodyPr/>
        <a:lstStyle/>
        <a:p>
          <a:endParaRPr lang="sv-SE"/>
        </a:p>
      </dgm:t>
    </dgm:pt>
    <dgm:pt modelId="{853A4AF6-BD9C-A442-8209-5E7A90B0099D}">
      <dgm:prSet phldrT="[Text]"/>
      <dgm:spPr/>
      <dgm:t>
        <a:bodyPr/>
        <a:lstStyle/>
        <a:p>
          <a:r>
            <a:rPr lang="sv-SE"/>
            <a:t>C</a:t>
          </a:r>
          <a:r>
            <a:rPr lang="sv-SE" baseline="-25000"/>
            <a:t>4</a:t>
          </a:r>
          <a:r>
            <a:rPr lang="sv-SE"/>
            <a:t>H</a:t>
          </a:r>
          <a:r>
            <a:rPr lang="sv-SE" baseline="-25000"/>
            <a:t>9</a:t>
          </a:r>
          <a:endParaRPr lang="sv-SE"/>
        </a:p>
      </dgm:t>
    </dgm:pt>
    <dgm:pt modelId="{9C887114-B903-7744-B1D6-261769338DC9}" type="parTrans" cxnId="{BEE2A2E3-C92B-9149-9F0C-AE497341ADF1}">
      <dgm:prSet/>
      <dgm:spPr/>
      <dgm:t>
        <a:bodyPr/>
        <a:lstStyle/>
        <a:p>
          <a:endParaRPr lang="sv-SE"/>
        </a:p>
      </dgm:t>
    </dgm:pt>
    <dgm:pt modelId="{F3899B4B-A901-244E-B921-7BAA4199106B}" type="sibTrans" cxnId="{BEE2A2E3-C92B-9149-9F0C-AE497341ADF1}">
      <dgm:prSet/>
      <dgm:spPr/>
      <dgm:t>
        <a:bodyPr/>
        <a:lstStyle/>
        <a:p>
          <a:endParaRPr lang="sv-SE"/>
        </a:p>
      </dgm:t>
    </dgm:pt>
    <dgm:pt modelId="{0B5A0B5C-6BE8-3F42-8B64-6752DD5B768C}">
      <dgm:prSet phldrT="[Text]"/>
      <dgm:spPr/>
      <dgm:t>
        <a:bodyPr/>
        <a:lstStyle/>
        <a:p>
          <a:r>
            <a:rPr lang="sv-SE"/>
            <a:t>Sn</a:t>
          </a:r>
        </a:p>
      </dgm:t>
    </dgm:pt>
    <dgm:pt modelId="{AD510971-5B9A-ED4F-A584-37647E10BED8}" type="sibTrans" cxnId="{9C1ABEA7-ACC6-894E-810F-07EA31E789A5}">
      <dgm:prSet/>
      <dgm:spPr/>
      <dgm:t>
        <a:bodyPr/>
        <a:lstStyle/>
        <a:p>
          <a:endParaRPr lang="sv-SE"/>
        </a:p>
      </dgm:t>
    </dgm:pt>
    <dgm:pt modelId="{6179B17E-D215-3F42-8067-E7530390D0D0}" type="parTrans" cxnId="{9C1ABEA7-ACC6-894E-810F-07EA31E789A5}">
      <dgm:prSet/>
      <dgm:spPr/>
      <dgm:t>
        <a:bodyPr/>
        <a:lstStyle/>
        <a:p>
          <a:endParaRPr lang="sv-SE"/>
        </a:p>
      </dgm:t>
    </dgm:pt>
    <dgm:pt modelId="{8AC4F9B8-B654-5445-AF07-BC0E9F424635}">
      <dgm:prSet phldrT="[Text]"/>
      <dgm:spPr/>
      <dgm:t>
        <a:bodyPr/>
        <a:lstStyle/>
        <a:p>
          <a:r>
            <a:rPr lang="sv-SE"/>
            <a:t>C</a:t>
          </a:r>
          <a:r>
            <a:rPr lang="sv-SE" baseline="-25000"/>
            <a:t>4</a:t>
          </a:r>
          <a:r>
            <a:rPr lang="sv-SE"/>
            <a:t>H</a:t>
          </a:r>
          <a:r>
            <a:rPr lang="sv-SE" baseline="-25000"/>
            <a:t>9</a:t>
          </a:r>
          <a:endParaRPr lang="sv-SE"/>
        </a:p>
      </dgm:t>
    </dgm:pt>
    <dgm:pt modelId="{DD7877CC-52A8-4C47-BF5C-F8C44A5A0247}" type="parTrans" cxnId="{08EE126C-8C34-9E4C-8AB3-B349147C2261}">
      <dgm:prSet/>
      <dgm:spPr/>
      <dgm:t>
        <a:bodyPr/>
        <a:lstStyle/>
        <a:p>
          <a:endParaRPr lang="sv-SE"/>
        </a:p>
      </dgm:t>
    </dgm:pt>
    <dgm:pt modelId="{F99C3CF9-B16E-2E48-BC78-DC603569BFBC}" type="sibTrans" cxnId="{08EE126C-8C34-9E4C-8AB3-B349147C2261}">
      <dgm:prSet/>
      <dgm:spPr/>
      <dgm:t>
        <a:bodyPr/>
        <a:lstStyle/>
        <a:p>
          <a:endParaRPr lang="sv-SE"/>
        </a:p>
      </dgm:t>
    </dgm:pt>
    <dgm:pt modelId="{632959B8-4B32-0743-96EB-C54074DF16B6}" type="pres">
      <dgm:prSet presAssocID="{6615B4A4-0F5F-8144-92FF-485632EE07E8}" presName="cycle" presStyleCnt="0">
        <dgm:presLayoutVars>
          <dgm:chMax val="1"/>
          <dgm:dir/>
          <dgm:animLvl val="ctr"/>
          <dgm:resizeHandles val="exact"/>
        </dgm:presLayoutVars>
      </dgm:prSet>
      <dgm:spPr/>
      <dgm:t>
        <a:bodyPr/>
        <a:lstStyle/>
        <a:p>
          <a:endParaRPr lang="sv-SE"/>
        </a:p>
      </dgm:t>
    </dgm:pt>
    <dgm:pt modelId="{7EE52FF8-5599-3340-9BBD-33C4989DA0E2}" type="pres">
      <dgm:prSet presAssocID="{0B5A0B5C-6BE8-3F42-8B64-6752DD5B768C}" presName="centerShape" presStyleLbl="node0" presStyleIdx="0" presStyleCnt="1" custScaleX="66444" custScaleY="66444" custLinFactNeighborX="667" custLinFactNeighborY="-10812"/>
      <dgm:spPr/>
      <dgm:t>
        <a:bodyPr/>
        <a:lstStyle/>
        <a:p>
          <a:endParaRPr lang="sv-SE"/>
        </a:p>
      </dgm:t>
    </dgm:pt>
    <dgm:pt modelId="{902137BD-E128-014D-84FB-968F1134D408}" type="pres">
      <dgm:prSet presAssocID="{60233C01-B0E8-7F40-B87F-52F8C64D59FB}" presName="Name9" presStyleLbl="parChTrans1D2" presStyleIdx="0" presStyleCnt="4"/>
      <dgm:spPr/>
      <dgm:t>
        <a:bodyPr/>
        <a:lstStyle/>
        <a:p>
          <a:endParaRPr lang="sv-SE"/>
        </a:p>
      </dgm:t>
    </dgm:pt>
    <dgm:pt modelId="{A2932E27-9D23-5049-B4C2-14757CDCDC7A}" type="pres">
      <dgm:prSet presAssocID="{60233C01-B0E8-7F40-B87F-52F8C64D59FB}" presName="connTx" presStyleLbl="parChTrans1D2" presStyleIdx="0" presStyleCnt="4"/>
      <dgm:spPr/>
      <dgm:t>
        <a:bodyPr/>
        <a:lstStyle/>
        <a:p>
          <a:endParaRPr lang="sv-SE"/>
        </a:p>
      </dgm:t>
    </dgm:pt>
    <dgm:pt modelId="{1D890992-55E2-E44D-9E1E-0801EA283C7D}" type="pres">
      <dgm:prSet presAssocID="{C853B34C-4110-E349-B7BF-AC75096EFF91}" presName="node" presStyleLbl="node1" presStyleIdx="0" presStyleCnt="4" custScaleX="66444" custScaleY="66446" custRadScaleRad="84236" custRadScaleInc="544">
        <dgm:presLayoutVars>
          <dgm:bulletEnabled val="1"/>
        </dgm:presLayoutVars>
      </dgm:prSet>
      <dgm:spPr/>
      <dgm:t>
        <a:bodyPr/>
        <a:lstStyle/>
        <a:p>
          <a:endParaRPr lang="sv-SE"/>
        </a:p>
      </dgm:t>
    </dgm:pt>
    <dgm:pt modelId="{FC5A5545-AAD3-2740-A062-29A239B2CF31}" type="pres">
      <dgm:prSet presAssocID="{F0C2F8F8-7983-BB4F-A31A-FA176A4EF165}" presName="Name9" presStyleLbl="parChTrans1D2" presStyleIdx="1" presStyleCnt="4"/>
      <dgm:spPr/>
      <dgm:t>
        <a:bodyPr/>
        <a:lstStyle/>
        <a:p>
          <a:endParaRPr lang="sv-SE"/>
        </a:p>
      </dgm:t>
    </dgm:pt>
    <dgm:pt modelId="{002F3ADF-EF81-E447-8FDF-938900F1109D}" type="pres">
      <dgm:prSet presAssocID="{F0C2F8F8-7983-BB4F-A31A-FA176A4EF165}" presName="connTx" presStyleLbl="parChTrans1D2" presStyleIdx="1" presStyleCnt="4"/>
      <dgm:spPr/>
      <dgm:t>
        <a:bodyPr/>
        <a:lstStyle/>
        <a:p>
          <a:endParaRPr lang="sv-SE"/>
        </a:p>
      </dgm:t>
    </dgm:pt>
    <dgm:pt modelId="{07C8E753-6DE7-6145-A25E-D6835E8F874A}" type="pres">
      <dgm:prSet presAssocID="{AD0B665B-7B57-164F-B7F9-866F8CEDEDC1}" presName="node" presStyleLbl="node1" presStyleIdx="1" presStyleCnt="4" custScaleX="66444" custScaleY="66444" custRadScaleRad="66581" custRadScaleInc="-42112">
        <dgm:presLayoutVars>
          <dgm:bulletEnabled val="1"/>
        </dgm:presLayoutVars>
      </dgm:prSet>
      <dgm:spPr/>
      <dgm:t>
        <a:bodyPr/>
        <a:lstStyle/>
        <a:p>
          <a:endParaRPr lang="sv-SE"/>
        </a:p>
      </dgm:t>
    </dgm:pt>
    <dgm:pt modelId="{6CEBC5D7-9514-B340-A0CE-7BB06A5DE709}" type="pres">
      <dgm:prSet presAssocID="{9C887114-B903-7744-B1D6-261769338DC9}" presName="Name9" presStyleLbl="parChTrans1D2" presStyleIdx="2" presStyleCnt="4"/>
      <dgm:spPr/>
      <dgm:t>
        <a:bodyPr/>
        <a:lstStyle/>
        <a:p>
          <a:endParaRPr lang="sv-SE"/>
        </a:p>
      </dgm:t>
    </dgm:pt>
    <dgm:pt modelId="{81A16438-6A0C-AC41-AEEC-B0348211C3D5}" type="pres">
      <dgm:prSet presAssocID="{9C887114-B903-7744-B1D6-261769338DC9}" presName="connTx" presStyleLbl="parChTrans1D2" presStyleIdx="2" presStyleCnt="4"/>
      <dgm:spPr/>
      <dgm:t>
        <a:bodyPr/>
        <a:lstStyle/>
        <a:p>
          <a:endParaRPr lang="sv-SE"/>
        </a:p>
      </dgm:t>
    </dgm:pt>
    <dgm:pt modelId="{D526A766-1EFD-4844-BFC8-632E2D84F5C5}" type="pres">
      <dgm:prSet presAssocID="{853A4AF6-BD9C-A442-8209-5E7A90B0099D}" presName="node" presStyleLbl="node1" presStyleIdx="2" presStyleCnt="4" custScaleX="66444" custScaleY="66444" custRadScaleRad="40994" custRadScaleInc="-1112">
        <dgm:presLayoutVars>
          <dgm:bulletEnabled val="1"/>
        </dgm:presLayoutVars>
      </dgm:prSet>
      <dgm:spPr/>
      <dgm:t>
        <a:bodyPr/>
        <a:lstStyle/>
        <a:p>
          <a:endParaRPr lang="sv-SE"/>
        </a:p>
      </dgm:t>
    </dgm:pt>
    <dgm:pt modelId="{1F8FFB74-5F6D-634A-A25F-FDD2D1597EEA}" type="pres">
      <dgm:prSet presAssocID="{DD7877CC-52A8-4C47-BF5C-F8C44A5A0247}" presName="Name9" presStyleLbl="parChTrans1D2" presStyleIdx="3" presStyleCnt="4"/>
      <dgm:spPr/>
      <dgm:t>
        <a:bodyPr/>
        <a:lstStyle/>
        <a:p>
          <a:endParaRPr lang="sv-SE"/>
        </a:p>
      </dgm:t>
    </dgm:pt>
    <dgm:pt modelId="{D7949CBC-F904-024E-BF0E-E3211BF1DDD2}" type="pres">
      <dgm:prSet presAssocID="{DD7877CC-52A8-4C47-BF5C-F8C44A5A0247}" presName="connTx" presStyleLbl="parChTrans1D2" presStyleIdx="3" presStyleCnt="4"/>
      <dgm:spPr/>
      <dgm:t>
        <a:bodyPr/>
        <a:lstStyle/>
        <a:p>
          <a:endParaRPr lang="sv-SE"/>
        </a:p>
      </dgm:t>
    </dgm:pt>
    <dgm:pt modelId="{0211B771-5DCB-A749-B943-97495A14A76E}" type="pres">
      <dgm:prSet presAssocID="{8AC4F9B8-B654-5445-AF07-BC0E9F424635}" presName="node" presStyleLbl="node1" presStyleIdx="3" presStyleCnt="4" custScaleX="66444" custScaleY="66444" custRadScaleRad="64983" custRadScaleInc="43190">
        <dgm:presLayoutVars>
          <dgm:bulletEnabled val="1"/>
        </dgm:presLayoutVars>
      </dgm:prSet>
      <dgm:spPr/>
      <dgm:t>
        <a:bodyPr/>
        <a:lstStyle/>
        <a:p>
          <a:endParaRPr lang="sv-SE"/>
        </a:p>
      </dgm:t>
    </dgm:pt>
  </dgm:ptLst>
  <dgm:cxnLst>
    <dgm:cxn modelId="{9268A55D-7A3D-964C-9EC1-8EBE34779603}" type="presOf" srcId="{853A4AF6-BD9C-A442-8209-5E7A90B0099D}" destId="{D526A766-1EFD-4844-BFC8-632E2D84F5C5}" srcOrd="0" destOrd="0" presId="urn:microsoft.com/office/officeart/2005/8/layout/radial1"/>
    <dgm:cxn modelId="{11B414BE-B0A0-6548-ADC5-5D432CD3805D}" type="presOf" srcId="{C853B34C-4110-E349-B7BF-AC75096EFF91}" destId="{1D890992-55E2-E44D-9E1E-0801EA283C7D}" srcOrd="0" destOrd="0" presId="urn:microsoft.com/office/officeart/2005/8/layout/radial1"/>
    <dgm:cxn modelId="{CAD85C7A-7560-6446-80C5-BA1E12F44DE9}" type="presOf" srcId="{8AC4F9B8-B654-5445-AF07-BC0E9F424635}" destId="{0211B771-5DCB-A749-B943-97495A14A76E}" srcOrd="0" destOrd="0" presId="urn:microsoft.com/office/officeart/2005/8/layout/radial1"/>
    <dgm:cxn modelId="{26C3FCF7-C6F3-184C-AD80-29E0E9411499}" type="presOf" srcId="{AD0B665B-7B57-164F-B7F9-866F8CEDEDC1}" destId="{07C8E753-6DE7-6145-A25E-D6835E8F874A}" srcOrd="0" destOrd="0" presId="urn:microsoft.com/office/officeart/2005/8/layout/radial1"/>
    <dgm:cxn modelId="{E30E77C7-A4A3-D74A-8B16-84050404222D}" type="presOf" srcId="{9C887114-B903-7744-B1D6-261769338DC9}" destId="{6CEBC5D7-9514-B340-A0CE-7BB06A5DE709}" srcOrd="0" destOrd="0" presId="urn:microsoft.com/office/officeart/2005/8/layout/radial1"/>
    <dgm:cxn modelId="{F33E02F6-A1B4-2D4B-A4E1-F7DD263A82E4}" srcId="{0B5A0B5C-6BE8-3F42-8B64-6752DD5B768C}" destId="{C853B34C-4110-E349-B7BF-AC75096EFF91}" srcOrd="0" destOrd="0" parTransId="{60233C01-B0E8-7F40-B87F-52F8C64D59FB}" sibTransId="{D2463297-1CD8-9947-AC00-EA2A79365229}"/>
    <dgm:cxn modelId="{103F491E-670D-6A46-82B1-A4FE3E995677}" type="presOf" srcId="{DD7877CC-52A8-4C47-BF5C-F8C44A5A0247}" destId="{D7949CBC-F904-024E-BF0E-E3211BF1DDD2}" srcOrd="1" destOrd="0" presId="urn:microsoft.com/office/officeart/2005/8/layout/radial1"/>
    <dgm:cxn modelId="{06B21524-9C01-CE48-AF1E-C98ED9051926}" type="presOf" srcId="{F0C2F8F8-7983-BB4F-A31A-FA176A4EF165}" destId="{FC5A5545-AAD3-2740-A062-29A239B2CF31}" srcOrd="0" destOrd="0" presId="urn:microsoft.com/office/officeart/2005/8/layout/radial1"/>
    <dgm:cxn modelId="{F855E78D-C286-C549-9753-FD5C36AF5379}" type="presOf" srcId="{60233C01-B0E8-7F40-B87F-52F8C64D59FB}" destId="{902137BD-E128-014D-84FB-968F1134D408}" srcOrd="0" destOrd="0" presId="urn:microsoft.com/office/officeart/2005/8/layout/radial1"/>
    <dgm:cxn modelId="{08EE126C-8C34-9E4C-8AB3-B349147C2261}" srcId="{0B5A0B5C-6BE8-3F42-8B64-6752DD5B768C}" destId="{8AC4F9B8-B654-5445-AF07-BC0E9F424635}" srcOrd="3" destOrd="0" parTransId="{DD7877CC-52A8-4C47-BF5C-F8C44A5A0247}" sibTransId="{F99C3CF9-B16E-2E48-BC78-DC603569BFBC}"/>
    <dgm:cxn modelId="{1624A5F9-398D-E844-9BFC-D542E32C7F2C}" srcId="{0B5A0B5C-6BE8-3F42-8B64-6752DD5B768C}" destId="{AD0B665B-7B57-164F-B7F9-866F8CEDEDC1}" srcOrd="1" destOrd="0" parTransId="{F0C2F8F8-7983-BB4F-A31A-FA176A4EF165}" sibTransId="{E448F233-362C-1643-90A9-FA59C22FE205}"/>
    <dgm:cxn modelId="{BEE2A2E3-C92B-9149-9F0C-AE497341ADF1}" srcId="{0B5A0B5C-6BE8-3F42-8B64-6752DD5B768C}" destId="{853A4AF6-BD9C-A442-8209-5E7A90B0099D}" srcOrd="2" destOrd="0" parTransId="{9C887114-B903-7744-B1D6-261769338DC9}" sibTransId="{F3899B4B-A901-244E-B921-7BAA4199106B}"/>
    <dgm:cxn modelId="{9C1ABEA7-ACC6-894E-810F-07EA31E789A5}" srcId="{6615B4A4-0F5F-8144-92FF-485632EE07E8}" destId="{0B5A0B5C-6BE8-3F42-8B64-6752DD5B768C}" srcOrd="0" destOrd="0" parTransId="{6179B17E-D215-3F42-8067-E7530390D0D0}" sibTransId="{AD510971-5B9A-ED4F-A584-37647E10BED8}"/>
    <dgm:cxn modelId="{82A232A7-7F1C-474B-BED5-43E06A39679E}" type="presOf" srcId="{6615B4A4-0F5F-8144-92FF-485632EE07E8}" destId="{632959B8-4B32-0743-96EB-C54074DF16B6}" srcOrd="0" destOrd="0" presId="urn:microsoft.com/office/officeart/2005/8/layout/radial1"/>
    <dgm:cxn modelId="{4898D298-B8D0-BF46-93AE-13C13A1C7672}" type="presOf" srcId="{60233C01-B0E8-7F40-B87F-52F8C64D59FB}" destId="{A2932E27-9D23-5049-B4C2-14757CDCDC7A}" srcOrd="1" destOrd="0" presId="urn:microsoft.com/office/officeart/2005/8/layout/radial1"/>
    <dgm:cxn modelId="{BB6465F6-BC44-194E-B394-36CFE8F0BF18}" type="presOf" srcId="{DD7877CC-52A8-4C47-BF5C-F8C44A5A0247}" destId="{1F8FFB74-5F6D-634A-A25F-FDD2D1597EEA}" srcOrd="0" destOrd="0" presId="urn:microsoft.com/office/officeart/2005/8/layout/radial1"/>
    <dgm:cxn modelId="{53E8538E-CDFD-F24F-844A-817F3A93409E}" type="presOf" srcId="{9C887114-B903-7744-B1D6-261769338DC9}" destId="{81A16438-6A0C-AC41-AEEC-B0348211C3D5}" srcOrd="1" destOrd="0" presId="urn:microsoft.com/office/officeart/2005/8/layout/radial1"/>
    <dgm:cxn modelId="{9FCF1DEB-B383-E44A-90E2-B20ACED1C856}" type="presOf" srcId="{0B5A0B5C-6BE8-3F42-8B64-6752DD5B768C}" destId="{7EE52FF8-5599-3340-9BBD-33C4989DA0E2}" srcOrd="0" destOrd="0" presId="urn:microsoft.com/office/officeart/2005/8/layout/radial1"/>
    <dgm:cxn modelId="{0D51D922-0116-4649-AED6-FFD174F1CBB2}" type="presOf" srcId="{F0C2F8F8-7983-BB4F-A31A-FA176A4EF165}" destId="{002F3ADF-EF81-E447-8FDF-938900F1109D}" srcOrd="1" destOrd="0" presId="urn:microsoft.com/office/officeart/2005/8/layout/radial1"/>
    <dgm:cxn modelId="{CD815B7A-5B9A-B444-9E71-EF8415DC1A57}" type="presParOf" srcId="{632959B8-4B32-0743-96EB-C54074DF16B6}" destId="{7EE52FF8-5599-3340-9BBD-33C4989DA0E2}" srcOrd="0" destOrd="0" presId="urn:microsoft.com/office/officeart/2005/8/layout/radial1"/>
    <dgm:cxn modelId="{FD62BCB3-AC3D-8E4D-B8D2-86C59A4E685D}" type="presParOf" srcId="{632959B8-4B32-0743-96EB-C54074DF16B6}" destId="{902137BD-E128-014D-84FB-968F1134D408}" srcOrd="1" destOrd="0" presId="urn:microsoft.com/office/officeart/2005/8/layout/radial1"/>
    <dgm:cxn modelId="{7F6E119E-EB40-B44B-BC99-F35D9BF8A915}" type="presParOf" srcId="{902137BD-E128-014D-84FB-968F1134D408}" destId="{A2932E27-9D23-5049-B4C2-14757CDCDC7A}" srcOrd="0" destOrd="0" presId="urn:microsoft.com/office/officeart/2005/8/layout/radial1"/>
    <dgm:cxn modelId="{E3978624-72C6-D846-89BC-B582F9093231}" type="presParOf" srcId="{632959B8-4B32-0743-96EB-C54074DF16B6}" destId="{1D890992-55E2-E44D-9E1E-0801EA283C7D}" srcOrd="2" destOrd="0" presId="urn:microsoft.com/office/officeart/2005/8/layout/radial1"/>
    <dgm:cxn modelId="{736D0590-6DD3-2A4E-B108-003EF8032B54}" type="presParOf" srcId="{632959B8-4B32-0743-96EB-C54074DF16B6}" destId="{FC5A5545-AAD3-2740-A062-29A239B2CF31}" srcOrd="3" destOrd="0" presId="urn:microsoft.com/office/officeart/2005/8/layout/radial1"/>
    <dgm:cxn modelId="{85508992-D817-7B49-B8B2-10141BAA053A}" type="presParOf" srcId="{FC5A5545-AAD3-2740-A062-29A239B2CF31}" destId="{002F3ADF-EF81-E447-8FDF-938900F1109D}" srcOrd="0" destOrd="0" presId="urn:microsoft.com/office/officeart/2005/8/layout/radial1"/>
    <dgm:cxn modelId="{E97B0337-2225-5543-AE76-4980F25D3100}" type="presParOf" srcId="{632959B8-4B32-0743-96EB-C54074DF16B6}" destId="{07C8E753-6DE7-6145-A25E-D6835E8F874A}" srcOrd="4" destOrd="0" presId="urn:microsoft.com/office/officeart/2005/8/layout/radial1"/>
    <dgm:cxn modelId="{5BC042CB-74A0-3142-954A-61DB29F5DD94}" type="presParOf" srcId="{632959B8-4B32-0743-96EB-C54074DF16B6}" destId="{6CEBC5D7-9514-B340-A0CE-7BB06A5DE709}" srcOrd="5" destOrd="0" presId="urn:microsoft.com/office/officeart/2005/8/layout/radial1"/>
    <dgm:cxn modelId="{4DB1290B-404E-A045-BF61-849E001B94B0}" type="presParOf" srcId="{6CEBC5D7-9514-B340-A0CE-7BB06A5DE709}" destId="{81A16438-6A0C-AC41-AEEC-B0348211C3D5}" srcOrd="0" destOrd="0" presId="urn:microsoft.com/office/officeart/2005/8/layout/radial1"/>
    <dgm:cxn modelId="{96B0CC3E-3BF7-2A4A-AF5E-89AC05F14D73}" type="presParOf" srcId="{632959B8-4B32-0743-96EB-C54074DF16B6}" destId="{D526A766-1EFD-4844-BFC8-632E2D84F5C5}" srcOrd="6" destOrd="0" presId="urn:microsoft.com/office/officeart/2005/8/layout/radial1"/>
    <dgm:cxn modelId="{C656FD7D-8806-D144-B3B5-DCF17D22037E}" type="presParOf" srcId="{632959B8-4B32-0743-96EB-C54074DF16B6}" destId="{1F8FFB74-5F6D-634A-A25F-FDD2D1597EEA}" srcOrd="7" destOrd="0" presId="urn:microsoft.com/office/officeart/2005/8/layout/radial1"/>
    <dgm:cxn modelId="{933664FB-063C-3F44-8838-2A3BECC70BF3}" type="presParOf" srcId="{1F8FFB74-5F6D-634A-A25F-FDD2D1597EEA}" destId="{D7949CBC-F904-024E-BF0E-E3211BF1DDD2}" srcOrd="0" destOrd="0" presId="urn:microsoft.com/office/officeart/2005/8/layout/radial1"/>
    <dgm:cxn modelId="{91516036-9B9E-B640-A3DD-49E546678ED0}" type="presParOf" srcId="{632959B8-4B32-0743-96EB-C54074DF16B6}" destId="{0211B771-5DCB-A749-B943-97495A14A76E}" srcOrd="8" destOrd="0" presId="urn:microsoft.com/office/officeart/2005/8/layout/radial1"/>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615B4A4-0F5F-8144-92FF-485632EE07E8}" type="doc">
      <dgm:prSet loTypeId="urn:microsoft.com/office/officeart/2005/8/layout/radial1" loCatId="" qsTypeId="urn:microsoft.com/office/officeart/2005/8/quickstyle/simple4" qsCatId="simple" csTypeId="urn:microsoft.com/office/officeart/2005/8/colors/accent2_2" csCatId="accent2" phldr="1"/>
      <dgm:spPr/>
      <dgm:t>
        <a:bodyPr/>
        <a:lstStyle/>
        <a:p>
          <a:endParaRPr lang="sv-SE"/>
        </a:p>
      </dgm:t>
    </dgm:pt>
    <dgm:pt modelId="{C853B34C-4110-E349-B7BF-AC75096EFF91}">
      <dgm:prSet phldrT="[Text]"/>
      <dgm:spPr/>
      <dgm:t>
        <a:bodyPr/>
        <a:lstStyle/>
        <a:p>
          <a:r>
            <a:rPr lang="sv-SE"/>
            <a:t>C</a:t>
          </a:r>
          <a:r>
            <a:rPr lang="sv-SE" baseline="-25000"/>
            <a:t>4</a:t>
          </a:r>
          <a:r>
            <a:rPr lang="sv-SE"/>
            <a:t>H</a:t>
          </a:r>
          <a:r>
            <a:rPr lang="sv-SE" baseline="-25000"/>
            <a:t>9</a:t>
          </a:r>
        </a:p>
      </dgm:t>
    </dgm:pt>
    <dgm:pt modelId="{60233C01-B0E8-7F40-B87F-52F8C64D59FB}" type="parTrans" cxnId="{F33E02F6-A1B4-2D4B-A4E1-F7DD263A82E4}">
      <dgm:prSet/>
      <dgm:spPr/>
      <dgm:t>
        <a:bodyPr/>
        <a:lstStyle/>
        <a:p>
          <a:endParaRPr lang="sv-SE"/>
        </a:p>
      </dgm:t>
    </dgm:pt>
    <dgm:pt modelId="{D2463297-1CD8-9947-AC00-EA2A79365229}" type="sibTrans" cxnId="{F33E02F6-A1B4-2D4B-A4E1-F7DD263A82E4}">
      <dgm:prSet/>
      <dgm:spPr/>
      <dgm:t>
        <a:bodyPr/>
        <a:lstStyle/>
        <a:p>
          <a:endParaRPr lang="sv-SE"/>
        </a:p>
      </dgm:t>
    </dgm:pt>
    <dgm:pt modelId="{AD0B665B-7B57-164F-B7F9-866F8CEDEDC1}">
      <dgm:prSet phldrT="[Text]"/>
      <dgm:spPr>
        <a:gradFill flip="none" rotWithShape="1">
          <a:gsLst>
            <a:gs pos="0">
              <a:schemeClr val="bg1">
                <a:lumMod val="50000"/>
              </a:schemeClr>
            </a:gs>
            <a:gs pos="100000">
              <a:srgbClr val="FFFFFF"/>
            </a:gs>
          </a:gsLst>
          <a:lin ang="16200000" scaled="0"/>
          <a:tileRect/>
        </a:gradFill>
      </dgm:spPr>
      <dgm:t>
        <a:bodyPr/>
        <a:lstStyle/>
        <a:p>
          <a:r>
            <a:rPr lang="sv-SE"/>
            <a:t>X</a:t>
          </a:r>
        </a:p>
      </dgm:t>
    </dgm:pt>
    <dgm:pt modelId="{F0C2F8F8-7983-BB4F-A31A-FA176A4EF165}" type="parTrans" cxnId="{1624A5F9-398D-E844-9BFC-D542E32C7F2C}">
      <dgm:prSet/>
      <dgm:spPr/>
      <dgm:t>
        <a:bodyPr/>
        <a:lstStyle/>
        <a:p>
          <a:endParaRPr lang="sv-SE"/>
        </a:p>
      </dgm:t>
    </dgm:pt>
    <dgm:pt modelId="{E448F233-362C-1643-90A9-FA59C22FE205}" type="sibTrans" cxnId="{1624A5F9-398D-E844-9BFC-D542E32C7F2C}">
      <dgm:prSet/>
      <dgm:spPr/>
      <dgm:t>
        <a:bodyPr/>
        <a:lstStyle/>
        <a:p>
          <a:endParaRPr lang="sv-SE"/>
        </a:p>
      </dgm:t>
    </dgm:pt>
    <dgm:pt modelId="{853A4AF6-BD9C-A442-8209-5E7A90B0099D}">
      <dgm:prSet phldrT="[Text]"/>
      <dgm:spPr/>
      <dgm:t>
        <a:bodyPr/>
        <a:lstStyle/>
        <a:p>
          <a:r>
            <a:rPr lang="sv-SE"/>
            <a:t>C</a:t>
          </a:r>
          <a:r>
            <a:rPr lang="sv-SE" baseline="-25000"/>
            <a:t>4</a:t>
          </a:r>
          <a:r>
            <a:rPr lang="sv-SE"/>
            <a:t>H</a:t>
          </a:r>
          <a:r>
            <a:rPr lang="sv-SE" baseline="-25000"/>
            <a:t>9</a:t>
          </a:r>
          <a:endParaRPr lang="sv-SE"/>
        </a:p>
      </dgm:t>
    </dgm:pt>
    <dgm:pt modelId="{9C887114-B903-7744-B1D6-261769338DC9}" type="parTrans" cxnId="{BEE2A2E3-C92B-9149-9F0C-AE497341ADF1}">
      <dgm:prSet/>
      <dgm:spPr/>
      <dgm:t>
        <a:bodyPr/>
        <a:lstStyle/>
        <a:p>
          <a:endParaRPr lang="sv-SE"/>
        </a:p>
      </dgm:t>
    </dgm:pt>
    <dgm:pt modelId="{F3899B4B-A901-244E-B921-7BAA4199106B}" type="sibTrans" cxnId="{BEE2A2E3-C92B-9149-9F0C-AE497341ADF1}">
      <dgm:prSet/>
      <dgm:spPr/>
      <dgm:t>
        <a:bodyPr/>
        <a:lstStyle/>
        <a:p>
          <a:endParaRPr lang="sv-SE"/>
        </a:p>
      </dgm:t>
    </dgm:pt>
    <dgm:pt modelId="{0B5A0B5C-6BE8-3F42-8B64-6752DD5B768C}">
      <dgm:prSet phldrT="[Text]"/>
      <dgm:spPr/>
      <dgm:t>
        <a:bodyPr/>
        <a:lstStyle/>
        <a:p>
          <a:r>
            <a:rPr lang="sv-SE"/>
            <a:t>Sn</a:t>
          </a:r>
        </a:p>
      </dgm:t>
    </dgm:pt>
    <dgm:pt modelId="{AD510971-5B9A-ED4F-A584-37647E10BED8}" type="sibTrans" cxnId="{9C1ABEA7-ACC6-894E-810F-07EA31E789A5}">
      <dgm:prSet/>
      <dgm:spPr/>
      <dgm:t>
        <a:bodyPr/>
        <a:lstStyle/>
        <a:p>
          <a:endParaRPr lang="sv-SE"/>
        </a:p>
      </dgm:t>
    </dgm:pt>
    <dgm:pt modelId="{6179B17E-D215-3F42-8067-E7530390D0D0}" type="parTrans" cxnId="{9C1ABEA7-ACC6-894E-810F-07EA31E789A5}">
      <dgm:prSet/>
      <dgm:spPr/>
      <dgm:t>
        <a:bodyPr/>
        <a:lstStyle/>
        <a:p>
          <a:endParaRPr lang="sv-SE"/>
        </a:p>
      </dgm:t>
    </dgm:pt>
    <dgm:pt modelId="{8AC4F9B8-B654-5445-AF07-BC0E9F424635}">
      <dgm:prSet phldrT="[Text]"/>
      <dgm:spPr>
        <a:gradFill flip="none" rotWithShape="1">
          <a:gsLst>
            <a:gs pos="0">
              <a:schemeClr val="bg1">
                <a:lumMod val="50000"/>
              </a:schemeClr>
            </a:gs>
            <a:gs pos="100000">
              <a:srgbClr val="FFFFFF"/>
            </a:gs>
          </a:gsLst>
          <a:lin ang="16200000" scaled="0"/>
          <a:tileRect/>
        </a:gradFill>
      </dgm:spPr>
      <dgm:t>
        <a:bodyPr/>
        <a:lstStyle/>
        <a:p>
          <a:r>
            <a:rPr lang="sv-SE"/>
            <a:t>X</a:t>
          </a:r>
        </a:p>
      </dgm:t>
    </dgm:pt>
    <dgm:pt modelId="{DD7877CC-52A8-4C47-BF5C-F8C44A5A0247}" type="parTrans" cxnId="{08EE126C-8C34-9E4C-8AB3-B349147C2261}">
      <dgm:prSet/>
      <dgm:spPr/>
      <dgm:t>
        <a:bodyPr/>
        <a:lstStyle/>
        <a:p>
          <a:endParaRPr lang="sv-SE"/>
        </a:p>
      </dgm:t>
    </dgm:pt>
    <dgm:pt modelId="{F99C3CF9-B16E-2E48-BC78-DC603569BFBC}" type="sibTrans" cxnId="{08EE126C-8C34-9E4C-8AB3-B349147C2261}">
      <dgm:prSet/>
      <dgm:spPr/>
      <dgm:t>
        <a:bodyPr/>
        <a:lstStyle/>
        <a:p>
          <a:endParaRPr lang="sv-SE"/>
        </a:p>
      </dgm:t>
    </dgm:pt>
    <dgm:pt modelId="{632959B8-4B32-0743-96EB-C54074DF16B6}" type="pres">
      <dgm:prSet presAssocID="{6615B4A4-0F5F-8144-92FF-485632EE07E8}" presName="cycle" presStyleCnt="0">
        <dgm:presLayoutVars>
          <dgm:chMax val="1"/>
          <dgm:dir/>
          <dgm:animLvl val="ctr"/>
          <dgm:resizeHandles val="exact"/>
        </dgm:presLayoutVars>
      </dgm:prSet>
      <dgm:spPr/>
      <dgm:t>
        <a:bodyPr/>
        <a:lstStyle/>
        <a:p>
          <a:endParaRPr lang="sv-SE"/>
        </a:p>
      </dgm:t>
    </dgm:pt>
    <dgm:pt modelId="{7EE52FF8-5599-3340-9BBD-33C4989DA0E2}" type="pres">
      <dgm:prSet presAssocID="{0B5A0B5C-6BE8-3F42-8B64-6752DD5B768C}" presName="centerShape" presStyleLbl="node0" presStyleIdx="0" presStyleCnt="1" custScaleX="66444" custScaleY="66444" custLinFactNeighborX="667" custLinFactNeighborY="-10812"/>
      <dgm:spPr/>
      <dgm:t>
        <a:bodyPr/>
        <a:lstStyle/>
        <a:p>
          <a:endParaRPr lang="sv-SE"/>
        </a:p>
      </dgm:t>
    </dgm:pt>
    <dgm:pt modelId="{902137BD-E128-014D-84FB-968F1134D408}" type="pres">
      <dgm:prSet presAssocID="{60233C01-B0E8-7F40-B87F-52F8C64D59FB}" presName="Name9" presStyleLbl="parChTrans1D2" presStyleIdx="0" presStyleCnt="4"/>
      <dgm:spPr/>
      <dgm:t>
        <a:bodyPr/>
        <a:lstStyle/>
        <a:p>
          <a:endParaRPr lang="sv-SE"/>
        </a:p>
      </dgm:t>
    </dgm:pt>
    <dgm:pt modelId="{A2932E27-9D23-5049-B4C2-14757CDCDC7A}" type="pres">
      <dgm:prSet presAssocID="{60233C01-B0E8-7F40-B87F-52F8C64D59FB}" presName="connTx" presStyleLbl="parChTrans1D2" presStyleIdx="0" presStyleCnt="4"/>
      <dgm:spPr/>
      <dgm:t>
        <a:bodyPr/>
        <a:lstStyle/>
        <a:p>
          <a:endParaRPr lang="sv-SE"/>
        </a:p>
      </dgm:t>
    </dgm:pt>
    <dgm:pt modelId="{1D890992-55E2-E44D-9E1E-0801EA283C7D}" type="pres">
      <dgm:prSet presAssocID="{C853B34C-4110-E349-B7BF-AC75096EFF91}" presName="node" presStyleLbl="node1" presStyleIdx="0" presStyleCnt="4" custScaleX="66444" custScaleY="66446" custRadScaleRad="84236" custRadScaleInc="544">
        <dgm:presLayoutVars>
          <dgm:bulletEnabled val="1"/>
        </dgm:presLayoutVars>
      </dgm:prSet>
      <dgm:spPr/>
      <dgm:t>
        <a:bodyPr/>
        <a:lstStyle/>
        <a:p>
          <a:endParaRPr lang="sv-SE"/>
        </a:p>
      </dgm:t>
    </dgm:pt>
    <dgm:pt modelId="{FC5A5545-AAD3-2740-A062-29A239B2CF31}" type="pres">
      <dgm:prSet presAssocID="{F0C2F8F8-7983-BB4F-A31A-FA176A4EF165}" presName="Name9" presStyleLbl="parChTrans1D2" presStyleIdx="1" presStyleCnt="4"/>
      <dgm:spPr/>
      <dgm:t>
        <a:bodyPr/>
        <a:lstStyle/>
        <a:p>
          <a:endParaRPr lang="sv-SE"/>
        </a:p>
      </dgm:t>
    </dgm:pt>
    <dgm:pt modelId="{002F3ADF-EF81-E447-8FDF-938900F1109D}" type="pres">
      <dgm:prSet presAssocID="{F0C2F8F8-7983-BB4F-A31A-FA176A4EF165}" presName="connTx" presStyleLbl="parChTrans1D2" presStyleIdx="1" presStyleCnt="4"/>
      <dgm:spPr/>
      <dgm:t>
        <a:bodyPr/>
        <a:lstStyle/>
        <a:p>
          <a:endParaRPr lang="sv-SE"/>
        </a:p>
      </dgm:t>
    </dgm:pt>
    <dgm:pt modelId="{07C8E753-6DE7-6145-A25E-D6835E8F874A}" type="pres">
      <dgm:prSet presAssocID="{AD0B665B-7B57-164F-B7F9-866F8CEDEDC1}" presName="node" presStyleLbl="node1" presStyleIdx="1" presStyleCnt="4" custScaleX="66444" custScaleY="66444" custRadScaleRad="66581" custRadScaleInc="-42112">
        <dgm:presLayoutVars>
          <dgm:bulletEnabled val="1"/>
        </dgm:presLayoutVars>
      </dgm:prSet>
      <dgm:spPr/>
      <dgm:t>
        <a:bodyPr/>
        <a:lstStyle/>
        <a:p>
          <a:endParaRPr lang="sv-SE"/>
        </a:p>
      </dgm:t>
    </dgm:pt>
    <dgm:pt modelId="{6CEBC5D7-9514-B340-A0CE-7BB06A5DE709}" type="pres">
      <dgm:prSet presAssocID="{9C887114-B903-7744-B1D6-261769338DC9}" presName="Name9" presStyleLbl="parChTrans1D2" presStyleIdx="2" presStyleCnt="4"/>
      <dgm:spPr/>
      <dgm:t>
        <a:bodyPr/>
        <a:lstStyle/>
        <a:p>
          <a:endParaRPr lang="sv-SE"/>
        </a:p>
      </dgm:t>
    </dgm:pt>
    <dgm:pt modelId="{81A16438-6A0C-AC41-AEEC-B0348211C3D5}" type="pres">
      <dgm:prSet presAssocID="{9C887114-B903-7744-B1D6-261769338DC9}" presName="connTx" presStyleLbl="parChTrans1D2" presStyleIdx="2" presStyleCnt="4"/>
      <dgm:spPr/>
      <dgm:t>
        <a:bodyPr/>
        <a:lstStyle/>
        <a:p>
          <a:endParaRPr lang="sv-SE"/>
        </a:p>
      </dgm:t>
    </dgm:pt>
    <dgm:pt modelId="{D526A766-1EFD-4844-BFC8-632E2D84F5C5}" type="pres">
      <dgm:prSet presAssocID="{853A4AF6-BD9C-A442-8209-5E7A90B0099D}" presName="node" presStyleLbl="node1" presStyleIdx="2" presStyleCnt="4" custScaleX="66444" custScaleY="66444" custRadScaleRad="40994" custRadScaleInc="-1112">
        <dgm:presLayoutVars>
          <dgm:bulletEnabled val="1"/>
        </dgm:presLayoutVars>
      </dgm:prSet>
      <dgm:spPr/>
      <dgm:t>
        <a:bodyPr/>
        <a:lstStyle/>
        <a:p>
          <a:endParaRPr lang="sv-SE"/>
        </a:p>
      </dgm:t>
    </dgm:pt>
    <dgm:pt modelId="{1F8FFB74-5F6D-634A-A25F-FDD2D1597EEA}" type="pres">
      <dgm:prSet presAssocID="{DD7877CC-52A8-4C47-BF5C-F8C44A5A0247}" presName="Name9" presStyleLbl="parChTrans1D2" presStyleIdx="3" presStyleCnt="4"/>
      <dgm:spPr/>
      <dgm:t>
        <a:bodyPr/>
        <a:lstStyle/>
        <a:p>
          <a:endParaRPr lang="sv-SE"/>
        </a:p>
      </dgm:t>
    </dgm:pt>
    <dgm:pt modelId="{D7949CBC-F904-024E-BF0E-E3211BF1DDD2}" type="pres">
      <dgm:prSet presAssocID="{DD7877CC-52A8-4C47-BF5C-F8C44A5A0247}" presName="connTx" presStyleLbl="parChTrans1D2" presStyleIdx="3" presStyleCnt="4"/>
      <dgm:spPr/>
      <dgm:t>
        <a:bodyPr/>
        <a:lstStyle/>
        <a:p>
          <a:endParaRPr lang="sv-SE"/>
        </a:p>
      </dgm:t>
    </dgm:pt>
    <dgm:pt modelId="{0211B771-5DCB-A749-B943-97495A14A76E}" type="pres">
      <dgm:prSet presAssocID="{8AC4F9B8-B654-5445-AF07-BC0E9F424635}" presName="node" presStyleLbl="node1" presStyleIdx="3" presStyleCnt="4" custScaleX="66444" custScaleY="66444" custRadScaleRad="64983" custRadScaleInc="43190">
        <dgm:presLayoutVars>
          <dgm:bulletEnabled val="1"/>
        </dgm:presLayoutVars>
      </dgm:prSet>
      <dgm:spPr/>
      <dgm:t>
        <a:bodyPr/>
        <a:lstStyle/>
        <a:p>
          <a:endParaRPr lang="sv-SE"/>
        </a:p>
      </dgm:t>
    </dgm:pt>
  </dgm:ptLst>
  <dgm:cxnLst>
    <dgm:cxn modelId="{E200473E-A576-3F44-AFAD-CB171D0E7B86}" type="presOf" srcId="{60233C01-B0E8-7F40-B87F-52F8C64D59FB}" destId="{902137BD-E128-014D-84FB-968F1134D408}" srcOrd="0" destOrd="0" presId="urn:microsoft.com/office/officeart/2005/8/layout/radial1"/>
    <dgm:cxn modelId="{F33E02F6-A1B4-2D4B-A4E1-F7DD263A82E4}" srcId="{0B5A0B5C-6BE8-3F42-8B64-6752DD5B768C}" destId="{C853B34C-4110-E349-B7BF-AC75096EFF91}" srcOrd="0" destOrd="0" parTransId="{60233C01-B0E8-7F40-B87F-52F8C64D59FB}" sibTransId="{D2463297-1CD8-9947-AC00-EA2A79365229}"/>
    <dgm:cxn modelId="{B0CF141D-B155-F149-9C99-EC15546B0797}" type="presOf" srcId="{8AC4F9B8-B654-5445-AF07-BC0E9F424635}" destId="{0211B771-5DCB-A749-B943-97495A14A76E}" srcOrd="0" destOrd="0" presId="urn:microsoft.com/office/officeart/2005/8/layout/radial1"/>
    <dgm:cxn modelId="{2CE2C8F7-F8A4-CA4F-B9D0-38747E955230}" type="presOf" srcId="{6615B4A4-0F5F-8144-92FF-485632EE07E8}" destId="{632959B8-4B32-0743-96EB-C54074DF16B6}" srcOrd="0" destOrd="0" presId="urn:microsoft.com/office/officeart/2005/8/layout/radial1"/>
    <dgm:cxn modelId="{08EE126C-8C34-9E4C-8AB3-B349147C2261}" srcId="{0B5A0B5C-6BE8-3F42-8B64-6752DD5B768C}" destId="{8AC4F9B8-B654-5445-AF07-BC0E9F424635}" srcOrd="3" destOrd="0" parTransId="{DD7877CC-52A8-4C47-BF5C-F8C44A5A0247}" sibTransId="{F99C3CF9-B16E-2E48-BC78-DC603569BFBC}"/>
    <dgm:cxn modelId="{25FE5213-C6AC-C44C-929F-99377F208AA6}" type="presOf" srcId="{C853B34C-4110-E349-B7BF-AC75096EFF91}" destId="{1D890992-55E2-E44D-9E1E-0801EA283C7D}" srcOrd="0" destOrd="0" presId="urn:microsoft.com/office/officeart/2005/8/layout/radial1"/>
    <dgm:cxn modelId="{54785AAD-0151-3340-91F8-4CBCEEAFC40B}" type="presOf" srcId="{9C887114-B903-7744-B1D6-261769338DC9}" destId="{81A16438-6A0C-AC41-AEEC-B0348211C3D5}" srcOrd="1" destOrd="0" presId="urn:microsoft.com/office/officeart/2005/8/layout/radial1"/>
    <dgm:cxn modelId="{1624A5F9-398D-E844-9BFC-D542E32C7F2C}" srcId="{0B5A0B5C-6BE8-3F42-8B64-6752DD5B768C}" destId="{AD0B665B-7B57-164F-B7F9-866F8CEDEDC1}" srcOrd="1" destOrd="0" parTransId="{F0C2F8F8-7983-BB4F-A31A-FA176A4EF165}" sibTransId="{E448F233-362C-1643-90A9-FA59C22FE205}"/>
    <dgm:cxn modelId="{BEE2A2E3-C92B-9149-9F0C-AE497341ADF1}" srcId="{0B5A0B5C-6BE8-3F42-8B64-6752DD5B768C}" destId="{853A4AF6-BD9C-A442-8209-5E7A90B0099D}" srcOrd="2" destOrd="0" parTransId="{9C887114-B903-7744-B1D6-261769338DC9}" sibTransId="{F3899B4B-A901-244E-B921-7BAA4199106B}"/>
    <dgm:cxn modelId="{9C1ABEA7-ACC6-894E-810F-07EA31E789A5}" srcId="{6615B4A4-0F5F-8144-92FF-485632EE07E8}" destId="{0B5A0B5C-6BE8-3F42-8B64-6752DD5B768C}" srcOrd="0" destOrd="0" parTransId="{6179B17E-D215-3F42-8067-E7530390D0D0}" sibTransId="{AD510971-5B9A-ED4F-A584-37647E10BED8}"/>
    <dgm:cxn modelId="{1D960281-AA0F-A242-84AA-712D15755553}" type="presOf" srcId="{AD0B665B-7B57-164F-B7F9-866F8CEDEDC1}" destId="{07C8E753-6DE7-6145-A25E-D6835E8F874A}" srcOrd="0" destOrd="0" presId="urn:microsoft.com/office/officeart/2005/8/layout/radial1"/>
    <dgm:cxn modelId="{197CF022-8330-2C40-A956-B89266D4AE10}" type="presOf" srcId="{F0C2F8F8-7983-BB4F-A31A-FA176A4EF165}" destId="{002F3ADF-EF81-E447-8FDF-938900F1109D}" srcOrd="1" destOrd="0" presId="urn:microsoft.com/office/officeart/2005/8/layout/radial1"/>
    <dgm:cxn modelId="{CC86B23B-906E-C04E-83AF-372C79204A8C}" type="presOf" srcId="{DD7877CC-52A8-4C47-BF5C-F8C44A5A0247}" destId="{D7949CBC-F904-024E-BF0E-E3211BF1DDD2}" srcOrd="1" destOrd="0" presId="urn:microsoft.com/office/officeart/2005/8/layout/radial1"/>
    <dgm:cxn modelId="{B8BFBEAA-7F0E-6E4A-9785-F20B0B3FBD63}" type="presOf" srcId="{DD7877CC-52A8-4C47-BF5C-F8C44A5A0247}" destId="{1F8FFB74-5F6D-634A-A25F-FDD2D1597EEA}" srcOrd="0" destOrd="0" presId="urn:microsoft.com/office/officeart/2005/8/layout/radial1"/>
    <dgm:cxn modelId="{60B2FFD1-AFE5-5D4F-86DE-08D8F0EA0659}" type="presOf" srcId="{0B5A0B5C-6BE8-3F42-8B64-6752DD5B768C}" destId="{7EE52FF8-5599-3340-9BBD-33C4989DA0E2}" srcOrd="0" destOrd="0" presId="urn:microsoft.com/office/officeart/2005/8/layout/radial1"/>
    <dgm:cxn modelId="{62FA42CD-71F5-C547-957F-587FAE64C319}" type="presOf" srcId="{F0C2F8F8-7983-BB4F-A31A-FA176A4EF165}" destId="{FC5A5545-AAD3-2740-A062-29A239B2CF31}" srcOrd="0" destOrd="0" presId="urn:microsoft.com/office/officeart/2005/8/layout/radial1"/>
    <dgm:cxn modelId="{C9B40A7C-87CA-1446-B30B-7FD9B3811C2B}" type="presOf" srcId="{9C887114-B903-7744-B1D6-261769338DC9}" destId="{6CEBC5D7-9514-B340-A0CE-7BB06A5DE709}" srcOrd="0" destOrd="0" presId="urn:microsoft.com/office/officeart/2005/8/layout/radial1"/>
    <dgm:cxn modelId="{1BC27635-0F2D-244D-9FCD-7C21DC776E6D}" type="presOf" srcId="{853A4AF6-BD9C-A442-8209-5E7A90B0099D}" destId="{D526A766-1EFD-4844-BFC8-632E2D84F5C5}" srcOrd="0" destOrd="0" presId="urn:microsoft.com/office/officeart/2005/8/layout/radial1"/>
    <dgm:cxn modelId="{D5369367-9D9C-2646-9B8C-FEE5EB3C5361}" type="presOf" srcId="{60233C01-B0E8-7F40-B87F-52F8C64D59FB}" destId="{A2932E27-9D23-5049-B4C2-14757CDCDC7A}" srcOrd="1" destOrd="0" presId="urn:microsoft.com/office/officeart/2005/8/layout/radial1"/>
    <dgm:cxn modelId="{2738CB4C-2FC0-8442-88E8-9EA14D0C3C9F}" type="presParOf" srcId="{632959B8-4B32-0743-96EB-C54074DF16B6}" destId="{7EE52FF8-5599-3340-9BBD-33C4989DA0E2}" srcOrd="0" destOrd="0" presId="urn:microsoft.com/office/officeart/2005/8/layout/radial1"/>
    <dgm:cxn modelId="{7BDEAAA2-68FE-344F-B344-0E76624CC1D5}" type="presParOf" srcId="{632959B8-4B32-0743-96EB-C54074DF16B6}" destId="{902137BD-E128-014D-84FB-968F1134D408}" srcOrd="1" destOrd="0" presId="urn:microsoft.com/office/officeart/2005/8/layout/radial1"/>
    <dgm:cxn modelId="{EFC471CE-9D4C-9346-865A-19FCB62C7DA2}" type="presParOf" srcId="{902137BD-E128-014D-84FB-968F1134D408}" destId="{A2932E27-9D23-5049-B4C2-14757CDCDC7A}" srcOrd="0" destOrd="0" presId="urn:microsoft.com/office/officeart/2005/8/layout/radial1"/>
    <dgm:cxn modelId="{923CDC31-2094-7A4C-9215-FD73FECF2701}" type="presParOf" srcId="{632959B8-4B32-0743-96EB-C54074DF16B6}" destId="{1D890992-55E2-E44D-9E1E-0801EA283C7D}" srcOrd="2" destOrd="0" presId="urn:microsoft.com/office/officeart/2005/8/layout/radial1"/>
    <dgm:cxn modelId="{D8346EFF-B0C6-1149-9CE0-AA5A86A64586}" type="presParOf" srcId="{632959B8-4B32-0743-96EB-C54074DF16B6}" destId="{FC5A5545-AAD3-2740-A062-29A239B2CF31}" srcOrd="3" destOrd="0" presId="urn:microsoft.com/office/officeart/2005/8/layout/radial1"/>
    <dgm:cxn modelId="{B562038C-134C-C741-9DD4-69CD51B532B5}" type="presParOf" srcId="{FC5A5545-AAD3-2740-A062-29A239B2CF31}" destId="{002F3ADF-EF81-E447-8FDF-938900F1109D}" srcOrd="0" destOrd="0" presId="urn:microsoft.com/office/officeart/2005/8/layout/radial1"/>
    <dgm:cxn modelId="{54C97A48-5E9E-D442-BB3A-1DA8A79CE4C4}" type="presParOf" srcId="{632959B8-4B32-0743-96EB-C54074DF16B6}" destId="{07C8E753-6DE7-6145-A25E-D6835E8F874A}" srcOrd="4" destOrd="0" presId="urn:microsoft.com/office/officeart/2005/8/layout/radial1"/>
    <dgm:cxn modelId="{5D4E6929-7CC8-D148-A131-51BA72EFC62F}" type="presParOf" srcId="{632959B8-4B32-0743-96EB-C54074DF16B6}" destId="{6CEBC5D7-9514-B340-A0CE-7BB06A5DE709}" srcOrd="5" destOrd="0" presId="urn:microsoft.com/office/officeart/2005/8/layout/radial1"/>
    <dgm:cxn modelId="{C144AFCA-7FED-6045-9765-1B108399C8EE}" type="presParOf" srcId="{6CEBC5D7-9514-B340-A0CE-7BB06A5DE709}" destId="{81A16438-6A0C-AC41-AEEC-B0348211C3D5}" srcOrd="0" destOrd="0" presId="urn:microsoft.com/office/officeart/2005/8/layout/radial1"/>
    <dgm:cxn modelId="{27F02B27-7D63-D240-BC56-591429E8AEE8}" type="presParOf" srcId="{632959B8-4B32-0743-96EB-C54074DF16B6}" destId="{D526A766-1EFD-4844-BFC8-632E2D84F5C5}" srcOrd="6" destOrd="0" presId="urn:microsoft.com/office/officeart/2005/8/layout/radial1"/>
    <dgm:cxn modelId="{5F1D7B74-CBD8-9E43-AB19-41D2252430C7}" type="presParOf" srcId="{632959B8-4B32-0743-96EB-C54074DF16B6}" destId="{1F8FFB74-5F6D-634A-A25F-FDD2D1597EEA}" srcOrd="7" destOrd="0" presId="urn:microsoft.com/office/officeart/2005/8/layout/radial1"/>
    <dgm:cxn modelId="{77294446-B417-1E43-AAFF-49A2B0B6C8E5}" type="presParOf" srcId="{1F8FFB74-5F6D-634A-A25F-FDD2D1597EEA}" destId="{D7949CBC-F904-024E-BF0E-E3211BF1DDD2}" srcOrd="0" destOrd="0" presId="urn:microsoft.com/office/officeart/2005/8/layout/radial1"/>
    <dgm:cxn modelId="{C2575D3A-EBA9-1740-8BFA-FCECBF68FBCF}" type="presParOf" srcId="{632959B8-4B32-0743-96EB-C54074DF16B6}" destId="{0211B771-5DCB-A749-B943-97495A14A76E}" srcOrd="8" destOrd="0" presId="urn:microsoft.com/office/officeart/2005/8/layout/radial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6615B4A4-0F5F-8144-92FF-485632EE07E8}" type="doc">
      <dgm:prSet loTypeId="urn:microsoft.com/office/officeart/2005/8/layout/radial1" loCatId="" qsTypeId="urn:microsoft.com/office/officeart/2005/8/quickstyle/simple4" qsCatId="simple" csTypeId="urn:microsoft.com/office/officeart/2005/8/colors/accent2_2" csCatId="accent2" phldr="1"/>
      <dgm:spPr/>
      <dgm:t>
        <a:bodyPr/>
        <a:lstStyle/>
        <a:p>
          <a:endParaRPr lang="sv-SE"/>
        </a:p>
      </dgm:t>
    </dgm:pt>
    <dgm:pt modelId="{C853B34C-4110-E349-B7BF-AC75096EFF91}">
      <dgm:prSet phldrT="[Text]"/>
      <dgm:spPr>
        <a:gradFill flip="none" rotWithShape="1">
          <a:gsLst>
            <a:gs pos="0">
              <a:schemeClr val="bg1">
                <a:lumMod val="50000"/>
              </a:schemeClr>
            </a:gs>
            <a:gs pos="100000">
              <a:srgbClr val="FFFFFF"/>
            </a:gs>
          </a:gsLst>
          <a:lin ang="16200000" scaled="0"/>
          <a:tileRect/>
        </a:gradFill>
      </dgm:spPr>
      <dgm:t>
        <a:bodyPr/>
        <a:lstStyle/>
        <a:p>
          <a:r>
            <a:rPr lang="sv-SE"/>
            <a:t>X</a:t>
          </a:r>
          <a:endParaRPr lang="sv-SE" baseline="-25000"/>
        </a:p>
      </dgm:t>
    </dgm:pt>
    <dgm:pt modelId="{60233C01-B0E8-7F40-B87F-52F8C64D59FB}" type="parTrans" cxnId="{F33E02F6-A1B4-2D4B-A4E1-F7DD263A82E4}">
      <dgm:prSet/>
      <dgm:spPr/>
      <dgm:t>
        <a:bodyPr/>
        <a:lstStyle/>
        <a:p>
          <a:endParaRPr lang="sv-SE"/>
        </a:p>
      </dgm:t>
    </dgm:pt>
    <dgm:pt modelId="{D2463297-1CD8-9947-AC00-EA2A79365229}" type="sibTrans" cxnId="{F33E02F6-A1B4-2D4B-A4E1-F7DD263A82E4}">
      <dgm:prSet/>
      <dgm:spPr/>
      <dgm:t>
        <a:bodyPr/>
        <a:lstStyle/>
        <a:p>
          <a:endParaRPr lang="sv-SE"/>
        </a:p>
      </dgm:t>
    </dgm:pt>
    <dgm:pt modelId="{AD0B665B-7B57-164F-B7F9-866F8CEDEDC1}">
      <dgm:prSet phldrT="[Text]"/>
      <dgm:spPr>
        <a:gradFill flip="none" rotWithShape="1">
          <a:gsLst>
            <a:gs pos="0">
              <a:schemeClr val="bg1">
                <a:lumMod val="50000"/>
              </a:schemeClr>
            </a:gs>
            <a:gs pos="100000">
              <a:srgbClr val="FFFFFF"/>
            </a:gs>
          </a:gsLst>
          <a:lin ang="16200000" scaled="0"/>
          <a:tileRect/>
        </a:gradFill>
      </dgm:spPr>
      <dgm:t>
        <a:bodyPr/>
        <a:lstStyle/>
        <a:p>
          <a:r>
            <a:rPr lang="sv-SE"/>
            <a:t>X</a:t>
          </a:r>
        </a:p>
      </dgm:t>
    </dgm:pt>
    <dgm:pt modelId="{F0C2F8F8-7983-BB4F-A31A-FA176A4EF165}" type="parTrans" cxnId="{1624A5F9-398D-E844-9BFC-D542E32C7F2C}">
      <dgm:prSet/>
      <dgm:spPr/>
      <dgm:t>
        <a:bodyPr/>
        <a:lstStyle/>
        <a:p>
          <a:endParaRPr lang="sv-SE"/>
        </a:p>
      </dgm:t>
    </dgm:pt>
    <dgm:pt modelId="{E448F233-362C-1643-90A9-FA59C22FE205}" type="sibTrans" cxnId="{1624A5F9-398D-E844-9BFC-D542E32C7F2C}">
      <dgm:prSet/>
      <dgm:spPr/>
      <dgm:t>
        <a:bodyPr/>
        <a:lstStyle/>
        <a:p>
          <a:endParaRPr lang="sv-SE"/>
        </a:p>
      </dgm:t>
    </dgm:pt>
    <dgm:pt modelId="{853A4AF6-BD9C-A442-8209-5E7A90B0099D}">
      <dgm:prSet phldrT="[Text]"/>
      <dgm:spPr/>
      <dgm:t>
        <a:bodyPr/>
        <a:lstStyle/>
        <a:p>
          <a:r>
            <a:rPr lang="sv-SE"/>
            <a:t>C</a:t>
          </a:r>
          <a:r>
            <a:rPr lang="sv-SE" baseline="-25000"/>
            <a:t>4</a:t>
          </a:r>
          <a:r>
            <a:rPr lang="sv-SE"/>
            <a:t>H</a:t>
          </a:r>
          <a:r>
            <a:rPr lang="sv-SE" baseline="-25000"/>
            <a:t>9</a:t>
          </a:r>
          <a:endParaRPr lang="sv-SE"/>
        </a:p>
      </dgm:t>
    </dgm:pt>
    <dgm:pt modelId="{9C887114-B903-7744-B1D6-261769338DC9}" type="parTrans" cxnId="{BEE2A2E3-C92B-9149-9F0C-AE497341ADF1}">
      <dgm:prSet/>
      <dgm:spPr/>
      <dgm:t>
        <a:bodyPr/>
        <a:lstStyle/>
        <a:p>
          <a:endParaRPr lang="sv-SE"/>
        </a:p>
      </dgm:t>
    </dgm:pt>
    <dgm:pt modelId="{F3899B4B-A901-244E-B921-7BAA4199106B}" type="sibTrans" cxnId="{BEE2A2E3-C92B-9149-9F0C-AE497341ADF1}">
      <dgm:prSet/>
      <dgm:spPr/>
      <dgm:t>
        <a:bodyPr/>
        <a:lstStyle/>
        <a:p>
          <a:endParaRPr lang="sv-SE"/>
        </a:p>
      </dgm:t>
    </dgm:pt>
    <dgm:pt modelId="{0B5A0B5C-6BE8-3F42-8B64-6752DD5B768C}">
      <dgm:prSet phldrT="[Text]"/>
      <dgm:spPr/>
      <dgm:t>
        <a:bodyPr/>
        <a:lstStyle/>
        <a:p>
          <a:r>
            <a:rPr lang="sv-SE"/>
            <a:t>Sn</a:t>
          </a:r>
        </a:p>
      </dgm:t>
    </dgm:pt>
    <dgm:pt modelId="{AD510971-5B9A-ED4F-A584-37647E10BED8}" type="sibTrans" cxnId="{9C1ABEA7-ACC6-894E-810F-07EA31E789A5}">
      <dgm:prSet/>
      <dgm:spPr/>
      <dgm:t>
        <a:bodyPr/>
        <a:lstStyle/>
        <a:p>
          <a:endParaRPr lang="sv-SE"/>
        </a:p>
      </dgm:t>
    </dgm:pt>
    <dgm:pt modelId="{6179B17E-D215-3F42-8067-E7530390D0D0}" type="parTrans" cxnId="{9C1ABEA7-ACC6-894E-810F-07EA31E789A5}">
      <dgm:prSet/>
      <dgm:spPr/>
      <dgm:t>
        <a:bodyPr/>
        <a:lstStyle/>
        <a:p>
          <a:endParaRPr lang="sv-SE"/>
        </a:p>
      </dgm:t>
    </dgm:pt>
    <dgm:pt modelId="{8AC4F9B8-B654-5445-AF07-BC0E9F424635}">
      <dgm:prSet phldrT="[Text]"/>
      <dgm:spPr>
        <a:gradFill flip="none" rotWithShape="1">
          <a:gsLst>
            <a:gs pos="0">
              <a:schemeClr val="bg1">
                <a:lumMod val="50000"/>
              </a:schemeClr>
            </a:gs>
            <a:gs pos="100000">
              <a:srgbClr val="FFFFFF"/>
            </a:gs>
          </a:gsLst>
          <a:lin ang="16200000" scaled="0"/>
          <a:tileRect/>
        </a:gradFill>
      </dgm:spPr>
      <dgm:t>
        <a:bodyPr/>
        <a:lstStyle/>
        <a:p>
          <a:r>
            <a:rPr lang="sv-SE"/>
            <a:t>X</a:t>
          </a:r>
        </a:p>
      </dgm:t>
    </dgm:pt>
    <dgm:pt modelId="{DD7877CC-52A8-4C47-BF5C-F8C44A5A0247}" type="parTrans" cxnId="{08EE126C-8C34-9E4C-8AB3-B349147C2261}">
      <dgm:prSet/>
      <dgm:spPr/>
      <dgm:t>
        <a:bodyPr/>
        <a:lstStyle/>
        <a:p>
          <a:endParaRPr lang="sv-SE"/>
        </a:p>
      </dgm:t>
    </dgm:pt>
    <dgm:pt modelId="{F99C3CF9-B16E-2E48-BC78-DC603569BFBC}" type="sibTrans" cxnId="{08EE126C-8C34-9E4C-8AB3-B349147C2261}">
      <dgm:prSet/>
      <dgm:spPr/>
      <dgm:t>
        <a:bodyPr/>
        <a:lstStyle/>
        <a:p>
          <a:endParaRPr lang="sv-SE"/>
        </a:p>
      </dgm:t>
    </dgm:pt>
    <dgm:pt modelId="{632959B8-4B32-0743-96EB-C54074DF16B6}" type="pres">
      <dgm:prSet presAssocID="{6615B4A4-0F5F-8144-92FF-485632EE07E8}" presName="cycle" presStyleCnt="0">
        <dgm:presLayoutVars>
          <dgm:chMax val="1"/>
          <dgm:dir/>
          <dgm:animLvl val="ctr"/>
          <dgm:resizeHandles val="exact"/>
        </dgm:presLayoutVars>
      </dgm:prSet>
      <dgm:spPr/>
      <dgm:t>
        <a:bodyPr/>
        <a:lstStyle/>
        <a:p>
          <a:endParaRPr lang="sv-SE"/>
        </a:p>
      </dgm:t>
    </dgm:pt>
    <dgm:pt modelId="{7EE52FF8-5599-3340-9BBD-33C4989DA0E2}" type="pres">
      <dgm:prSet presAssocID="{0B5A0B5C-6BE8-3F42-8B64-6752DD5B768C}" presName="centerShape" presStyleLbl="node0" presStyleIdx="0" presStyleCnt="1" custScaleX="66444" custScaleY="66444" custLinFactNeighborX="667" custLinFactNeighborY="-10812"/>
      <dgm:spPr/>
      <dgm:t>
        <a:bodyPr/>
        <a:lstStyle/>
        <a:p>
          <a:endParaRPr lang="sv-SE"/>
        </a:p>
      </dgm:t>
    </dgm:pt>
    <dgm:pt modelId="{902137BD-E128-014D-84FB-968F1134D408}" type="pres">
      <dgm:prSet presAssocID="{60233C01-B0E8-7F40-B87F-52F8C64D59FB}" presName="Name9" presStyleLbl="parChTrans1D2" presStyleIdx="0" presStyleCnt="4"/>
      <dgm:spPr/>
      <dgm:t>
        <a:bodyPr/>
        <a:lstStyle/>
        <a:p>
          <a:endParaRPr lang="sv-SE"/>
        </a:p>
      </dgm:t>
    </dgm:pt>
    <dgm:pt modelId="{A2932E27-9D23-5049-B4C2-14757CDCDC7A}" type="pres">
      <dgm:prSet presAssocID="{60233C01-B0E8-7F40-B87F-52F8C64D59FB}" presName="connTx" presStyleLbl="parChTrans1D2" presStyleIdx="0" presStyleCnt="4"/>
      <dgm:spPr/>
      <dgm:t>
        <a:bodyPr/>
        <a:lstStyle/>
        <a:p>
          <a:endParaRPr lang="sv-SE"/>
        </a:p>
      </dgm:t>
    </dgm:pt>
    <dgm:pt modelId="{1D890992-55E2-E44D-9E1E-0801EA283C7D}" type="pres">
      <dgm:prSet presAssocID="{C853B34C-4110-E349-B7BF-AC75096EFF91}" presName="node" presStyleLbl="node1" presStyleIdx="0" presStyleCnt="4" custScaleX="66444" custScaleY="66446" custRadScaleRad="84236" custRadScaleInc="544">
        <dgm:presLayoutVars>
          <dgm:bulletEnabled val="1"/>
        </dgm:presLayoutVars>
      </dgm:prSet>
      <dgm:spPr/>
      <dgm:t>
        <a:bodyPr/>
        <a:lstStyle/>
        <a:p>
          <a:endParaRPr lang="sv-SE"/>
        </a:p>
      </dgm:t>
    </dgm:pt>
    <dgm:pt modelId="{FC5A5545-AAD3-2740-A062-29A239B2CF31}" type="pres">
      <dgm:prSet presAssocID="{F0C2F8F8-7983-BB4F-A31A-FA176A4EF165}" presName="Name9" presStyleLbl="parChTrans1D2" presStyleIdx="1" presStyleCnt="4"/>
      <dgm:spPr/>
      <dgm:t>
        <a:bodyPr/>
        <a:lstStyle/>
        <a:p>
          <a:endParaRPr lang="sv-SE"/>
        </a:p>
      </dgm:t>
    </dgm:pt>
    <dgm:pt modelId="{002F3ADF-EF81-E447-8FDF-938900F1109D}" type="pres">
      <dgm:prSet presAssocID="{F0C2F8F8-7983-BB4F-A31A-FA176A4EF165}" presName="connTx" presStyleLbl="parChTrans1D2" presStyleIdx="1" presStyleCnt="4"/>
      <dgm:spPr/>
      <dgm:t>
        <a:bodyPr/>
        <a:lstStyle/>
        <a:p>
          <a:endParaRPr lang="sv-SE"/>
        </a:p>
      </dgm:t>
    </dgm:pt>
    <dgm:pt modelId="{07C8E753-6DE7-6145-A25E-D6835E8F874A}" type="pres">
      <dgm:prSet presAssocID="{AD0B665B-7B57-164F-B7F9-866F8CEDEDC1}" presName="node" presStyleLbl="node1" presStyleIdx="1" presStyleCnt="4" custScaleX="66444" custScaleY="66444" custRadScaleRad="66581" custRadScaleInc="-42112">
        <dgm:presLayoutVars>
          <dgm:bulletEnabled val="1"/>
        </dgm:presLayoutVars>
      </dgm:prSet>
      <dgm:spPr/>
      <dgm:t>
        <a:bodyPr/>
        <a:lstStyle/>
        <a:p>
          <a:endParaRPr lang="sv-SE"/>
        </a:p>
      </dgm:t>
    </dgm:pt>
    <dgm:pt modelId="{6CEBC5D7-9514-B340-A0CE-7BB06A5DE709}" type="pres">
      <dgm:prSet presAssocID="{9C887114-B903-7744-B1D6-261769338DC9}" presName="Name9" presStyleLbl="parChTrans1D2" presStyleIdx="2" presStyleCnt="4"/>
      <dgm:spPr/>
      <dgm:t>
        <a:bodyPr/>
        <a:lstStyle/>
        <a:p>
          <a:endParaRPr lang="sv-SE"/>
        </a:p>
      </dgm:t>
    </dgm:pt>
    <dgm:pt modelId="{81A16438-6A0C-AC41-AEEC-B0348211C3D5}" type="pres">
      <dgm:prSet presAssocID="{9C887114-B903-7744-B1D6-261769338DC9}" presName="connTx" presStyleLbl="parChTrans1D2" presStyleIdx="2" presStyleCnt="4"/>
      <dgm:spPr/>
      <dgm:t>
        <a:bodyPr/>
        <a:lstStyle/>
        <a:p>
          <a:endParaRPr lang="sv-SE"/>
        </a:p>
      </dgm:t>
    </dgm:pt>
    <dgm:pt modelId="{D526A766-1EFD-4844-BFC8-632E2D84F5C5}" type="pres">
      <dgm:prSet presAssocID="{853A4AF6-BD9C-A442-8209-5E7A90B0099D}" presName="node" presStyleLbl="node1" presStyleIdx="2" presStyleCnt="4" custScaleX="66444" custScaleY="66444" custRadScaleRad="40994" custRadScaleInc="-1112">
        <dgm:presLayoutVars>
          <dgm:bulletEnabled val="1"/>
        </dgm:presLayoutVars>
      </dgm:prSet>
      <dgm:spPr/>
      <dgm:t>
        <a:bodyPr/>
        <a:lstStyle/>
        <a:p>
          <a:endParaRPr lang="sv-SE"/>
        </a:p>
      </dgm:t>
    </dgm:pt>
    <dgm:pt modelId="{1F8FFB74-5F6D-634A-A25F-FDD2D1597EEA}" type="pres">
      <dgm:prSet presAssocID="{DD7877CC-52A8-4C47-BF5C-F8C44A5A0247}" presName="Name9" presStyleLbl="parChTrans1D2" presStyleIdx="3" presStyleCnt="4"/>
      <dgm:spPr/>
      <dgm:t>
        <a:bodyPr/>
        <a:lstStyle/>
        <a:p>
          <a:endParaRPr lang="sv-SE"/>
        </a:p>
      </dgm:t>
    </dgm:pt>
    <dgm:pt modelId="{D7949CBC-F904-024E-BF0E-E3211BF1DDD2}" type="pres">
      <dgm:prSet presAssocID="{DD7877CC-52A8-4C47-BF5C-F8C44A5A0247}" presName="connTx" presStyleLbl="parChTrans1D2" presStyleIdx="3" presStyleCnt="4"/>
      <dgm:spPr/>
      <dgm:t>
        <a:bodyPr/>
        <a:lstStyle/>
        <a:p>
          <a:endParaRPr lang="sv-SE"/>
        </a:p>
      </dgm:t>
    </dgm:pt>
    <dgm:pt modelId="{0211B771-5DCB-A749-B943-97495A14A76E}" type="pres">
      <dgm:prSet presAssocID="{8AC4F9B8-B654-5445-AF07-BC0E9F424635}" presName="node" presStyleLbl="node1" presStyleIdx="3" presStyleCnt="4" custScaleX="66444" custScaleY="66444" custRadScaleRad="64983" custRadScaleInc="43190">
        <dgm:presLayoutVars>
          <dgm:bulletEnabled val="1"/>
        </dgm:presLayoutVars>
      </dgm:prSet>
      <dgm:spPr/>
      <dgm:t>
        <a:bodyPr/>
        <a:lstStyle/>
        <a:p>
          <a:endParaRPr lang="sv-SE"/>
        </a:p>
      </dgm:t>
    </dgm:pt>
  </dgm:ptLst>
  <dgm:cxnLst>
    <dgm:cxn modelId="{9823A9D4-D124-714C-A9AE-89B37BB953A2}" type="presOf" srcId="{8AC4F9B8-B654-5445-AF07-BC0E9F424635}" destId="{0211B771-5DCB-A749-B943-97495A14A76E}" srcOrd="0" destOrd="0" presId="urn:microsoft.com/office/officeart/2005/8/layout/radial1"/>
    <dgm:cxn modelId="{1624A5F9-398D-E844-9BFC-D542E32C7F2C}" srcId="{0B5A0B5C-6BE8-3F42-8B64-6752DD5B768C}" destId="{AD0B665B-7B57-164F-B7F9-866F8CEDEDC1}" srcOrd="1" destOrd="0" parTransId="{F0C2F8F8-7983-BB4F-A31A-FA176A4EF165}" sibTransId="{E448F233-362C-1643-90A9-FA59C22FE205}"/>
    <dgm:cxn modelId="{95FC98E1-D1C5-DF41-A2EB-A2CF57B69A4A}" type="presOf" srcId="{60233C01-B0E8-7F40-B87F-52F8C64D59FB}" destId="{902137BD-E128-014D-84FB-968F1134D408}" srcOrd="0" destOrd="0" presId="urn:microsoft.com/office/officeart/2005/8/layout/radial1"/>
    <dgm:cxn modelId="{936E16C7-8DBF-6E4E-85E8-EF3BF80F2A94}" type="presOf" srcId="{DD7877CC-52A8-4C47-BF5C-F8C44A5A0247}" destId="{1F8FFB74-5F6D-634A-A25F-FDD2D1597EEA}" srcOrd="0" destOrd="0" presId="urn:microsoft.com/office/officeart/2005/8/layout/radial1"/>
    <dgm:cxn modelId="{B0BB5CD1-D5FE-4640-880D-A53966A0CCFF}" type="presOf" srcId="{C853B34C-4110-E349-B7BF-AC75096EFF91}" destId="{1D890992-55E2-E44D-9E1E-0801EA283C7D}" srcOrd="0" destOrd="0" presId="urn:microsoft.com/office/officeart/2005/8/layout/radial1"/>
    <dgm:cxn modelId="{DBFE8B05-6E90-3245-BB5C-C183E110644A}" type="presOf" srcId="{6615B4A4-0F5F-8144-92FF-485632EE07E8}" destId="{632959B8-4B32-0743-96EB-C54074DF16B6}" srcOrd="0" destOrd="0" presId="urn:microsoft.com/office/officeart/2005/8/layout/radial1"/>
    <dgm:cxn modelId="{849CEED8-A045-A847-B3C2-4D4D3A8D4156}" type="presOf" srcId="{AD0B665B-7B57-164F-B7F9-866F8CEDEDC1}" destId="{07C8E753-6DE7-6145-A25E-D6835E8F874A}" srcOrd="0" destOrd="0" presId="urn:microsoft.com/office/officeart/2005/8/layout/radial1"/>
    <dgm:cxn modelId="{C42FFB47-56B2-BB46-9E68-D9EC42A79AFB}" type="presOf" srcId="{F0C2F8F8-7983-BB4F-A31A-FA176A4EF165}" destId="{FC5A5545-AAD3-2740-A062-29A239B2CF31}" srcOrd="0" destOrd="0" presId="urn:microsoft.com/office/officeart/2005/8/layout/radial1"/>
    <dgm:cxn modelId="{F33E02F6-A1B4-2D4B-A4E1-F7DD263A82E4}" srcId="{0B5A0B5C-6BE8-3F42-8B64-6752DD5B768C}" destId="{C853B34C-4110-E349-B7BF-AC75096EFF91}" srcOrd="0" destOrd="0" parTransId="{60233C01-B0E8-7F40-B87F-52F8C64D59FB}" sibTransId="{D2463297-1CD8-9947-AC00-EA2A79365229}"/>
    <dgm:cxn modelId="{08EE126C-8C34-9E4C-8AB3-B349147C2261}" srcId="{0B5A0B5C-6BE8-3F42-8B64-6752DD5B768C}" destId="{8AC4F9B8-B654-5445-AF07-BC0E9F424635}" srcOrd="3" destOrd="0" parTransId="{DD7877CC-52A8-4C47-BF5C-F8C44A5A0247}" sibTransId="{F99C3CF9-B16E-2E48-BC78-DC603569BFBC}"/>
    <dgm:cxn modelId="{80189355-272C-4645-B938-11738B56B66B}" type="presOf" srcId="{0B5A0B5C-6BE8-3F42-8B64-6752DD5B768C}" destId="{7EE52FF8-5599-3340-9BBD-33C4989DA0E2}" srcOrd="0" destOrd="0" presId="urn:microsoft.com/office/officeart/2005/8/layout/radial1"/>
    <dgm:cxn modelId="{B020065A-D144-EF43-9E47-0B0C4D3E5C42}" type="presOf" srcId="{60233C01-B0E8-7F40-B87F-52F8C64D59FB}" destId="{A2932E27-9D23-5049-B4C2-14757CDCDC7A}" srcOrd="1" destOrd="0" presId="urn:microsoft.com/office/officeart/2005/8/layout/radial1"/>
    <dgm:cxn modelId="{77297879-5B60-274E-ACEE-636D615738B0}" type="presOf" srcId="{853A4AF6-BD9C-A442-8209-5E7A90B0099D}" destId="{D526A766-1EFD-4844-BFC8-632E2D84F5C5}" srcOrd="0" destOrd="0" presId="urn:microsoft.com/office/officeart/2005/8/layout/radial1"/>
    <dgm:cxn modelId="{BEE2A2E3-C92B-9149-9F0C-AE497341ADF1}" srcId="{0B5A0B5C-6BE8-3F42-8B64-6752DD5B768C}" destId="{853A4AF6-BD9C-A442-8209-5E7A90B0099D}" srcOrd="2" destOrd="0" parTransId="{9C887114-B903-7744-B1D6-261769338DC9}" sibTransId="{F3899B4B-A901-244E-B921-7BAA4199106B}"/>
    <dgm:cxn modelId="{27F5A87C-A7C4-BC43-A517-8ED8D09A299F}" type="presOf" srcId="{9C887114-B903-7744-B1D6-261769338DC9}" destId="{6CEBC5D7-9514-B340-A0CE-7BB06A5DE709}" srcOrd="0" destOrd="0" presId="urn:microsoft.com/office/officeart/2005/8/layout/radial1"/>
    <dgm:cxn modelId="{35C72E85-4C49-914A-A6B2-B170442EC7E5}" type="presOf" srcId="{DD7877CC-52A8-4C47-BF5C-F8C44A5A0247}" destId="{D7949CBC-F904-024E-BF0E-E3211BF1DDD2}" srcOrd="1" destOrd="0" presId="urn:microsoft.com/office/officeart/2005/8/layout/radial1"/>
    <dgm:cxn modelId="{3628ECF2-1805-1D42-B312-3640DABC58A5}" type="presOf" srcId="{F0C2F8F8-7983-BB4F-A31A-FA176A4EF165}" destId="{002F3ADF-EF81-E447-8FDF-938900F1109D}" srcOrd="1" destOrd="0" presId="urn:microsoft.com/office/officeart/2005/8/layout/radial1"/>
    <dgm:cxn modelId="{2BB6DD8F-B315-864E-9715-DB27C0883E5F}" type="presOf" srcId="{9C887114-B903-7744-B1D6-261769338DC9}" destId="{81A16438-6A0C-AC41-AEEC-B0348211C3D5}" srcOrd="1" destOrd="0" presId="urn:microsoft.com/office/officeart/2005/8/layout/radial1"/>
    <dgm:cxn modelId="{9C1ABEA7-ACC6-894E-810F-07EA31E789A5}" srcId="{6615B4A4-0F5F-8144-92FF-485632EE07E8}" destId="{0B5A0B5C-6BE8-3F42-8B64-6752DD5B768C}" srcOrd="0" destOrd="0" parTransId="{6179B17E-D215-3F42-8067-E7530390D0D0}" sibTransId="{AD510971-5B9A-ED4F-A584-37647E10BED8}"/>
    <dgm:cxn modelId="{E9F77A0D-A1F9-9E4E-8CA9-FF25F9FEEC73}" type="presParOf" srcId="{632959B8-4B32-0743-96EB-C54074DF16B6}" destId="{7EE52FF8-5599-3340-9BBD-33C4989DA0E2}" srcOrd="0" destOrd="0" presId="urn:microsoft.com/office/officeart/2005/8/layout/radial1"/>
    <dgm:cxn modelId="{1BCE35F5-E5D3-B143-AC60-C26AF3913611}" type="presParOf" srcId="{632959B8-4B32-0743-96EB-C54074DF16B6}" destId="{902137BD-E128-014D-84FB-968F1134D408}" srcOrd="1" destOrd="0" presId="urn:microsoft.com/office/officeart/2005/8/layout/radial1"/>
    <dgm:cxn modelId="{725A99C0-4C13-C64D-A3AA-A3BB2979C224}" type="presParOf" srcId="{902137BD-E128-014D-84FB-968F1134D408}" destId="{A2932E27-9D23-5049-B4C2-14757CDCDC7A}" srcOrd="0" destOrd="0" presId="urn:microsoft.com/office/officeart/2005/8/layout/radial1"/>
    <dgm:cxn modelId="{2DEAF83A-78B1-D945-AC15-0D4C52E03F6B}" type="presParOf" srcId="{632959B8-4B32-0743-96EB-C54074DF16B6}" destId="{1D890992-55E2-E44D-9E1E-0801EA283C7D}" srcOrd="2" destOrd="0" presId="urn:microsoft.com/office/officeart/2005/8/layout/radial1"/>
    <dgm:cxn modelId="{C3F0826C-DA7A-A948-A062-D99D5C08DDA1}" type="presParOf" srcId="{632959B8-4B32-0743-96EB-C54074DF16B6}" destId="{FC5A5545-AAD3-2740-A062-29A239B2CF31}" srcOrd="3" destOrd="0" presId="urn:microsoft.com/office/officeart/2005/8/layout/radial1"/>
    <dgm:cxn modelId="{C2B297A3-7516-E844-8ACA-451BAE3C7CEA}" type="presParOf" srcId="{FC5A5545-AAD3-2740-A062-29A239B2CF31}" destId="{002F3ADF-EF81-E447-8FDF-938900F1109D}" srcOrd="0" destOrd="0" presId="urn:microsoft.com/office/officeart/2005/8/layout/radial1"/>
    <dgm:cxn modelId="{673A083A-9AB0-564C-B6A1-5C4F2F464E87}" type="presParOf" srcId="{632959B8-4B32-0743-96EB-C54074DF16B6}" destId="{07C8E753-6DE7-6145-A25E-D6835E8F874A}" srcOrd="4" destOrd="0" presId="urn:microsoft.com/office/officeart/2005/8/layout/radial1"/>
    <dgm:cxn modelId="{97E5B327-B0F5-F442-ACB8-8299FC6F187D}" type="presParOf" srcId="{632959B8-4B32-0743-96EB-C54074DF16B6}" destId="{6CEBC5D7-9514-B340-A0CE-7BB06A5DE709}" srcOrd="5" destOrd="0" presId="urn:microsoft.com/office/officeart/2005/8/layout/radial1"/>
    <dgm:cxn modelId="{D46DD75B-D816-4849-9B63-B00DF756D231}" type="presParOf" srcId="{6CEBC5D7-9514-B340-A0CE-7BB06A5DE709}" destId="{81A16438-6A0C-AC41-AEEC-B0348211C3D5}" srcOrd="0" destOrd="0" presId="urn:microsoft.com/office/officeart/2005/8/layout/radial1"/>
    <dgm:cxn modelId="{0F5122BF-D99D-1D4F-9D71-62455C6F7B7F}" type="presParOf" srcId="{632959B8-4B32-0743-96EB-C54074DF16B6}" destId="{D526A766-1EFD-4844-BFC8-632E2D84F5C5}" srcOrd="6" destOrd="0" presId="urn:microsoft.com/office/officeart/2005/8/layout/radial1"/>
    <dgm:cxn modelId="{D206BD46-857C-2846-A6B8-E2EE8D2EE024}" type="presParOf" srcId="{632959B8-4B32-0743-96EB-C54074DF16B6}" destId="{1F8FFB74-5F6D-634A-A25F-FDD2D1597EEA}" srcOrd="7" destOrd="0" presId="urn:microsoft.com/office/officeart/2005/8/layout/radial1"/>
    <dgm:cxn modelId="{3BE88200-5D58-0447-B9C4-38CA099DD441}" type="presParOf" srcId="{1F8FFB74-5F6D-634A-A25F-FDD2D1597EEA}" destId="{D7949CBC-F904-024E-BF0E-E3211BF1DDD2}" srcOrd="0" destOrd="0" presId="urn:microsoft.com/office/officeart/2005/8/layout/radial1"/>
    <dgm:cxn modelId="{1315AF20-4973-6741-9735-448D9D9B4719}" type="presParOf" srcId="{632959B8-4B32-0743-96EB-C54074DF16B6}" destId="{0211B771-5DCB-A749-B943-97495A14A76E}" srcOrd="8" destOrd="0" presId="urn:microsoft.com/office/officeart/2005/8/layout/radial1"/>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6615B4A4-0F5F-8144-92FF-485632EE07E8}" type="doc">
      <dgm:prSet loTypeId="urn:microsoft.com/office/officeart/2005/8/layout/radial1" loCatId="" qsTypeId="urn:microsoft.com/office/officeart/2005/8/quickstyle/simple4" qsCatId="simple" csTypeId="urn:microsoft.com/office/officeart/2005/8/colors/accent2_2" csCatId="accent2" phldr="1"/>
      <dgm:spPr/>
      <dgm:t>
        <a:bodyPr/>
        <a:lstStyle/>
        <a:p>
          <a:endParaRPr lang="sv-SE"/>
        </a:p>
      </dgm:t>
    </dgm:pt>
    <dgm:pt modelId="{0B5A0B5C-6BE8-3F42-8B64-6752DD5B768C}">
      <dgm:prSet phldrT="[Text]"/>
      <dgm:spPr/>
      <dgm:t>
        <a:bodyPr/>
        <a:lstStyle/>
        <a:p>
          <a:r>
            <a:rPr lang="sv-SE"/>
            <a:t>Sn</a:t>
          </a:r>
          <a:r>
            <a:rPr lang="sv-SE" baseline="30000"/>
            <a:t>4+</a:t>
          </a:r>
        </a:p>
      </dgm:t>
    </dgm:pt>
    <dgm:pt modelId="{AD510971-5B9A-ED4F-A584-37647E10BED8}" type="sibTrans" cxnId="{9C1ABEA7-ACC6-894E-810F-07EA31E789A5}">
      <dgm:prSet/>
      <dgm:spPr/>
      <dgm:t>
        <a:bodyPr/>
        <a:lstStyle/>
        <a:p>
          <a:endParaRPr lang="sv-SE"/>
        </a:p>
      </dgm:t>
    </dgm:pt>
    <dgm:pt modelId="{6179B17E-D215-3F42-8067-E7530390D0D0}" type="parTrans" cxnId="{9C1ABEA7-ACC6-894E-810F-07EA31E789A5}">
      <dgm:prSet/>
      <dgm:spPr/>
      <dgm:t>
        <a:bodyPr/>
        <a:lstStyle/>
        <a:p>
          <a:endParaRPr lang="sv-SE"/>
        </a:p>
      </dgm:t>
    </dgm:pt>
    <dgm:pt modelId="{632959B8-4B32-0743-96EB-C54074DF16B6}" type="pres">
      <dgm:prSet presAssocID="{6615B4A4-0F5F-8144-92FF-485632EE07E8}" presName="cycle" presStyleCnt="0">
        <dgm:presLayoutVars>
          <dgm:chMax val="1"/>
          <dgm:dir/>
          <dgm:animLvl val="ctr"/>
          <dgm:resizeHandles val="exact"/>
        </dgm:presLayoutVars>
      </dgm:prSet>
      <dgm:spPr/>
      <dgm:t>
        <a:bodyPr/>
        <a:lstStyle/>
        <a:p>
          <a:endParaRPr lang="sv-SE"/>
        </a:p>
      </dgm:t>
    </dgm:pt>
    <dgm:pt modelId="{7EE52FF8-5599-3340-9BBD-33C4989DA0E2}" type="pres">
      <dgm:prSet presAssocID="{0B5A0B5C-6BE8-3F42-8B64-6752DD5B768C}" presName="centerShape" presStyleLbl="node0" presStyleIdx="0" presStyleCnt="1" custScaleX="45000" custScaleY="45000" custLinFactNeighborX="667" custLinFactNeighborY="-2866"/>
      <dgm:spPr/>
      <dgm:t>
        <a:bodyPr/>
        <a:lstStyle/>
        <a:p>
          <a:endParaRPr lang="sv-SE"/>
        </a:p>
      </dgm:t>
    </dgm:pt>
  </dgm:ptLst>
  <dgm:cxnLst>
    <dgm:cxn modelId="{9C1ABEA7-ACC6-894E-810F-07EA31E789A5}" srcId="{6615B4A4-0F5F-8144-92FF-485632EE07E8}" destId="{0B5A0B5C-6BE8-3F42-8B64-6752DD5B768C}" srcOrd="0" destOrd="0" parTransId="{6179B17E-D215-3F42-8067-E7530390D0D0}" sibTransId="{AD510971-5B9A-ED4F-A584-37647E10BED8}"/>
    <dgm:cxn modelId="{439C1DE5-D1D8-AC44-A663-B144C798EBE4}" type="presOf" srcId="{0B5A0B5C-6BE8-3F42-8B64-6752DD5B768C}" destId="{7EE52FF8-5599-3340-9BBD-33C4989DA0E2}" srcOrd="0" destOrd="0" presId="urn:microsoft.com/office/officeart/2005/8/layout/radial1"/>
    <dgm:cxn modelId="{D07D7CDD-26D2-3049-8158-EA0B8BAEBF36}" type="presOf" srcId="{6615B4A4-0F5F-8144-92FF-485632EE07E8}" destId="{632959B8-4B32-0743-96EB-C54074DF16B6}" srcOrd="0" destOrd="0" presId="urn:microsoft.com/office/officeart/2005/8/layout/radial1"/>
    <dgm:cxn modelId="{2ED1F268-D21A-0F41-80AF-41A3BF9DDFE4}" type="presParOf" srcId="{632959B8-4B32-0743-96EB-C54074DF16B6}" destId="{7EE52FF8-5599-3340-9BBD-33C4989DA0E2}" srcOrd="0" destOrd="0" presId="urn:microsoft.com/office/officeart/2005/8/layout/radial1"/>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EE52FF8-5599-3340-9BBD-33C4989DA0E2}">
      <dsp:nvSpPr>
        <dsp:cNvPr id="0" name=""/>
        <dsp:cNvSpPr/>
      </dsp:nvSpPr>
      <dsp:spPr>
        <a:xfrm>
          <a:off x="668533" y="534318"/>
          <a:ext cx="298530" cy="298530"/>
        </a:xfrm>
        <a:prstGeom prst="ellipse">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sv-SE" sz="1300" kern="1200"/>
            <a:t>Sn</a:t>
          </a:r>
        </a:p>
      </dsp:txBody>
      <dsp:txXfrm>
        <a:off x="712252" y="578037"/>
        <a:ext cx="211092" cy="211092"/>
      </dsp:txXfrm>
    </dsp:sp>
    <dsp:sp modelId="{902137BD-E128-014D-84FB-968F1134D408}">
      <dsp:nvSpPr>
        <dsp:cNvPr id="0" name=""/>
        <dsp:cNvSpPr/>
      </dsp:nvSpPr>
      <dsp:spPr>
        <a:xfrm rot="16146520">
          <a:off x="781178" y="475606"/>
          <a:ext cx="67546" cy="49921"/>
        </a:xfrm>
        <a:custGeom>
          <a:avLst/>
          <a:gdLst/>
          <a:ahLst/>
          <a:cxnLst/>
          <a:rect l="0" t="0" r="0" b="0"/>
          <a:pathLst>
            <a:path>
              <a:moveTo>
                <a:pt x="0" y="24960"/>
              </a:moveTo>
              <a:lnTo>
                <a:pt x="67546" y="24960"/>
              </a:lnTo>
            </a:path>
          </a:pathLst>
        </a:custGeom>
        <a:noFill/>
        <a:ln w="9525" cap="flat" cmpd="sng" algn="ctr">
          <a:solidFill>
            <a:schemeClr val="accent2">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sv-SE" sz="500" kern="1200"/>
        </a:p>
      </dsp:txBody>
      <dsp:txXfrm rot="10800000">
        <a:off x="813262" y="498878"/>
        <a:ext cx="3377" cy="3377"/>
      </dsp:txXfrm>
    </dsp:sp>
    <dsp:sp modelId="{1D890992-55E2-E44D-9E1E-0801EA283C7D}">
      <dsp:nvSpPr>
        <dsp:cNvPr id="0" name=""/>
        <dsp:cNvSpPr/>
      </dsp:nvSpPr>
      <dsp:spPr>
        <a:xfrm>
          <a:off x="662838" y="168276"/>
          <a:ext cx="298530" cy="298539"/>
        </a:xfrm>
        <a:prstGeom prst="ellipse">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sv-SE" sz="700" kern="1200"/>
            <a:t>C</a:t>
          </a:r>
          <a:r>
            <a:rPr lang="sv-SE" sz="700" kern="1200" baseline="-25000"/>
            <a:t>4</a:t>
          </a:r>
          <a:r>
            <a:rPr lang="sv-SE" sz="700" kern="1200"/>
            <a:t>H</a:t>
          </a:r>
          <a:r>
            <a:rPr lang="sv-SE" sz="700" kern="1200" baseline="-25000"/>
            <a:t>9</a:t>
          </a:r>
        </a:p>
      </dsp:txBody>
      <dsp:txXfrm>
        <a:off x="706557" y="211996"/>
        <a:ext cx="211092" cy="211099"/>
      </dsp:txXfrm>
    </dsp:sp>
    <dsp:sp modelId="{FC5A5545-AAD3-2740-A062-29A239B2CF31}">
      <dsp:nvSpPr>
        <dsp:cNvPr id="0" name=""/>
        <dsp:cNvSpPr/>
      </dsp:nvSpPr>
      <dsp:spPr>
        <a:xfrm rot="103">
          <a:off x="967064" y="658628"/>
          <a:ext cx="61818" cy="49921"/>
        </a:xfrm>
        <a:custGeom>
          <a:avLst/>
          <a:gdLst/>
          <a:ahLst/>
          <a:cxnLst/>
          <a:rect l="0" t="0" r="0" b="0"/>
          <a:pathLst>
            <a:path>
              <a:moveTo>
                <a:pt x="0" y="24960"/>
              </a:moveTo>
              <a:lnTo>
                <a:pt x="61818" y="24960"/>
              </a:lnTo>
            </a:path>
          </a:pathLst>
        </a:custGeom>
        <a:noFill/>
        <a:ln w="9525" cap="flat" cmpd="sng" algn="ctr">
          <a:solidFill>
            <a:schemeClr val="accent2">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sv-SE" sz="500" kern="1200"/>
        </a:p>
      </dsp:txBody>
      <dsp:txXfrm>
        <a:off x="996428" y="682044"/>
        <a:ext cx="3090" cy="3090"/>
      </dsp:txXfrm>
    </dsp:sp>
    <dsp:sp modelId="{07C8E753-6DE7-6145-A25E-D6835E8F874A}">
      <dsp:nvSpPr>
        <dsp:cNvPr id="0" name=""/>
        <dsp:cNvSpPr/>
      </dsp:nvSpPr>
      <dsp:spPr>
        <a:xfrm>
          <a:off x="1028883" y="534329"/>
          <a:ext cx="298530" cy="298530"/>
        </a:xfrm>
        <a:prstGeom prst="ellipse">
          <a:avLst/>
        </a:prstGeom>
        <a:gradFill flip="none" rotWithShape="1">
          <a:gsLst>
            <a:gs pos="0">
              <a:schemeClr val="bg1">
                <a:lumMod val="50000"/>
              </a:schemeClr>
            </a:gs>
            <a:gs pos="100000">
              <a:srgbClr val="FFFFFF"/>
            </a:gs>
          </a:gsLst>
          <a:lin ang="16200000" scaled="0"/>
          <a:tileRect/>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sv-SE" sz="700" kern="1200"/>
            <a:t>X</a:t>
          </a:r>
        </a:p>
      </dsp:txBody>
      <dsp:txXfrm>
        <a:off x="1072602" y="578048"/>
        <a:ext cx="211092" cy="211092"/>
      </dsp:txXfrm>
    </dsp:sp>
    <dsp:sp modelId="{6CEBC5D7-9514-B340-A0CE-7BB06A5DE709}">
      <dsp:nvSpPr>
        <dsp:cNvPr id="0" name=""/>
        <dsp:cNvSpPr/>
      </dsp:nvSpPr>
      <dsp:spPr>
        <a:xfrm rot="5453578">
          <a:off x="781155" y="841657"/>
          <a:ext cx="67581" cy="49921"/>
        </a:xfrm>
        <a:custGeom>
          <a:avLst/>
          <a:gdLst/>
          <a:ahLst/>
          <a:cxnLst/>
          <a:rect l="0" t="0" r="0" b="0"/>
          <a:pathLst>
            <a:path>
              <a:moveTo>
                <a:pt x="0" y="24960"/>
              </a:moveTo>
              <a:lnTo>
                <a:pt x="67581" y="24960"/>
              </a:lnTo>
            </a:path>
          </a:pathLst>
        </a:custGeom>
        <a:noFill/>
        <a:ln w="9525" cap="flat" cmpd="sng" algn="ctr">
          <a:solidFill>
            <a:schemeClr val="accent2">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sv-SE" sz="500" kern="1200"/>
        </a:p>
      </dsp:txBody>
      <dsp:txXfrm rot="10800000">
        <a:off x="813256" y="864928"/>
        <a:ext cx="3379" cy="3379"/>
      </dsp:txXfrm>
    </dsp:sp>
    <dsp:sp modelId="{D526A766-1EFD-4844-BFC8-632E2D84F5C5}">
      <dsp:nvSpPr>
        <dsp:cNvPr id="0" name=""/>
        <dsp:cNvSpPr/>
      </dsp:nvSpPr>
      <dsp:spPr>
        <a:xfrm>
          <a:off x="662827" y="900386"/>
          <a:ext cx="298530" cy="298530"/>
        </a:xfrm>
        <a:prstGeom prst="ellipse">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sv-SE" sz="700" kern="1200"/>
            <a:t>C</a:t>
          </a:r>
          <a:r>
            <a:rPr lang="sv-SE" sz="700" kern="1200" baseline="-25000"/>
            <a:t>4</a:t>
          </a:r>
          <a:r>
            <a:rPr lang="sv-SE" sz="700" kern="1200"/>
            <a:t>H</a:t>
          </a:r>
          <a:r>
            <a:rPr lang="sv-SE" sz="700" kern="1200" baseline="-25000"/>
            <a:t>9</a:t>
          </a:r>
          <a:endParaRPr lang="sv-SE" sz="700" kern="1200"/>
        </a:p>
      </dsp:txBody>
      <dsp:txXfrm>
        <a:off x="706546" y="944105"/>
        <a:ext cx="211092" cy="211092"/>
      </dsp:txXfrm>
    </dsp:sp>
    <dsp:sp modelId="{1F8FFB74-5F6D-634A-A25F-FDD2D1597EEA}">
      <dsp:nvSpPr>
        <dsp:cNvPr id="0" name=""/>
        <dsp:cNvSpPr/>
      </dsp:nvSpPr>
      <dsp:spPr>
        <a:xfrm rot="10799934">
          <a:off x="601010" y="658626"/>
          <a:ext cx="67523" cy="49921"/>
        </a:xfrm>
        <a:custGeom>
          <a:avLst/>
          <a:gdLst/>
          <a:ahLst/>
          <a:cxnLst/>
          <a:rect l="0" t="0" r="0" b="0"/>
          <a:pathLst>
            <a:path>
              <a:moveTo>
                <a:pt x="0" y="24960"/>
              </a:moveTo>
              <a:lnTo>
                <a:pt x="67523" y="24960"/>
              </a:lnTo>
            </a:path>
          </a:pathLst>
        </a:custGeom>
        <a:noFill/>
        <a:ln w="9525" cap="flat" cmpd="sng" algn="ctr">
          <a:solidFill>
            <a:schemeClr val="accent2">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sv-SE" sz="500" kern="1200"/>
        </a:p>
      </dsp:txBody>
      <dsp:txXfrm rot="10800000">
        <a:off x="633083" y="681899"/>
        <a:ext cx="3376" cy="3376"/>
      </dsp:txXfrm>
    </dsp:sp>
    <dsp:sp modelId="{0211B771-5DCB-A749-B943-97495A14A76E}">
      <dsp:nvSpPr>
        <dsp:cNvPr id="0" name=""/>
        <dsp:cNvSpPr/>
      </dsp:nvSpPr>
      <dsp:spPr>
        <a:xfrm>
          <a:off x="302479" y="534325"/>
          <a:ext cx="298530" cy="298530"/>
        </a:xfrm>
        <a:prstGeom prst="ellipse">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sv-SE" sz="700" kern="1200"/>
            <a:t>C</a:t>
          </a:r>
          <a:r>
            <a:rPr lang="sv-SE" sz="700" kern="1200" baseline="-25000"/>
            <a:t>4</a:t>
          </a:r>
          <a:r>
            <a:rPr lang="sv-SE" sz="700" kern="1200"/>
            <a:t>H</a:t>
          </a:r>
          <a:r>
            <a:rPr lang="sv-SE" sz="700" kern="1200" baseline="-25000"/>
            <a:t>9</a:t>
          </a:r>
          <a:endParaRPr lang="sv-SE" sz="700" kern="1200"/>
        </a:p>
      </dsp:txBody>
      <dsp:txXfrm>
        <a:off x="346198" y="578044"/>
        <a:ext cx="211092" cy="21109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EE52FF8-5599-3340-9BBD-33C4989DA0E2}">
      <dsp:nvSpPr>
        <dsp:cNvPr id="0" name=""/>
        <dsp:cNvSpPr/>
      </dsp:nvSpPr>
      <dsp:spPr>
        <a:xfrm>
          <a:off x="668533" y="534318"/>
          <a:ext cx="298530" cy="298530"/>
        </a:xfrm>
        <a:prstGeom prst="ellipse">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sv-SE" sz="1300" kern="1200"/>
            <a:t>Sn</a:t>
          </a:r>
        </a:p>
      </dsp:txBody>
      <dsp:txXfrm>
        <a:off x="712252" y="578037"/>
        <a:ext cx="211092" cy="211092"/>
      </dsp:txXfrm>
    </dsp:sp>
    <dsp:sp modelId="{902137BD-E128-014D-84FB-968F1134D408}">
      <dsp:nvSpPr>
        <dsp:cNvPr id="0" name=""/>
        <dsp:cNvSpPr/>
      </dsp:nvSpPr>
      <dsp:spPr>
        <a:xfrm rot="16146520">
          <a:off x="781178" y="475606"/>
          <a:ext cx="67546" cy="49921"/>
        </a:xfrm>
        <a:custGeom>
          <a:avLst/>
          <a:gdLst/>
          <a:ahLst/>
          <a:cxnLst/>
          <a:rect l="0" t="0" r="0" b="0"/>
          <a:pathLst>
            <a:path>
              <a:moveTo>
                <a:pt x="0" y="24960"/>
              </a:moveTo>
              <a:lnTo>
                <a:pt x="67546" y="24960"/>
              </a:lnTo>
            </a:path>
          </a:pathLst>
        </a:custGeom>
        <a:noFill/>
        <a:ln w="9525" cap="flat" cmpd="sng" algn="ctr">
          <a:solidFill>
            <a:schemeClr val="accent2">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sv-SE" sz="500" kern="1200"/>
        </a:p>
      </dsp:txBody>
      <dsp:txXfrm rot="10800000">
        <a:off x="813262" y="498878"/>
        <a:ext cx="3377" cy="3377"/>
      </dsp:txXfrm>
    </dsp:sp>
    <dsp:sp modelId="{1D890992-55E2-E44D-9E1E-0801EA283C7D}">
      <dsp:nvSpPr>
        <dsp:cNvPr id="0" name=""/>
        <dsp:cNvSpPr/>
      </dsp:nvSpPr>
      <dsp:spPr>
        <a:xfrm>
          <a:off x="662838" y="168276"/>
          <a:ext cx="298530" cy="298539"/>
        </a:xfrm>
        <a:prstGeom prst="ellipse">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sv-SE" sz="700" kern="1200"/>
            <a:t>C</a:t>
          </a:r>
          <a:r>
            <a:rPr lang="sv-SE" sz="700" kern="1200" baseline="-25000"/>
            <a:t>4</a:t>
          </a:r>
          <a:r>
            <a:rPr lang="sv-SE" sz="700" kern="1200"/>
            <a:t>H</a:t>
          </a:r>
          <a:r>
            <a:rPr lang="sv-SE" sz="700" kern="1200" baseline="-25000"/>
            <a:t>9</a:t>
          </a:r>
        </a:p>
      </dsp:txBody>
      <dsp:txXfrm>
        <a:off x="706557" y="211996"/>
        <a:ext cx="211092" cy="211099"/>
      </dsp:txXfrm>
    </dsp:sp>
    <dsp:sp modelId="{FC5A5545-AAD3-2740-A062-29A239B2CF31}">
      <dsp:nvSpPr>
        <dsp:cNvPr id="0" name=""/>
        <dsp:cNvSpPr/>
      </dsp:nvSpPr>
      <dsp:spPr>
        <a:xfrm rot="103">
          <a:off x="967064" y="658628"/>
          <a:ext cx="61818" cy="49921"/>
        </a:xfrm>
        <a:custGeom>
          <a:avLst/>
          <a:gdLst/>
          <a:ahLst/>
          <a:cxnLst/>
          <a:rect l="0" t="0" r="0" b="0"/>
          <a:pathLst>
            <a:path>
              <a:moveTo>
                <a:pt x="0" y="24960"/>
              </a:moveTo>
              <a:lnTo>
                <a:pt x="61818" y="24960"/>
              </a:lnTo>
            </a:path>
          </a:pathLst>
        </a:custGeom>
        <a:noFill/>
        <a:ln w="9525" cap="flat" cmpd="sng" algn="ctr">
          <a:solidFill>
            <a:schemeClr val="accent2">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sv-SE" sz="500" kern="1200"/>
        </a:p>
      </dsp:txBody>
      <dsp:txXfrm>
        <a:off x="996428" y="682044"/>
        <a:ext cx="3090" cy="3090"/>
      </dsp:txXfrm>
    </dsp:sp>
    <dsp:sp modelId="{07C8E753-6DE7-6145-A25E-D6835E8F874A}">
      <dsp:nvSpPr>
        <dsp:cNvPr id="0" name=""/>
        <dsp:cNvSpPr/>
      </dsp:nvSpPr>
      <dsp:spPr>
        <a:xfrm>
          <a:off x="1028883" y="534329"/>
          <a:ext cx="298530" cy="298530"/>
        </a:xfrm>
        <a:prstGeom prst="ellipse">
          <a:avLst/>
        </a:prstGeom>
        <a:gradFill flip="none" rotWithShape="1">
          <a:gsLst>
            <a:gs pos="0">
              <a:schemeClr val="bg1">
                <a:lumMod val="50000"/>
              </a:schemeClr>
            </a:gs>
            <a:gs pos="100000">
              <a:srgbClr val="FFFFFF"/>
            </a:gs>
          </a:gsLst>
          <a:lin ang="16200000" scaled="0"/>
          <a:tileRect/>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sv-SE" sz="700" kern="1200"/>
            <a:t>X</a:t>
          </a:r>
        </a:p>
      </dsp:txBody>
      <dsp:txXfrm>
        <a:off x="1072602" y="578048"/>
        <a:ext cx="211092" cy="211092"/>
      </dsp:txXfrm>
    </dsp:sp>
    <dsp:sp modelId="{6CEBC5D7-9514-B340-A0CE-7BB06A5DE709}">
      <dsp:nvSpPr>
        <dsp:cNvPr id="0" name=""/>
        <dsp:cNvSpPr/>
      </dsp:nvSpPr>
      <dsp:spPr>
        <a:xfrm rot="5453578">
          <a:off x="781155" y="841657"/>
          <a:ext cx="67581" cy="49921"/>
        </a:xfrm>
        <a:custGeom>
          <a:avLst/>
          <a:gdLst/>
          <a:ahLst/>
          <a:cxnLst/>
          <a:rect l="0" t="0" r="0" b="0"/>
          <a:pathLst>
            <a:path>
              <a:moveTo>
                <a:pt x="0" y="24960"/>
              </a:moveTo>
              <a:lnTo>
                <a:pt x="67581" y="24960"/>
              </a:lnTo>
            </a:path>
          </a:pathLst>
        </a:custGeom>
        <a:noFill/>
        <a:ln w="9525" cap="flat" cmpd="sng" algn="ctr">
          <a:solidFill>
            <a:schemeClr val="accent2">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sv-SE" sz="500" kern="1200"/>
        </a:p>
      </dsp:txBody>
      <dsp:txXfrm rot="10800000">
        <a:off x="813256" y="864928"/>
        <a:ext cx="3379" cy="3379"/>
      </dsp:txXfrm>
    </dsp:sp>
    <dsp:sp modelId="{D526A766-1EFD-4844-BFC8-632E2D84F5C5}">
      <dsp:nvSpPr>
        <dsp:cNvPr id="0" name=""/>
        <dsp:cNvSpPr/>
      </dsp:nvSpPr>
      <dsp:spPr>
        <a:xfrm>
          <a:off x="662827" y="900386"/>
          <a:ext cx="298530" cy="298530"/>
        </a:xfrm>
        <a:prstGeom prst="ellipse">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sv-SE" sz="700" kern="1200"/>
            <a:t>C</a:t>
          </a:r>
          <a:r>
            <a:rPr lang="sv-SE" sz="700" kern="1200" baseline="-25000"/>
            <a:t>4</a:t>
          </a:r>
          <a:r>
            <a:rPr lang="sv-SE" sz="700" kern="1200"/>
            <a:t>H</a:t>
          </a:r>
          <a:r>
            <a:rPr lang="sv-SE" sz="700" kern="1200" baseline="-25000"/>
            <a:t>9</a:t>
          </a:r>
          <a:endParaRPr lang="sv-SE" sz="700" kern="1200"/>
        </a:p>
      </dsp:txBody>
      <dsp:txXfrm>
        <a:off x="706546" y="944105"/>
        <a:ext cx="211092" cy="211092"/>
      </dsp:txXfrm>
    </dsp:sp>
    <dsp:sp modelId="{1F8FFB74-5F6D-634A-A25F-FDD2D1597EEA}">
      <dsp:nvSpPr>
        <dsp:cNvPr id="0" name=""/>
        <dsp:cNvSpPr/>
      </dsp:nvSpPr>
      <dsp:spPr>
        <a:xfrm rot="10799934">
          <a:off x="601010" y="658626"/>
          <a:ext cx="67523" cy="49921"/>
        </a:xfrm>
        <a:custGeom>
          <a:avLst/>
          <a:gdLst/>
          <a:ahLst/>
          <a:cxnLst/>
          <a:rect l="0" t="0" r="0" b="0"/>
          <a:pathLst>
            <a:path>
              <a:moveTo>
                <a:pt x="0" y="24960"/>
              </a:moveTo>
              <a:lnTo>
                <a:pt x="67523" y="24960"/>
              </a:lnTo>
            </a:path>
          </a:pathLst>
        </a:custGeom>
        <a:noFill/>
        <a:ln w="9525" cap="flat" cmpd="sng" algn="ctr">
          <a:solidFill>
            <a:schemeClr val="accent2">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sv-SE" sz="500" kern="1200"/>
        </a:p>
      </dsp:txBody>
      <dsp:txXfrm rot="10800000">
        <a:off x="633083" y="681899"/>
        <a:ext cx="3376" cy="3376"/>
      </dsp:txXfrm>
    </dsp:sp>
    <dsp:sp modelId="{0211B771-5DCB-A749-B943-97495A14A76E}">
      <dsp:nvSpPr>
        <dsp:cNvPr id="0" name=""/>
        <dsp:cNvSpPr/>
      </dsp:nvSpPr>
      <dsp:spPr>
        <a:xfrm>
          <a:off x="302479" y="534325"/>
          <a:ext cx="298530" cy="298530"/>
        </a:xfrm>
        <a:prstGeom prst="ellipse">
          <a:avLst/>
        </a:prstGeom>
        <a:gradFill flip="none" rotWithShape="1">
          <a:gsLst>
            <a:gs pos="0">
              <a:schemeClr val="bg1">
                <a:lumMod val="50000"/>
              </a:schemeClr>
            </a:gs>
            <a:gs pos="100000">
              <a:srgbClr val="FFFFFF"/>
            </a:gs>
          </a:gsLst>
          <a:lin ang="16200000" scaled="0"/>
          <a:tileRect/>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sv-SE" sz="700" kern="1200"/>
            <a:t>X</a:t>
          </a:r>
        </a:p>
      </dsp:txBody>
      <dsp:txXfrm>
        <a:off x="346198" y="578044"/>
        <a:ext cx="211092" cy="21109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EE52FF8-5599-3340-9BBD-33C4989DA0E2}">
      <dsp:nvSpPr>
        <dsp:cNvPr id="0" name=""/>
        <dsp:cNvSpPr/>
      </dsp:nvSpPr>
      <dsp:spPr>
        <a:xfrm>
          <a:off x="667518" y="533507"/>
          <a:ext cx="298077" cy="298077"/>
        </a:xfrm>
        <a:prstGeom prst="ellipse">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sv-SE" sz="1300" kern="1200"/>
            <a:t>Sn</a:t>
          </a:r>
        </a:p>
      </dsp:txBody>
      <dsp:txXfrm>
        <a:off x="711170" y="577159"/>
        <a:ext cx="210773" cy="210773"/>
      </dsp:txXfrm>
    </dsp:sp>
    <dsp:sp modelId="{902137BD-E128-014D-84FB-968F1134D408}">
      <dsp:nvSpPr>
        <dsp:cNvPr id="0" name=""/>
        <dsp:cNvSpPr/>
      </dsp:nvSpPr>
      <dsp:spPr>
        <a:xfrm rot="16146520">
          <a:off x="779991" y="474846"/>
          <a:ext cx="67444" cy="49921"/>
        </a:xfrm>
        <a:custGeom>
          <a:avLst/>
          <a:gdLst/>
          <a:ahLst/>
          <a:cxnLst/>
          <a:rect l="0" t="0" r="0" b="0"/>
          <a:pathLst>
            <a:path>
              <a:moveTo>
                <a:pt x="0" y="24960"/>
              </a:moveTo>
              <a:lnTo>
                <a:pt x="67444" y="24960"/>
              </a:lnTo>
            </a:path>
          </a:pathLst>
        </a:custGeom>
        <a:noFill/>
        <a:ln w="9525" cap="flat" cmpd="sng" algn="ctr">
          <a:solidFill>
            <a:schemeClr val="accent2">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sv-SE" sz="500" kern="1200"/>
        </a:p>
      </dsp:txBody>
      <dsp:txXfrm rot="10800000">
        <a:off x="812027" y="498121"/>
        <a:ext cx="3372" cy="3372"/>
      </dsp:txXfrm>
    </dsp:sp>
    <dsp:sp modelId="{1D890992-55E2-E44D-9E1E-0801EA283C7D}">
      <dsp:nvSpPr>
        <dsp:cNvPr id="0" name=""/>
        <dsp:cNvSpPr/>
      </dsp:nvSpPr>
      <dsp:spPr>
        <a:xfrm>
          <a:off x="661832" y="168021"/>
          <a:ext cx="298077" cy="298086"/>
        </a:xfrm>
        <a:prstGeom prst="ellipse">
          <a:avLst/>
        </a:prstGeom>
        <a:gradFill flip="none" rotWithShape="1">
          <a:gsLst>
            <a:gs pos="0">
              <a:schemeClr val="bg1">
                <a:lumMod val="50000"/>
              </a:schemeClr>
            </a:gs>
            <a:gs pos="100000">
              <a:srgbClr val="FFFFFF"/>
            </a:gs>
          </a:gsLst>
          <a:lin ang="16200000" scaled="0"/>
          <a:tileRect/>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sv-SE" sz="700" kern="1200"/>
            <a:t>X</a:t>
          </a:r>
          <a:endParaRPr lang="sv-SE" sz="700" kern="1200" baseline="-25000"/>
        </a:p>
      </dsp:txBody>
      <dsp:txXfrm>
        <a:off x="705484" y="211675"/>
        <a:ext cx="210773" cy="210778"/>
      </dsp:txXfrm>
    </dsp:sp>
    <dsp:sp modelId="{FC5A5545-AAD3-2740-A062-29A239B2CF31}">
      <dsp:nvSpPr>
        <dsp:cNvPr id="0" name=""/>
        <dsp:cNvSpPr/>
      </dsp:nvSpPr>
      <dsp:spPr>
        <a:xfrm rot="103">
          <a:off x="965595" y="657590"/>
          <a:ext cx="61725" cy="49921"/>
        </a:xfrm>
        <a:custGeom>
          <a:avLst/>
          <a:gdLst/>
          <a:ahLst/>
          <a:cxnLst/>
          <a:rect l="0" t="0" r="0" b="0"/>
          <a:pathLst>
            <a:path>
              <a:moveTo>
                <a:pt x="0" y="24960"/>
              </a:moveTo>
              <a:lnTo>
                <a:pt x="61725" y="24960"/>
              </a:lnTo>
            </a:path>
          </a:pathLst>
        </a:custGeom>
        <a:noFill/>
        <a:ln w="9525" cap="flat" cmpd="sng" algn="ctr">
          <a:solidFill>
            <a:schemeClr val="accent2">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sv-SE" sz="500" kern="1200"/>
        </a:p>
      </dsp:txBody>
      <dsp:txXfrm>
        <a:off x="994915" y="681008"/>
        <a:ext cx="3086" cy="3086"/>
      </dsp:txXfrm>
    </dsp:sp>
    <dsp:sp modelId="{07C8E753-6DE7-6145-A25E-D6835E8F874A}">
      <dsp:nvSpPr>
        <dsp:cNvPr id="0" name=""/>
        <dsp:cNvSpPr/>
      </dsp:nvSpPr>
      <dsp:spPr>
        <a:xfrm>
          <a:off x="1027320" y="533518"/>
          <a:ext cx="298077" cy="298077"/>
        </a:xfrm>
        <a:prstGeom prst="ellipse">
          <a:avLst/>
        </a:prstGeom>
        <a:gradFill flip="none" rotWithShape="1">
          <a:gsLst>
            <a:gs pos="0">
              <a:schemeClr val="bg1">
                <a:lumMod val="50000"/>
              </a:schemeClr>
            </a:gs>
            <a:gs pos="100000">
              <a:srgbClr val="FFFFFF"/>
            </a:gs>
          </a:gsLst>
          <a:lin ang="16200000" scaled="0"/>
          <a:tileRect/>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sv-SE" sz="700" kern="1200"/>
            <a:t>X</a:t>
          </a:r>
        </a:p>
      </dsp:txBody>
      <dsp:txXfrm>
        <a:off x="1070972" y="577170"/>
        <a:ext cx="210773" cy="210773"/>
      </dsp:txXfrm>
    </dsp:sp>
    <dsp:sp modelId="{6CEBC5D7-9514-B340-A0CE-7BB06A5DE709}">
      <dsp:nvSpPr>
        <dsp:cNvPr id="0" name=""/>
        <dsp:cNvSpPr/>
      </dsp:nvSpPr>
      <dsp:spPr>
        <a:xfrm rot="5453578">
          <a:off x="779968" y="840341"/>
          <a:ext cx="67479" cy="49921"/>
        </a:xfrm>
        <a:custGeom>
          <a:avLst/>
          <a:gdLst/>
          <a:ahLst/>
          <a:cxnLst/>
          <a:rect l="0" t="0" r="0" b="0"/>
          <a:pathLst>
            <a:path>
              <a:moveTo>
                <a:pt x="0" y="24960"/>
              </a:moveTo>
              <a:lnTo>
                <a:pt x="67479" y="24960"/>
              </a:lnTo>
            </a:path>
          </a:pathLst>
        </a:custGeom>
        <a:noFill/>
        <a:ln w="9525" cap="flat" cmpd="sng" algn="ctr">
          <a:solidFill>
            <a:schemeClr val="accent2">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sv-SE" sz="500" kern="1200"/>
        </a:p>
      </dsp:txBody>
      <dsp:txXfrm rot="10800000">
        <a:off x="812021" y="863615"/>
        <a:ext cx="3373" cy="3373"/>
      </dsp:txXfrm>
    </dsp:sp>
    <dsp:sp modelId="{D526A766-1EFD-4844-BFC8-632E2D84F5C5}">
      <dsp:nvSpPr>
        <dsp:cNvPr id="0" name=""/>
        <dsp:cNvSpPr/>
      </dsp:nvSpPr>
      <dsp:spPr>
        <a:xfrm>
          <a:off x="661821" y="899019"/>
          <a:ext cx="298077" cy="298077"/>
        </a:xfrm>
        <a:prstGeom prst="ellipse">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sv-SE" sz="700" kern="1200"/>
            <a:t>C</a:t>
          </a:r>
          <a:r>
            <a:rPr lang="sv-SE" sz="700" kern="1200" baseline="-25000"/>
            <a:t>4</a:t>
          </a:r>
          <a:r>
            <a:rPr lang="sv-SE" sz="700" kern="1200"/>
            <a:t>H</a:t>
          </a:r>
          <a:r>
            <a:rPr lang="sv-SE" sz="700" kern="1200" baseline="-25000"/>
            <a:t>9</a:t>
          </a:r>
          <a:endParaRPr lang="sv-SE" sz="700" kern="1200"/>
        </a:p>
      </dsp:txBody>
      <dsp:txXfrm>
        <a:off x="705473" y="942671"/>
        <a:ext cx="210773" cy="210773"/>
      </dsp:txXfrm>
    </dsp:sp>
    <dsp:sp modelId="{1F8FFB74-5F6D-634A-A25F-FDD2D1597EEA}">
      <dsp:nvSpPr>
        <dsp:cNvPr id="0" name=""/>
        <dsp:cNvSpPr/>
      </dsp:nvSpPr>
      <dsp:spPr>
        <a:xfrm rot="10799934">
          <a:off x="600097" y="657588"/>
          <a:ext cx="67420" cy="49921"/>
        </a:xfrm>
        <a:custGeom>
          <a:avLst/>
          <a:gdLst/>
          <a:ahLst/>
          <a:cxnLst/>
          <a:rect l="0" t="0" r="0" b="0"/>
          <a:pathLst>
            <a:path>
              <a:moveTo>
                <a:pt x="0" y="24960"/>
              </a:moveTo>
              <a:lnTo>
                <a:pt x="67420" y="24960"/>
              </a:lnTo>
            </a:path>
          </a:pathLst>
        </a:custGeom>
        <a:noFill/>
        <a:ln w="9525" cap="flat" cmpd="sng" algn="ctr">
          <a:solidFill>
            <a:schemeClr val="accent2">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sv-SE" sz="500" kern="1200"/>
        </a:p>
      </dsp:txBody>
      <dsp:txXfrm rot="10800000">
        <a:off x="632122" y="680864"/>
        <a:ext cx="3371" cy="3371"/>
      </dsp:txXfrm>
    </dsp:sp>
    <dsp:sp modelId="{0211B771-5DCB-A749-B943-97495A14A76E}">
      <dsp:nvSpPr>
        <dsp:cNvPr id="0" name=""/>
        <dsp:cNvSpPr/>
      </dsp:nvSpPr>
      <dsp:spPr>
        <a:xfrm>
          <a:off x="302020" y="533514"/>
          <a:ext cx="298077" cy="298077"/>
        </a:xfrm>
        <a:prstGeom prst="ellipse">
          <a:avLst/>
        </a:prstGeom>
        <a:gradFill flip="none" rotWithShape="1">
          <a:gsLst>
            <a:gs pos="0">
              <a:schemeClr val="bg1">
                <a:lumMod val="50000"/>
              </a:schemeClr>
            </a:gs>
            <a:gs pos="100000">
              <a:srgbClr val="FFFFFF"/>
            </a:gs>
          </a:gsLst>
          <a:lin ang="16200000" scaled="0"/>
          <a:tileRect/>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sv-SE" sz="700" kern="1200"/>
            <a:t>X</a:t>
          </a:r>
        </a:p>
      </dsp:txBody>
      <dsp:txXfrm>
        <a:off x="345672" y="577166"/>
        <a:ext cx="210773" cy="210773"/>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EE52FF8-5599-3340-9BBD-33C4989DA0E2}">
      <dsp:nvSpPr>
        <dsp:cNvPr id="0" name=""/>
        <dsp:cNvSpPr/>
      </dsp:nvSpPr>
      <dsp:spPr>
        <a:xfrm>
          <a:off x="229152" y="512913"/>
          <a:ext cx="324000" cy="324000"/>
        </a:xfrm>
        <a:prstGeom prst="ellipse">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sv-SE" sz="800" kern="1200"/>
            <a:t>Sn</a:t>
          </a:r>
          <a:r>
            <a:rPr lang="sv-SE" sz="800" kern="1200" baseline="30000"/>
            <a:t>4+</a:t>
          </a:r>
        </a:p>
      </dsp:txBody>
      <dsp:txXfrm>
        <a:off x="276601" y="560362"/>
        <a:ext cx="229102" cy="229102"/>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ema">
  <a:themeElements>
    <a:clrScheme name="Färger - HaV">
      <a:dk1>
        <a:sysClr val="windowText" lastClr="000000"/>
      </a:dk1>
      <a:lt1>
        <a:sysClr val="window" lastClr="FFFFFF"/>
      </a:lt1>
      <a:dk2>
        <a:srgbClr val="000000"/>
      </a:dk2>
      <a:lt2>
        <a:srgbClr val="FFFFFF"/>
      </a:lt2>
      <a:accent1>
        <a:srgbClr val="1BA085"/>
      </a:accent1>
      <a:accent2>
        <a:srgbClr val="1FC4F4"/>
      </a:accent2>
      <a:accent3>
        <a:srgbClr val="003461"/>
      </a:accent3>
      <a:accent4>
        <a:srgbClr val="9AD3B7"/>
      </a:accent4>
      <a:accent5>
        <a:srgbClr val="9DDCF9"/>
      </a:accent5>
      <a:accent6>
        <a:srgbClr val="597281"/>
      </a:accent6>
      <a:hlink>
        <a:srgbClr val="0000FF"/>
      </a:hlink>
      <a:folHlink>
        <a:srgbClr val="800080"/>
      </a:folHlink>
    </a:clrScheme>
    <a:fontScheme name="Word-typsnitt-HaV">
      <a:majorFont>
        <a:latin typeface="Arial"/>
        <a:ea typeface=""/>
        <a:cs typeface=""/>
      </a:majorFont>
      <a:minorFont>
        <a:latin typeface="Georg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3A2706-5448-4F95-BBCA-BE5C2D88B1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6889</Words>
  <Characters>36514</Characters>
  <Application>Microsoft Office Word</Application>
  <DocSecurity>0</DocSecurity>
  <Lines>304</Lines>
  <Paragraphs>86</Paragraphs>
  <ScaleCrop>false</ScaleCrop>
  <HeadingPairs>
    <vt:vector size="4" baseType="variant">
      <vt:variant>
        <vt:lpstr>Rubrik</vt:lpstr>
      </vt:variant>
      <vt:variant>
        <vt:i4>1</vt:i4>
      </vt:variant>
      <vt:variant>
        <vt:lpstr>Titel</vt:lpstr>
      </vt:variant>
      <vt:variant>
        <vt:i4>1</vt:i4>
      </vt:variant>
    </vt:vector>
  </HeadingPairs>
  <TitlesOfParts>
    <vt:vector size="2" baseType="lpstr">
      <vt:lpstr/>
      <vt:lpstr/>
    </vt:vector>
  </TitlesOfParts>
  <LinksUpToDate>false</LinksUpToDate>
  <CharactersWithSpaces>43317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keywords>Normal - HaV</cp:keywords>
  <cp:lastModifiedBy/>
  <cp:revision>1</cp:revision>
  <dcterms:created xsi:type="dcterms:W3CDTF">2017-09-05T06:15:00Z</dcterms:created>
  <dcterms:modified xsi:type="dcterms:W3CDTF">2017-11-29T10:53:00Z</dcterms:modified>
</cp:coreProperties>
</file>