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40BB" w14:textId="77777777" w:rsidR="00F71182" w:rsidRDefault="008A71DA" w:rsidP="00F71182">
      <w:pPr>
        <w:widowControl w:val="0"/>
        <w:tabs>
          <w:tab w:val="left" w:pos="560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sz w:val="20"/>
          <w:szCs w:val="18"/>
        </w:rPr>
      </w:pPr>
      <w:bookmarkStart w:id="0" w:name="bmLogga"/>
      <w:r>
        <w:rPr>
          <w:noProof/>
        </w:rPr>
        <w:drawing>
          <wp:inline distT="0" distB="0" distL="0" distR="0" wp14:anchorId="3FA58638" wp14:editId="4C1AE8D0">
            <wp:extent cx="1443231" cy="583693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_SvFar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231" cy="58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992637" w14:textId="77777777" w:rsidR="008A71DA" w:rsidRDefault="008A71DA" w:rsidP="00F71182">
      <w:pPr>
        <w:widowControl w:val="0"/>
        <w:tabs>
          <w:tab w:val="left" w:pos="560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sz w:val="20"/>
          <w:szCs w:val="18"/>
        </w:rPr>
      </w:pPr>
    </w:p>
    <w:p w14:paraId="315BF57B" w14:textId="77777777" w:rsidR="008A71DA" w:rsidRPr="00C021D3" w:rsidRDefault="008A71DA" w:rsidP="00F71182">
      <w:pPr>
        <w:widowControl w:val="0"/>
        <w:tabs>
          <w:tab w:val="left" w:pos="560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sz w:val="20"/>
          <w:szCs w:val="18"/>
        </w:rPr>
      </w:pPr>
    </w:p>
    <w:p w14:paraId="2FE53FEF" w14:textId="77777777" w:rsidR="00F71182" w:rsidRDefault="005B70DC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i/>
          <w:iCs/>
          <w:lang w:eastAsia="en-US"/>
        </w:rPr>
      </w:pPr>
      <w:proofErr w:type="spellStart"/>
      <w:r>
        <w:rPr>
          <w:rFonts w:ascii="Verdana" w:hAnsi="Verdana" w:cs="Verdana"/>
          <w:i/>
          <w:iCs/>
          <w:sz w:val="28"/>
          <w:szCs w:val="28"/>
          <w:lang w:eastAsia="en-US"/>
        </w:rPr>
        <w:t>Ctenopharyngodon</w:t>
      </w:r>
      <w:proofErr w:type="spellEnd"/>
      <w:r>
        <w:rPr>
          <w:rFonts w:ascii="Verdana" w:hAnsi="Verdana" w:cs="Verdana"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8"/>
          <w:szCs w:val="28"/>
          <w:lang w:eastAsia="en-US"/>
        </w:rPr>
        <w:t>idella</w:t>
      </w:r>
      <w:proofErr w:type="spellEnd"/>
      <w:r w:rsidR="00F71182" w:rsidRPr="0069317F">
        <w:rPr>
          <w:rFonts w:ascii="Verdana" w:hAnsi="Verdana" w:cs="Verdana"/>
          <w:iCs/>
          <w:sz w:val="28"/>
          <w:szCs w:val="28"/>
          <w:lang w:eastAsia="en-US"/>
        </w:rPr>
        <w:t xml:space="preserve"> </w:t>
      </w:r>
      <w:r>
        <w:rPr>
          <w:rFonts w:ascii="Verdana" w:hAnsi="Verdana" w:cs="Verdana"/>
          <w:b/>
          <w:iCs/>
          <w:sz w:val="28"/>
          <w:szCs w:val="28"/>
          <w:lang w:eastAsia="en-US"/>
        </w:rPr>
        <w:t>Gräskarp</w:t>
      </w:r>
      <w:r w:rsidR="00F71182">
        <w:rPr>
          <w:rFonts w:ascii="Verdana" w:hAnsi="Verdana" w:cs="Verdana"/>
          <w:iCs/>
          <w:lang w:eastAsia="en-US"/>
        </w:rPr>
        <w:t xml:space="preserve"> </w:t>
      </w:r>
    </w:p>
    <w:p w14:paraId="08D27BE9" w14:textId="77777777" w:rsidR="00F71182" w:rsidRDefault="00F7118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i/>
          <w:iCs/>
          <w:lang w:eastAsia="en-US"/>
        </w:rPr>
      </w:pPr>
    </w:p>
    <w:p w14:paraId="0DE84315" w14:textId="77777777" w:rsidR="00F71182" w:rsidRPr="00326E8C" w:rsidRDefault="00E676DC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iCs/>
          <w:lang w:eastAsia="en-US"/>
        </w:rPr>
      </w:pPr>
      <w:r>
        <w:rPr>
          <w:rFonts w:ascii="Verdana" w:hAnsi="Verdana" w:cs="Verdana"/>
          <w:iCs/>
          <w:noProof/>
        </w:rPr>
        <w:drawing>
          <wp:inline distT="0" distB="0" distL="0" distR="0" wp14:anchorId="3F623E91" wp14:editId="370713B2">
            <wp:extent cx="4746202" cy="3559653"/>
            <wp:effectExtent l="0" t="0" r="381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446" cy="35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24144" w14:textId="77777777" w:rsidR="00F71182" w:rsidRDefault="00F7118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/>
          <w:szCs w:val="18"/>
        </w:rPr>
      </w:pPr>
    </w:p>
    <w:p w14:paraId="2E6E8FDE" w14:textId="685FB558" w:rsidR="00F71182" w:rsidRPr="00326E8C" w:rsidRDefault="00E676DC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Gräskarp ca 60 cm och 2,2 resp</w:t>
      </w:r>
      <w:r w:rsidR="00D12DAC">
        <w:rPr>
          <w:rFonts w:ascii="Verdana" w:hAnsi="Verdana"/>
          <w:sz w:val="18"/>
          <w:szCs w:val="18"/>
        </w:rPr>
        <w:t>ektive</w:t>
      </w:r>
      <w:r>
        <w:rPr>
          <w:rFonts w:ascii="Verdana" w:hAnsi="Verdana"/>
          <w:sz w:val="18"/>
          <w:szCs w:val="18"/>
        </w:rPr>
        <w:t xml:space="preserve"> 2,7 kg</w:t>
      </w:r>
    </w:p>
    <w:p w14:paraId="6291FA08" w14:textId="77777777" w:rsidR="00F71182" w:rsidRPr="00326E8C" w:rsidRDefault="00F7118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/>
          <w:sz w:val="16"/>
          <w:szCs w:val="18"/>
        </w:rPr>
      </w:pPr>
      <w:r w:rsidRPr="00326E8C">
        <w:rPr>
          <w:rFonts w:ascii="Verdana" w:hAnsi="Verdana"/>
          <w:sz w:val="16"/>
          <w:szCs w:val="18"/>
        </w:rPr>
        <w:t>©</w:t>
      </w:r>
      <w:r>
        <w:rPr>
          <w:rFonts w:ascii="Verdana" w:hAnsi="Verdana"/>
          <w:sz w:val="16"/>
          <w:szCs w:val="18"/>
        </w:rPr>
        <w:t xml:space="preserve"> Foto</w:t>
      </w:r>
      <w:r w:rsidR="00E676DC">
        <w:rPr>
          <w:rFonts w:ascii="Verdana" w:hAnsi="Verdana"/>
          <w:sz w:val="16"/>
          <w:szCs w:val="18"/>
        </w:rPr>
        <w:t xml:space="preserve">: </w:t>
      </w:r>
      <w:proofErr w:type="spellStart"/>
      <w:r w:rsidR="00E676DC">
        <w:rPr>
          <w:rFonts w:ascii="Verdana" w:hAnsi="Verdana"/>
          <w:sz w:val="16"/>
          <w:szCs w:val="18"/>
        </w:rPr>
        <w:t>Dezidor</w:t>
      </w:r>
      <w:proofErr w:type="spellEnd"/>
      <w:r w:rsidR="00D72A69">
        <w:rPr>
          <w:rFonts w:ascii="Verdana" w:hAnsi="Verdana"/>
          <w:sz w:val="16"/>
          <w:szCs w:val="18"/>
        </w:rPr>
        <w:t>, Tjeckien</w:t>
      </w:r>
      <w:r w:rsidR="00E676DC">
        <w:rPr>
          <w:rFonts w:ascii="Verdana" w:hAnsi="Verdana"/>
          <w:sz w:val="16"/>
          <w:szCs w:val="18"/>
        </w:rPr>
        <w:t xml:space="preserve"> (CC)</w:t>
      </w:r>
      <w:r w:rsidR="00D72A69">
        <w:rPr>
          <w:rFonts w:ascii="Verdana" w:hAnsi="Verdana"/>
          <w:sz w:val="16"/>
          <w:szCs w:val="18"/>
        </w:rPr>
        <w:t xml:space="preserve"> by</w:t>
      </w:r>
      <w:r w:rsidR="00E676DC">
        <w:rPr>
          <w:rFonts w:ascii="Verdana" w:hAnsi="Verdana"/>
          <w:sz w:val="16"/>
          <w:szCs w:val="18"/>
        </w:rPr>
        <w:t xml:space="preserve"> 3.0</w:t>
      </w:r>
    </w:p>
    <w:p w14:paraId="15320290" w14:textId="77777777" w:rsidR="00F71182" w:rsidRPr="00F160B5" w:rsidRDefault="00F7118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028"/>
        <w:gridCol w:w="6260"/>
      </w:tblGrid>
      <w:tr w:rsidR="00F71182" w:rsidRPr="004A5BC6" w14:paraId="6A168E40" w14:textId="77777777">
        <w:tc>
          <w:tcPr>
            <w:tcW w:w="2376" w:type="dxa"/>
          </w:tcPr>
          <w:p w14:paraId="3A99193E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 xml:space="preserve">Svenskt vardagsnamn </w:t>
            </w:r>
          </w:p>
        </w:tc>
        <w:tc>
          <w:tcPr>
            <w:tcW w:w="6836" w:type="dxa"/>
          </w:tcPr>
          <w:p w14:paraId="1E6A2B94" w14:textId="77777777" w:rsidR="00F71182" w:rsidRPr="004A5BC6" w:rsidRDefault="005B70DC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Gräskarp</w:t>
            </w:r>
          </w:p>
        </w:tc>
      </w:tr>
      <w:tr w:rsidR="00F71182" w:rsidRPr="004A5BC6" w14:paraId="00A6C2BC" w14:textId="77777777">
        <w:tc>
          <w:tcPr>
            <w:tcW w:w="2376" w:type="dxa"/>
          </w:tcPr>
          <w:p w14:paraId="7E5C2402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… och på andra språk</w:t>
            </w:r>
          </w:p>
        </w:tc>
        <w:tc>
          <w:tcPr>
            <w:tcW w:w="6836" w:type="dxa"/>
          </w:tcPr>
          <w:p w14:paraId="2FDE5D1C" w14:textId="11A4CC59" w:rsidR="00F71182" w:rsidRPr="004A5BC6" w:rsidRDefault="00F71182" w:rsidP="003037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808080"/>
                <w:sz w:val="18"/>
                <w:szCs w:val="18"/>
              </w:rPr>
            </w:pPr>
            <w:r w:rsidRPr="00E6530E">
              <w:rPr>
                <w:rFonts w:ascii="Verdana" w:hAnsi="Verdana" w:cs="Verdana"/>
                <w:color w:val="808080"/>
                <w:sz w:val="18"/>
                <w:szCs w:val="18"/>
                <w:lang w:eastAsia="en-US"/>
              </w:rPr>
              <w:t xml:space="preserve">Norska: </w:t>
            </w:r>
            <w:proofErr w:type="spellStart"/>
            <w:r w:rsidR="007721DC" w:rsidRPr="007721DC">
              <w:rPr>
                <w:rFonts w:ascii="Verdana" w:hAnsi="Verdana" w:cs="Verdana"/>
                <w:sz w:val="18"/>
                <w:szCs w:val="18"/>
                <w:lang w:eastAsia="en-US"/>
              </w:rPr>
              <w:t>Graskarpe</w:t>
            </w:r>
            <w:proofErr w:type="spellEnd"/>
            <w:r w:rsidRPr="00E6530E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; </w:t>
            </w:r>
            <w:r w:rsidRPr="00E6530E">
              <w:rPr>
                <w:rFonts w:ascii="Verdana" w:hAnsi="Verdana" w:cs="Verdana"/>
                <w:color w:val="808080"/>
                <w:sz w:val="18"/>
                <w:szCs w:val="18"/>
                <w:lang w:eastAsia="en-US"/>
              </w:rPr>
              <w:t>Danska</w:t>
            </w:r>
            <w:r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>Græskarpe</w:t>
            </w:r>
            <w:proofErr w:type="spellEnd"/>
            <w:r w:rsidRPr="00E6530E"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E6530E">
              <w:rPr>
                <w:rFonts w:ascii="Verdana" w:hAnsi="Verdana" w:cs="Verdana"/>
                <w:color w:val="808080"/>
                <w:sz w:val="18"/>
                <w:szCs w:val="18"/>
                <w:lang w:eastAsia="en-US"/>
              </w:rPr>
              <w:t>Engelska:</w:t>
            </w:r>
            <w:r w:rsidRPr="00E6530E"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>grass</w:t>
            </w:r>
            <w:proofErr w:type="spellEnd"/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>carp</w:t>
            </w:r>
            <w:proofErr w:type="spellEnd"/>
            <w:r w:rsidR="00D8319A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D8319A">
              <w:rPr>
                <w:rFonts w:ascii="Verdana" w:hAnsi="Verdana" w:cs="Verdana"/>
                <w:sz w:val="18"/>
                <w:szCs w:val="18"/>
                <w:lang w:eastAsia="en-US"/>
              </w:rPr>
              <w:t>white</w:t>
            </w:r>
            <w:proofErr w:type="spellEnd"/>
            <w:r w:rsidR="00D8319A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8319A">
              <w:rPr>
                <w:rFonts w:ascii="Verdana" w:hAnsi="Verdana" w:cs="Verdana"/>
                <w:sz w:val="18"/>
                <w:szCs w:val="18"/>
                <w:lang w:eastAsia="en-US"/>
              </w:rPr>
              <w:t>amur</w:t>
            </w:r>
            <w:proofErr w:type="spellEnd"/>
            <w:r w:rsidRPr="00E6530E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; </w:t>
            </w:r>
            <w:r w:rsidRPr="00E6530E">
              <w:rPr>
                <w:rFonts w:ascii="Verdana" w:hAnsi="Verdana" w:cs="Verdana"/>
                <w:color w:val="808080"/>
                <w:sz w:val="18"/>
                <w:szCs w:val="18"/>
                <w:lang w:eastAsia="en-US"/>
              </w:rPr>
              <w:t xml:space="preserve">Tyska: </w:t>
            </w:r>
            <w:proofErr w:type="spellStart"/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>Graskarpfen</w:t>
            </w:r>
            <w:proofErr w:type="spellEnd"/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>Amurkarpfen</w:t>
            </w:r>
            <w:proofErr w:type="spellEnd"/>
            <w:r w:rsidRPr="00E6530E"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E6530E">
              <w:rPr>
                <w:rFonts w:ascii="Verdana" w:hAnsi="Verdana" w:cs="Verdana"/>
                <w:color w:val="808080"/>
                <w:sz w:val="18"/>
                <w:szCs w:val="18"/>
                <w:lang w:eastAsia="en-US"/>
              </w:rPr>
              <w:t xml:space="preserve">Franska: </w:t>
            </w:r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Amour </w:t>
            </w:r>
            <w:proofErr w:type="spellStart"/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>blanc</w:t>
            </w:r>
            <w:proofErr w:type="spellEnd"/>
            <w:r w:rsidR="003037C1" w:rsidRPr="003037C1">
              <w:rPr>
                <w:rFonts w:ascii="Verdana" w:hAnsi="Verdana" w:cs="Verdana"/>
                <w:sz w:val="18"/>
                <w:szCs w:val="18"/>
                <w:lang w:eastAsia="en-US"/>
              </w:rPr>
              <w:t>, Carpe amour</w:t>
            </w:r>
          </w:p>
        </w:tc>
      </w:tr>
      <w:tr w:rsidR="00F71182" w:rsidRPr="004A5BC6" w14:paraId="0B170209" w14:textId="77777777">
        <w:tc>
          <w:tcPr>
            <w:tcW w:w="2376" w:type="dxa"/>
          </w:tcPr>
          <w:p w14:paraId="18894552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Vetenskaplig</w:t>
            </w:r>
            <w:r>
              <w:rPr>
                <w:rFonts w:ascii="Verdana" w:hAnsi="Verdana"/>
                <w:b/>
                <w:sz w:val="16"/>
                <w:szCs w:val="18"/>
              </w:rPr>
              <w:t>a</w:t>
            </w:r>
            <w:r w:rsidRPr="004A5BC6">
              <w:rPr>
                <w:rFonts w:ascii="Verdana" w:hAnsi="Verdana"/>
                <w:b/>
                <w:sz w:val="16"/>
                <w:szCs w:val="18"/>
              </w:rPr>
              <w:t xml:space="preserve"> namn</w:t>
            </w:r>
          </w:p>
        </w:tc>
        <w:tc>
          <w:tcPr>
            <w:tcW w:w="6836" w:type="dxa"/>
          </w:tcPr>
          <w:p w14:paraId="653515E8" w14:textId="77777777" w:rsidR="00F71182" w:rsidRPr="00D107C3" w:rsidRDefault="005B70DC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</w:rPr>
              <w:t>Ctenopharyngodon</w:t>
            </w:r>
            <w:proofErr w:type="spellEnd"/>
            <w:r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</w:rPr>
              <w:t>idella</w:t>
            </w:r>
            <w:proofErr w:type="spellEnd"/>
            <w:r w:rsidR="00F71182">
              <w:rPr>
                <w:rFonts w:ascii="Verdana" w:hAnsi="Verdana"/>
                <w:i/>
                <w:sz w:val="18"/>
              </w:rPr>
              <w:t xml:space="preserve"> </w:t>
            </w:r>
            <w:r w:rsidR="00796701"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8"/>
              </w:rPr>
              <w:t>Valenciennes, 1844</w:t>
            </w:r>
            <w:r w:rsidR="00796701">
              <w:rPr>
                <w:rFonts w:ascii="Verdana" w:hAnsi="Verdana"/>
                <w:sz w:val="18"/>
              </w:rPr>
              <w:t>)</w:t>
            </w:r>
            <w:r>
              <w:rPr>
                <w:rFonts w:ascii="Verdana" w:hAnsi="Verdana"/>
                <w:sz w:val="18"/>
              </w:rPr>
              <w:t xml:space="preserve">; fam. </w:t>
            </w:r>
            <w:proofErr w:type="spellStart"/>
            <w:r>
              <w:rPr>
                <w:rFonts w:ascii="Verdana" w:hAnsi="Verdana"/>
                <w:sz w:val="18"/>
              </w:rPr>
              <w:t>Cyprinidae</w:t>
            </w:r>
            <w:proofErr w:type="spellEnd"/>
          </w:p>
          <w:p w14:paraId="409656AF" w14:textId="77777777" w:rsidR="00F71182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sz w:val="18"/>
              </w:rPr>
              <w:t>Synonym(er):</w:t>
            </w:r>
            <w:r>
              <w:rPr>
                <w:rFonts w:ascii="Verdana" w:hAnsi="Verdana"/>
                <w:i/>
                <w:sz w:val="18"/>
              </w:rPr>
              <w:t xml:space="preserve"> </w:t>
            </w:r>
            <w:r w:rsidRPr="001E49A2">
              <w:rPr>
                <w:rFonts w:ascii="Verdana" w:hAnsi="Verdana"/>
                <w:i/>
                <w:sz w:val="18"/>
              </w:rPr>
              <w:t xml:space="preserve"> </w:t>
            </w:r>
          </w:p>
          <w:p w14:paraId="62886139" w14:textId="26FE7A75" w:rsidR="00796701" w:rsidRDefault="005E266A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</w:rPr>
              <w:t>Ctenophary</w:t>
            </w:r>
            <w:r w:rsidR="00796701">
              <w:rPr>
                <w:rFonts w:ascii="Verdana" w:hAnsi="Verdana"/>
                <w:i/>
                <w:sz w:val="18"/>
              </w:rPr>
              <w:t>ngodon</w:t>
            </w:r>
            <w:proofErr w:type="spellEnd"/>
            <w:r w:rsidR="00796701"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 w:rsidR="00796701">
              <w:rPr>
                <w:rFonts w:ascii="Verdana" w:hAnsi="Verdana"/>
                <w:sz w:val="18"/>
              </w:rPr>
              <w:t>idellus</w:t>
            </w:r>
            <w:proofErr w:type="spellEnd"/>
            <w:r w:rsidR="00796701">
              <w:rPr>
                <w:rFonts w:ascii="Verdana" w:hAnsi="Verdana"/>
                <w:sz w:val="18"/>
              </w:rPr>
              <w:t xml:space="preserve"> (Va</w:t>
            </w:r>
            <w:r w:rsidR="00796701" w:rsidRPr="00796701">
              <w:rPr>
                <w:rFonts w:ascii="Verdana" w:hAnsi="Verdana"/>
                <w:sz w:val="18"/>
              </w:rPr>
              <w:t>lenciennes, 1844)</w:t>
            </w:r>
          </w:p>
          <w:p w14:paraId="2506A5E5" w14:textId="77777777" w:rsidR="00796701" w:rsidRPr="004A5BC6" w:rsidRDefault="00796701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796701">
              <w:rPr>
                <w:rFonts w:ascii="Verdana" w:hAnsi="Verdana"/>
                <w:i/>
                <w:sz w:val="18"/>
              </w:rPr>
              <w:t>Leuciscus</w:t>
            </w:r>
            <w:proofErr w:type="spellEnd"/>
            <w:r w:rsidRPr="00796701"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 w:rsidRPr="00796701">
              <w:rPr>
                <w:rFonts w:ascii="Verdana" w:hAnsi="Verdana"/>
                <w:i/>
                <w:sz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</w:rPr>
              <w:t xml:space="preserve"> Valenciennes, 1844</w:t>
            </w:r>
          </w:p>
        </w:tc>
      </w:tr>
      <w:tr w:rsidR="00F71182" w:rsidRPr="004A5BC6" w14:paraId="1DAE5166" w14:textId="77777777">
        <w:tc>
          <w:tcPr>
            <w:tcW w:w="2376" w:type="dxa"/>
          </w:tcPr>
          <w:p w14:paraId="0CB5BD75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Organismgrupp</w:t>
            </w:r>
            <w:r>
              <w:rPr>
                <w:rFonts w:ascii="Verdana" w:hAnsi="Verdana"/>
                <w:b/>
                <w:sz w:val="16"/>
                <w:szCs w:val="18"/>
              </w:rPr>
              <w:t>(er)</w:t>
            </w:r>
          </w:p>
        </w:tc>
        <w:tc>
          <w:tcPr>
            <w:tcW w:w="6836" w:type="dxa"/>
          </w:tcPr>
          <w:p w14:paraId="3331EF19" w14:textId="77777777" w:rsidR="00F71182" w:rsidRPr="004A5BC6" w:rsidRDefault="005B70DC" w:rsidP="007967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Karpfiskar (fam.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Cyprinidae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),</w:t>
            </w:r>
            <w:r w:rsidR="00F71182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</w:t>
            </w:r>
            <w:r w:rsidR="00796701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Karpartade fiskar (ordning </w:t>
            </w:r>
            <w:proofErr w:type="spellStart"/>
            <w:r w:rsidR="00796701">
              <w:rPr>
                <w:rFonts w:ascii="Verdana" w:hAnsi="Verdana" w:cs="Verdana"/>
                <w:sz w:val="18"/>
                <w:szCs w:val="18"/>
                <w:lang w:eastAsia="en-US"/>
              </w:rPr>
              <w:t>Cypriniformes</w:t>
            </w:r>
            <w:proofErr w:type="spellEnd"/>
            <w:r w:rsidR="00796701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Strålfeniga fiskar </w:t>
            </w:r>
            <w:r w:rsidR="00F71182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(klass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Actinipterygii</w:t>
            </w:r>
            <w:proofErr w:type="spellEnd"/>
            <w:r w:rsidR="00F71182">
              <w:rPr>
                <w:rFonts w:ascii="Verdana" w:hAnsi="Verdana" w:cs="Verdana"/>
                <w:sz w:val="18"/>
                <w:szCs w:val="18"/>
                <w:lang w:eastAsia="en-US"/>
              </w:rPr>
              <w:t>)</w:t>
            </w:r>
            <w:r w:rsidR="00796701">
              <w:rPr>
                <w:rFonts w:ascii="Verdana" w:hAnsi="Verdana" w:cs="Verdana"/>
                <w:sz w:val="18"/>
                <w:szCs w:val="18"/>
                <w:lang w:eastAsia="en-US"/>
              </w:rPr>
              <w:t>.</w:t>
            </w:r>
          </w:p>
        </w:tc>
      </w:tr>
      <w:tr w:rsidR="00F71182" w:rsidRPr="004A5BC6" w14:paraId="22E2CF6F" w14:textId="77777777">
        <w:tc>
          <w:tcPr>
            <w:tcW w:w="2376" w:type="dxa"/>
          </w:tcPr>
          <w:p w14:paraId="43757C30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Storlek och utseende</w:t>
            </w:r>
          </w:p>
        </w:tc>
        <w:tc>
          <w:tcPr>
            <w:tcW w:w="6836" w:type="dxa"/>
          </w:tcPr>
          <w:p w14:paraId="24A9A887" w14:textId="0B52456B" w:rsidR="00F71182" w:rsidRDefault="00DC0E8F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Gräskarp är en </w:t>
            </w:r>
            <w:r w:rsidR="00A15510">
              <w:rPr>
                <w:rFonts w:ascii="Verdana" w:hAnsi="Verdana"/>
                <w:sz w:val="18"/>
                <w:szCs w:val="18"/>
              </w:rPr>
              <w:t xml:space="preserve">storvuxen långsträckt </w:t>
            </w:r>
            <w:r w:rsidR="00042869">
              <w:rPr>
                <w:rFonts w:ascii="Verdana" w:hAnsi="Verdana"/>
                <w:sz w:val="18"/>
                <w:szCs w:val="18"/>
              </w:rPr>
              <w:t xml:space="preserve">och som adult </w:t>
            </w:r>
            <w:r w:rsidR="007721DC">
              <w:rPr>
                <w:rFonts w:ascii="Verdana" w:hAnsi="Verdana"/>
                <w:sz w:val="18"/>
                <w:szCs w:val="18"/>
              </w:rPr>
              <w:t xml:space="preserve">enbart </w:t>
            </w:r>
            <w:r>
              <w:rPr>
                <w:rFonts w:ascii="Verdana" w:hAnsi="Verdana"/>
                <w:sz w:val="18"/>
                <w:szCs w:val="18"/>
              </w:rPr>
              <w:t>växtätande fisk</w:t>
            </w:r>
            <w:r w:rsidR="00A15510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93191E">
              <w:rPr>
                <w:rFonts w:ascii="Verdana" w:hAnsi="Verdana"/>
                <w:sz w:val="18"/>
                <w:szCs w:val="18"/>
              </w:rPr>
              <w:t xml:space="preserve">Vilda gräskarpar är ofta gråaktiga på ryggsidan, grön-gul på sidan och gul-vit på buken. </w:t>
            </w:r>
            <w:r w:rsidR="00A15510">
              <w:rPr>
                <w:rFonts w:ascii="Verdana" w:hAnsi="Verdana"/>
                <w:sz w:val="18"/>
                <w:szCs w:val="18"/>
              </w:rPr>
              <w:t>Den kan</w:t>
            </w:r>
            <w:r w:rsidR="007721D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62774">
              <w:rPr>
                <w:rFonts w:ascii="Verdana" w:hAnsi="Verdana"/>
                <w:sz w:val="18"/>
                <w:szCs w:val="18"/>
              </w:rPr>
              <w:t>bli 1,5 m lång och väga 35 kg.</w:t>
            </w:r>
            <w:r w:rsidR="00731D70">
              <w:rPr>
                <w:rFonts w:ascii="Verdana" w:hAnsi="Verdana"/>
                <w:sz w:val="18"/>
                <w:szCs w:val="18"/>
              </w:rPr>
              <w:t xml:space="preserve"> Blir normalt 5 till 11 år men vissa individer har uppskattats till 15</w:t>
            </w:r>
            <w:r w:rsidR="002C4A59">
              <w:rPr>
                <w:rFonts w:ascii="Verdana" w:hAnsi="Verdana"/>
                <w:sz w:val="18"/>
                <w:szCs w:val="18"/>
              </w:rPr>
              <w:t xml:space="preserve"> år. E</w:t>
            </w:r>
            <w:r w:rsidR="00F11FFE">
              <w:rPr>
                <w:rFonts w:ascii="Verdana" w:hAnsi="Verdana"/>
                <w:sz w:val="18"/>
                <w:szCs w:val="18"/>
              </w:rPr>
              <w:t xml:space="preserve">rfarenheter </w:t>
            </w:r>
            <w:r w:rsidR="002C4A59">
              <w:rPr>
                <w:rFonts w:ascii="Verdana" w:hAnsi="Verdana"/>
                <w:sz w:val="18"/>
                <w:szCs w:val="18"/>
              </w:rPr>
              <w:t xml:space="preserve">från svenska vatten </w:t>
            </w:r>
            <w:r w:rsidR="00F11FFE">
              <w:rPr>
                <w:rFonts w:ascii="Verdana" w:hAnsi="Verdana"/>
                <w:sz w:val="18"/>
                <w:szCs w:val="18"/>
              </w:rPr>
              <w:t>visar att gräskarpen här kan bli över 20 år och väga över 20 kg.</w:t>
            </w:r>
          </w:p>
          <w:p w14:paraId="611C666C" w14:textId="451ECD68" w:rsidR="00731D70" w:rsidRDefault="00731D70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Gräskarpar i odling kan väga 1 kg det första året och sedan växa 2-3 kg/år i tempererade områden och 4,5 kg/år i tropiska områden.</w:t>
            </w:r>
          </w:p>
          <w:p w14:paraId="3A6B1E7F" w14:textId="1898F64D" w:rsidR="00A95559" w:rsidRDefault="00DD288C" w:rsidP="00D24F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Munnen är</w:t>
            </w:r>
            <w:r w:rsidR="00D15042">
              <w:rPr>
                <w:rFonts w:ascii="Verdana" w:hAnsi="Verdana"/>
                <w:sz w:val="18"/>
                <w:szCs w:val="18"/>
              </w:rPr>
              <w:t xml:space="preserve"> terminalt placerad på det platta</w:t>
            </w:r>
            <w:r>
              <w:rPr>
                <w:rFonts w:ascii="Verdana" w:hAnsi="Verdana"/>
                <w:sz w:val="18"/>
                <w:szCs w:val="18"/>
              </w:rPr>
              <w:t xml:space="preserve"> huvudet. Ögonen är små och sitter lågt på huvudet.</w:t>
            </w:r>
            <w:r w:rsidR="00014981">
              <w:rPr>
                <w:rFonts w:ascii="Verdana" w:hAnsi="Verdana"/>
                <w:sz w:val="18"/>
                <w:szCs w:val="18"/>
              </w:rPr>
              <w:t xml:space="preserve"> Saknar skäggtömmar. Kroppen ä</w:t>
            </w:r>
            <w:r w:rsidR="00A95559">
              <w:rPr>
                <w:rFonts w:ascii="Verdana" w:hAnsi="Verdana"/>
                <w:sz w:val="18"/>
                <w:szCs w:val="18"/>
              </w:rPr>
              <w:t xml:space="preserve">r olivbrun på ovansidan, silvriga sidor och vit buk. Stora fjäll med mörka kanter. Ryggfenans främre del är </w:t>
            </w:r>
            <w:r w:rsidR="004D4B48">
              <w:rPr>
                <w:rFonts w:ascii="Verdana" w:hAnsi="Verdana"/>
                <w:sz w:val="18"/>
                <w:szCs w:val="18"/>
              </w:rPr>
              <w:t xml:space="preserve">placerad </w:t>
            </w:r>
            <w:r w:rsidR="00A95559">
              <w:rPr>
                <w:rFonts w:ascii="Verdana" w:hAnsi="Verdana"/>
                <w:sz w:val="18"/>
                <w:szCs w:val="18"/>
              </w:rPr>
              <w:t>framför bukfenans främre del. Den</w:t>
            </w:r>
            <w:r w:rsidR="004D4B48">
              <w:rPr>
                <w:rFonts w:ascii="Verdana" w:hAnsi="Verdana"/>
                <w:sz w:val="18"/>
                <w:szCs w:val="18"/>
              </w:rPr>
              <w:t xml:space="preserve"> har en kort stjärtspole.</w:t>
            </w:r>
            <w:r w:rsidR="000B504F">
              <w:rPr>
                <w:rFonts w:ascii="Verdana" w:hAnsi="Verdana"/>
                <w:sz w:val="18"/>
                <w:szCs w:val="18"/>
              </w:rPr>
              <w:t xml:space="preserve"> Kort ryggfena med</w:t>
            </w:r>
            <w:r>
              <w:rPr>
                <w:rFonts w:ascii="Verdana" w:hAnsi="Verdana"/>
                <w:sz w:val="18"/>
                <w:szCs w:val="18"/>
              </w:rPr>
              <w:t xml:space="preserve"> 3 taggstrålar och </w:t>
            </w:r>
            <w:r w:rsidR="00D24F7D">
              <w:rPr>
                <w:rFonts w:ascii="Verdana" w:hAnsi="Verdana"/>
                <w:sz w:val="18"/>
                <w:szCs w:val="18"/>
              </w:rPr>
              <w:t>7-8 mjuka fenstrålar, vilket till exempel skiljer den från karpen (</w:t>
            </w:r>
            <w:proofErr w:type="spellStart"/>
            <w:r w:rsidR="00D24F7D" w:rsidRPr="00D24F7D">
              <w:rPr>
                <w:rFonts w:ascii="Verdana" w:hAnsi="Verdana"/>
                <w:i/>
                <w:sz w:val="18"/>
                <w:szCs w:val="18"/>
              </w:rPr>
              <w:t>Cyprinus</w:t>
            </w:r>
            <w:proofErr w:type="spellEnd"/>
            <w:r w:rsidR="00D24F7D" w:rsidRPr="00D24F7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D24F7D" w:rsidRPr="00D24F7D">
              <w:rPr>
                <w:rFonts w:ascii="Verdana" w:hAnsi="Verdana"/>
                <w:i/>
                <w:sz w:val="18"/>
                <w:szCs w:val="18"/>
              </w:rPr>
              <w:t>carpio</w:t>
            </w:r>
            <w:proofErr w:type="spellEnd"/>
            <w:r w:rsidR="00D24F7D">
              <w:rPr>
                <w:rFonts w:ascii="Verdana" w:hAnsi="Verdana"/>
                <w:sz w:val="18"/>
                <w:szCs w:val="18"/>
              </w:rPr>
              <w:t xml:space="preserve">) som har </w:t>
            </w:r>
            <w:r>
              <w:rPr>
                <w:rFonts w:ascii="Verdana" w:hAnsi="Verdana"/>
                <w:sz w:val="18"/>
                <w:szCs w:val="18"/>
              </w:rPr>
              <w:t xml:space="preserve">3-4 taggstrålar och </w:t>
            </w:r>
            <w:r w:rsidR="00D24F7D">
              <w:rPr>
                <w:rFonts w:ascii="Verdana" w:hAnsi="Verdana"/>
                <w:sz w:val="18"/>
                <w:szCs w:val="18"/>
              </w:rPr>
              <w:t>17-23 mjuka fenstrålar.</w:t>
            </w:r>
            <w:r w:rsidR="00014981">
              <w:rPr>
                <w:rFonts w:ascii="Verdana" w:hAnsi="Verdana"/>
                <w:sz w:val="18"/>
                <w:szCs w:val="18"/>
              </w:rPr>
              <w:t xml:space="preserve"> Kort analfena med 3 taggstrålar och 7-11 mjuka fenstrålar.</w:t>
            </w:r>
          </w:p>
          <w:p w14:paraId="2855319D" w14:textId="77777777" w:rsidR="00773B33" w:rsidRDefault="00773B33" w:rsidP="00D24F7D">
            <w:pPr>
              <w:rPr>
                <w:rFonts w:ascii="Verdana" w:hAnsi="Verdana"/>
                <w:sz w:val="18"/>
                <w:szCs w:val="18"/>
              </w:rPr>
            </w:pPr>
          </w:p>
          <w:p w14:paraId="0D2A17E1" w14:textId="4FD62F45" w:rsidR="00001081" w:rsidRPr="004A5BC6" w:rsidRDefault="00001081" w:rsidP="000010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Fiskodlingsanstalter har numera lyckats ta fram triploida och sterila gräskarpar. Dessa kan inte föröka sig varför restriktioner för utsättning av dessa gräskarpar förväntas minska i många länder.</w:t>
            </w:r>
          </w:p>
        </w:tc>
      </w:tr>
      <w:tr w:rsidR="00F71182" w:rsidRPr="004A5BC6" w14:paraId="38759B9E" w14:textId="77777777">
        <w:tc>
          <w:tcPr>
            <w:tcW w:w="2376" w:type="dxa"/>
          </w:tcPr>
          <w:p w14:paraId="723C8DBE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lastRenderedPageBreak/>
              <w:t>Kan förväxlas med</w:t>
            </w:r>
          </w:p>
        </w:tc>
        <w:tc>
          <w:tcPr>
            <w:tcW w:w="6836" w:type="dxa"/>
          </w:tcPr>
          <w:p w14:paraId="1816A99D" w14:textId="73137CAE" w:rsidR="00F71182" w:rsidRPr="00AA37B6" w:rsidRDefault="005E4DFC" w:rsidP="00D02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Unga individer </w:t>
            </w:r>
            <w:r w:rsidR="00D02091">
              <w:rPr>
                <w:rFonts w:ascii="Verdana" w:hAnsi="Verdana"/>
                <w:sz w:val="18"/>
                <w:szCs w:val="18"/>
              </w:rPr>
              <w:t xml:space="preserve">har förväxlats med </w:t>
            </w:r>
            <w:r w:rsidR="00D02091" w:rsidRPr="00030C41">
              <w:rPr>
                <w:rFonts w:ascii="Verdana" w:hAnsi="Verdana"/>
                <w:sz w:val="18"/>
                <w:szCs w:val="18"/>
              </w:rPr>
              <w:t>färna</w:t>
            </w:r>
            <w:r w:rsidR="00D020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02091">
              <w:rPr>
                <w:rFonts w:ascii="Verdana" w:hAnsi="Verdana"/>
                <w:i/>
                <w:sz w:val="18"/>
                <w:szCs w:val="18"/>
              </w:rPr>
              <w:t>Squaliu</w:t>
            </w:r>
            <w:r w:rsidR="00D02091" w:rsidRPr="00030C41">
              <w:rPr>
                <w:rFonts w:ascii="Verdana" w:hAnsi="Verdana"/>
                <w:i/>
                <w:sz w:val="18"/>
                <w:szCs w:val="18"/>
              </w:rPr>
              <w:t>s</w:t>
            </w:r>
            <w:proofErr w:type="spellEnd"/>
            <w:r w:rsidR="00D02091" w:rsidRPr="00030C4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D02091" w:rsidRPr="00030C41">
              <w:rPr>
                <w:rFonts w:ascii="Verdana" w:hAnsi="Verdana"/>
                <w:i/>
                <w:sz w:val="18"/>
                <w:szCs w:val="18"/>
              </w:rPr>
              <w:t>cephalus</w:t>
            </w:r>
            <w:proofErr w:type="spellEnd"/>
            <w:r w:rsidR="00D02091">
              <w:rPr>
                <w:rFonts w:ascii="Verdana" w:hAnsi="Verdana"/>
                <w:sz w:val="18"/>
                <w:szCs w:val="18"/>
              </w:rPr>
              <w:t xml:space="preserve"> men även andra </w:t>
            </w:r>
            <w:r w:rsidR="00030C41">
              <w:rPr>
                <w:rFonts w:ascii="Verdana" w:hAnsi="Verdana"/>
                <w:sz w:val="18"/>
                <w:szCs w:val="18"/>
              </w:rPr>
              <w:t>karpfiskar som t.ex.</w:t>
            </w:r>
            <w:r w:rsidR="00A9110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stäm, </w:t>
            </w:r>
            <w:proofErr w:type="spellStart"/>
            <w:r w:rsidR="00A9110E">
              <w:rPr>
                <w:rFonts w:ascii="Verdana" w:hAnsi="Verdana"/>
                <w:i/>
                <w:sz w:val="18"/>
                <w:szCs w:val="18"/>
              </w:rPr>
              <w:t>Leuc</w:t>
            </w:r>
            <w:r w:rsidRPr="005E4DFC">
              <w:rPr>
                <w:rFonts w:ascii="Verdana" w:hAnsi="Verdana"/>
                <w:i/>
                <w:sz w:val="18"/>
                <w:szCs w:val="18"/>
              </w:rPr>
              <w:t>iscus</w:t>
            </w:r>
            <w:proofErr w:type="spellEnd"/>
            <w:r w:rsidRPr="005E4DFC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5E4DFC">
              <w:rPr>
                <w:rFonts w:ascii="Verdana" w:hAnsi="Verdana"/>
                <w:i/>
                <w:sz w:val="18"/>
                <w:szCs w:val="18"/>
              </w:rPr>
              <w:t>leusicus</w:t>
            </w:r>
            <w:proofErr w:type="spellEnd"/>
            <w:r w:rsidR="00030C4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030C41" w:rsidRPr="00030C41">
              <w:rPr>
                <w:rFonts w:ascii="Verdana" w:hAnsi="Verdana"/>
                <w:sz w:val="18"/>
                <w:szCs w:val="18"/>
              </w:rPr>
              <w:t>och id</w:t>
            </w:r>
            <w:r w:rsidR="00030C4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30C41" w:rsidRPr="00030C41">
              <w:rPr>
                <w:rFonts w:ascii="Verdana" w:hAnsi="Verdana"/>
                <w:i/>
                <w:sz w:val="18"/>
                <w:szCs w:val="18"/>
              </w:rPr>
              <w:t>Leuciscus</w:t>
            </w:r>
            <w:proofErr w:type="spellEnd"/>
            <w:r w:rsidR="00030C41" w:rsidRPr="00030C4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030C41" w:rsidRPr="00030C41">
              <w:rPr>
                <w:rFonts w:ascii="Verdana" w:hAnsi="Verdana"/>
                <w:i/>
                <w:sz w:val="18"/>
                <w:szCs w:val="18"/>
              </w:rPr>
              <w:t>idus</w:t>
            </w:r>
            <w:proofErr w:type="spellEnd"/>
            <w:r w:rsidR="00D02091">
              <w:rPr>
                <w:rFonts w:ascii="Verdana" w:hAnsi="Verdana"/>
                <w:sz w:val="18"/>
                <w:szCs w:val="18"/>
              </w:rPr>
              <w:t xml:space="preserve"> har </w:t>
            </w:r>
            <w:r w:rsidR="00097456">
              <w:rPr>
                <w:rFonts w:ascii="Verdana" w:hAnsi="Verdana"/>
                <w:sz w:val="18"/>
                <w:szCs w:val="18"/>
              </w:rPr>
              <w:t xml:space="preserve">vissa </w:t>
            </w:r>
            <w:r w:rsidR="00D02091">
              <w:rPr>
                <w:rFonts w:ascii="Verdana" w:hAnsi="Verdana"/>
                <w:sz w:val="18"/>
                <w:szCs w:val="18"/>
              </w:rPr>
              <w:t>likheter</w:t>
            </w:r>
            <w:r w:rsidR="00030C41" w:rsidRPr="00030C41">
              <w:rPr>
                <w:rFonts w:ascii="Verdana" w:hAnsi="Verdana"/>
                <w:i/>
                <w:sz w:val="18"/>
                <w:szCs w:val="18"/>
              </w:rPr>
              <w:t>.</w:t>
            </w:r>
            <w:r w:rsidR="00960D8D">
              <w:rPr>
                <w:rFonts w:ascii="Verdana" w:hAnsi="Verdana"/>
                <w:sz w:val="18"/>
                <w:szCs w:val="18"/>
              </w:rPr>
              <w:t xml:space="preserve"> Som vuxen </w:t>
            </w:r>
            <w:r w:rsidR="00AA37B6">
              <w:rPr>
                <w:rFonts w:ascii="Verdana" w:hAnsi="Verdana"/>
                <w:sz w:val="18"/>
                <w:szCs w:val="18"/>
              </w:rPr>
              <w:t xml:space="preserve">och stor </w:t>
            </w:r>
            <w:r w:rsidR="00960D8D">
              <w:rPr>
                <w:rFonts w:ascii="Verdana" w:hAnsi="Verdana"/>
                <w:sz w:val="18"/>
                <w:szCs w:val="18"/>
              </w:rPr>
              <w:t xml:space="preserve">möjligen med asp </w:t>
            </w:r>
            <w:proofErr w:type="spellStart"/>
            <w:r w:rsidR="00960D8D" w:rsidRPr="00960D8D">
              <w:rPr>
                <w:rFonts w:ascii="Verdana" w:hAnsi="Verdana"/>
                <w:i/>
                <w:sz w:val="18"/>
                <w:szCs w:val="18"/>
              </w:rPr>
              <w:t>Aspius</w:t>
            </w:r>
            <w:proofErr w:type="spellEnd"/>
            <w:r w:rsidR="00960D8D" w:rsidRPr="00960D8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960D8D" w:rsidRPr="00960D8D">
              <w:rPr>
                <w:rFonts w:ascii="Verdana" w:hAnsi="Verdana"/>
                <w:i/>
                <w:sz w:val="18"/>
                <w:szCs w:val="18"/>
              </w:rPr>
              <w:t>aspius</w:t>
            </w:r>
            <w:proofErr w:type="spellEnd"/>
            <w:r w:rsidR="00AA37B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A37B6">
              <w:rPr>
                <w:rFonts w:ascii="Verdana" w:hAnsi="Verdana"/>
                <w:sz w:val="18"/>
                <w:szCs w:val="18"/>
              </w:rPr>
              <w:t>men asp</w:t>
            </w:r>
            <w:r w:rsidR="0039633D">
              <w:rPr>
                <w:rFonts w:ascii="Verdana" w:hAnsi="Verdana"/>
                <w:sz w:val="18"/>
                <w:szCs w:val="18"/>
              </w:rPr>
              <w:t xml:space="preserve"> h</w:t>
            </w:r>
            <w:r w:rsidR="00AA37B6" w:rsidRPr="00AA37B6">
              <w:rPr>
                <w:rFonts w:ascii="Verdana" w:hAnsi="Verdana"/>
                <w:sz w:val="18"/>
                <w:szCs w:val="18"/>
              </w:rPr>
              <w:t>ar underbett</w:t>
            </w:r>
            <w:r w:rsidR="00993007">
              <w:rPr>
                <w:rFonts w:ascii="Verdana" w:hAnsi="Verdana"/>
                <w:sz w:val="18"/>
                <w:szCs w:val="18"/>
              </w:rPr>
              <w:t>,</w:t>
            </w:r>
            <w:r w:rsidR="00AA37B6">
              <w:rPr>
                <w:rFonts w:ascii="Verdana" w:hAnsi="Verdana"/>
                <w:sz w:val="18"/>
                <w:szCs w:val="18"/>
              </w:rPr>
              <w:t xml:space="preserve"> mindre huvud</w:t>
            </w:r>
            <w:r w:rsidR="00993007">
              <w:rPr>
                <w:rFonts w:ascii="Verdana" w:hAnsi="Verdana"/>
                <w:sz w:val="18"/>
                <w:szCs w:val="18"/>
              </w:rPr>
              <w:t xml:space="preserve"> och silvrig sida</w:t>
            </w:r>
            <w:r w:rsidR="0090652C">
              <w:rPr>
                <w:rFonts w:ascii="Verdana" w:hAnsi="Verdana"/>
                <w:sz w:val="18"/>
                <w:szCs w:val="18"/>
              </w:rPr>
              <w:t xml:space="preserve"> och </w:t>
            </w:r>
            <w:r w:rsidR="0039633D">
              <w:rPr>
                <w:rFonts w:ascii="Verdana" w:hAnsi="Verdana"/>
                <w:sz w:val="18"/>
                <w:szCs w:val="18"/>
              </w:rPr>
              <w:t>rödbruna bröst-, buk- och analfenor</w:t>
            </w:r>
            <w:r w:rsidR="00AA37B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F71182" w:rsidRPr="004A5BC6" w14:paraId="4690669D" w14:textId="77777777">
        <w:tc>
          <w:tcPr>
            <w:tcW w:w="2376" w:type="dxa"/>
          </w:tcPr>
          <w:p w14:paraId="12DFBCFD" w14:textId="2DFC0AA0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Geografiskt ursprung</w:t>
            </w:r>
          </w:p>
        </w:tc>
        <w:tc>
          <w:tcPr>
            <w:tcW w:w="6836" w:type="dxa"/>
          </w:tcPr>
          <w:p w14:paraId="2C61FF6B" w14:textId="7FC384DD" w:rsidR="00F71182" w:rsidRPr="004A5BC6" w:rsidRDefault="00DC0E8F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Området kring Amurfloden i </w:t>
            </w:r>
            <w:r w:rsidR="00EA72F0">
              <w:rPr>
                <w:rFonts w:ascii="Verdana" w:hAnsi="Verdana"/>
                <w:sz w:val="18"/>
                <w:szCs w:val="18"/>
              </w:rPr>
              <w:t>sydöstra Sibirien och</w:t>
            </w:r>
            <w:r w:rsidR="00BA5B3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A72F0">
              <w:rPr>
                <w:rFonts w:ascii="Verdana" w:hAnsi="Verdana"/>
                <w:sz w:val="18"/>
                <w:szCs w:val="18"/>
              </w:rPr>
              <w:t xml:space="preserve">söderut i östra </w:t>
            </w:r>
            <w:r>
              <w:rPr>
                <w:rFonts w:ascii="Verdana" w:hAnsi="Verdana"/>
                <w:sz w:val="18"/>
                <w:szCs w:val="18"/>
              </w:rPr>
              <w:t>Kina</w:t>
            </w:r>
            <w:r w:rsidR="00EA72F0">
              <w:rPr>
                <w:rFonts w:ascii="Verdana" w:hAnsi="Verdana"/>
                <w:sz w:val="18"/>
                <w:szCs w:val="18"/>
              </w:rPr>
              <w:t xml:space="preserve"> till </w:t>
            </w:r>
            <w:r w:rsidR="006E221E">
              <w:rPr>
                <w:rFonts w:ascii="Verdana" w:hAnsi="Verdana"/>
                <w:sz w:val="18"/>
                <w:szCs w:val="18"/>
              </w:rPr>
              <w:t xml:space="preserve">områdena runt </w:t>
            </w:r>
            <w:proofErr w:type="spellStart"/>
            <w:r w:rsidR="00EA72F0">
              <w:rPr>
                <w:rFonts w:ascii="Verdana" w:hAnsi="Verdana"/>
                <w:sz w:val="18"/>
                <w:szCs w:val="18"/>
              </w:rPr>
              <w:t>Yangtze</w:t>
            </w:r>
            <w:proofErr w:type="spellEnd"/>
            <w:r w:rsidR="006E221E">
              <w:rPr>
                <w:rFonts w:ascii="Verdana" w:hAnsi="Verdana"/>
                <w:sz w:val="18"/>
                <w:szCs w:val="18"/>
              </w:rPr>
              <w:t>-</w:t>
            </w:r>
            <w:r w:rsidR="008E0305">
              <w:rPr>
                <w:rFonts w:ascii="Verdana" w:hAnsi="Verdana"/>
                <w:sz w:val="18"/>
                <w:szCs w:val="18"/>
              </w:rPr>
              <w:t>,</w:t>
            </w:r>
            <w:r w:rsidR="00EA72F0">
              <w:rPr>
                <w:rFonts w:ascii="Verdana" w:hAnsi="Verdana"/>
                <w:sz w:val="18"/>
                <w:szCs w:val="18"/>
              </w:rPr>
              <w:t xml:space="preserve"> Gula</w:t>
            </w:r>
            <w:r w:rsidR="00C2148A">
              <w:rPr>
                <w:rFonts w:ascii="Verdana" w:hAnsi="Verdana"/>
                <w:sz w:val="18"/>
                <w:szCs w:val="18"/>
              </w:rPr>
              <w:t xml:space="preserve">- och </w:t>
            </w:r>
            <w:proofErr w:type="spellStart"/>
            <w:r w:rsidR="00C2148A">
              <w:rPr>
                <w:rFonts w:ascii="Verdana" w:hAnsi="Verdana"/>
                <w:sz w:val="18"/>
                <w:szCs w:val="18"/>
              </w:rPr>
              <w:t>Min</w:t>
            </w:r>
            <w:r w:rsidR="00EA72F0">
              <w:rPr>
                <w:rFonts w:ascii="Verdana" w:hAnsi="Verdana"/>
                <w:sz w:val="18"/>
                <w:szCs w:val="18"/>
              </w:rPr>
              <w:t>floden</w:t>
            </w:r>
            <w:proofErr w:type="spellEnd"/>
            <w:r w:rsidR="008E0305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F71182" w:rsidRPr="004A5BC6" w14:paraId="03C20403" w14:textId="77777777">
        <w:tc>
          <w:tcPr>
            <w:tcW w:w="2376" w:type="dxa"/>
          </w:tcPr>
          <w:p w14:paraId="2CBD7E76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 xml:space="preserve">Första observation </w:t>
            </w:r>
            <w:r w:rsidRPr="004A5BC6">
              <w:rPr>
                <w:rFonts w:ascii="Verdana" w:hAnsi="Verdana"/>
                <w:b/>
                <w:sz w:val="16"/>
                <w:szCs w:val="18"/>
              </w:rPr>
              <w:br/>
              <w:t>i svenska vatten</w:t>
            </w:r>
          </w:p>
        </w:tc>
        <w:tc>
          <w:tcPr>
            <w:tcW w:w="6836" w:type="dxa"/>
          </w:tcPr>
          <w:p w14:paraId="7CA93E25" w14:textId="48A175C8" w:rsidR="00F71182" w:rsidRPr="004A5BC6" w:rsidRDefault="00DC0E8F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Gräskarpen infördes </w:t>
            </w:r>
            <w:r w:rsidR="007721DC">
              <w:rPr>
                <w:rFonts w:ascii="Verdana" w:hAnsi="Verdana"/>
                <w:color w:val="000000"/>
                <w:sz w:val="18"/>
                <w:szCs w:val="18"/>
              </w:rPr>
              <w:t xml:space="preserve">och utplanterades 1969 för experiment i </w:t>
            </w:r>
            <w:proofErr w:type="spellStart"/>
            <w:r w:rsidR="007721DC">
              <w:rPr>
                <w:rFonts w:ascii="Verdana" w:hAnsi="Verdana"/>
                <w:color w:val="000000"/>
                <w:sz w:val="18"/>
                <w:szCs w:val="18"/>
              </w:rPr>
              <w:t>Ösbysjön</w:t>
            </w:r>
            <w:proofErr w:type="spellEnd"/>
            <w:r w:rsidR="007721DC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 w:rsidR="00831921">
              <w:rPr>
                <w:rFonts w:ascii="Verdana" w:hAnsi="Verdana"/>
                <w:color w:val="000000"/>
                <w:sz w:val="18"/>
                <w:szCs w:val="18"/>
              </w:rPr>
              <w:t>Danderyds kommun, norr om Stockholm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7721DC">
              <w:rPr>
                <w:rFonts w:ascii="Verdana" w:hAnsi="Verdana"/>
                <w:color w:val="000000"/>
                <w:sz w:val="18"/>
                <w:szCs w:val="18"/>
              </w:rPr>
              <w:t xml:space="preserve"> Den började tidigt odlas </w:t>
            </w:r>
            <w:r w:rsidR="005712FB">
              <w:rPr>
                <w:rFonts w:ascii="Verdana" w:hAnsi="Verdana"/>
                <w:color w:val="000000"/>
                <w:sz w:val="18"/>
                <w:szCs w:val="18"/>
              </w:rPr>
              <w:t xml:space="preserve">och avlas </w:t>
            </w:r>
            <w:r w:rsidR="007721DC">
              <w:rPr>
                <w:rFonts w:ascii="Verdana" w:hAnsi="Verdana"/>
                <w:color w:val="000000"/>
                <w:sz w:val="18"/>
                <w:szCs w:val="18"/>
              </w:rPr>
              <w:t xml:space="preserve">i </w:t>
            </w:r>
            <w:proofErr w:type="spellStart"/>
            <w:r w:rsidR="007721DC">
              <w:rPr>
                <w:rFonts w:ascii="Verdana" w:hAnsi="Verdana"/>
                <w:color w:val="000000"/>
                <w:sz w:val="18"/>
                <w:szCs w:val="18"/>
              </w:rPr>
              <w:t>Aneboda</w:t>
            </w:r>
            <w:proofErr w:type="spellEnd"/>
            <w:r w:rsidR="007721DC">
              <w:rPr>
                <w:rFonts w:ascii="Verdana" w:hAnsi="Verdana"/>
                <w:color w:val="000000"/>
                <w:sz w:val="18"/>
                <w:szCs w:val="18"/>
              </w:rPr>
              <w:t>, Småland.</w:t>
            </w:r>
          </w:p>
        </w:tc>
      </w:tr>
      <w:tr w:rsidR="00F71182" w:rsidRPr="004A5BC6" w14:paraId="63C4E0CF" w14:textId="77777777">
        <w:tc>
          <w:tcPr>
            <w:tcW w:w="2376" w:type="dxa"/>
          </w:tcPr>
          <w:p w14:paraId="4520903A" w14:textId="77777777" w:rsidR="00F71182" w:rsidRPr="004A5BC6" w:rsidRDefault="00DC0E8F" w:rsidP="00DC0E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 xml:space="preserve">Förekomst i svenska </w:t>
            </w:r>
            <w:r w:rsidR="00F71182" w:rsidRPr="004A5BC6">
              <w:rPr>
                <w:rFonts w:ascii="Verdana" w:hAnsi="Verdana"/>
                <w:b/>
                <w:sz w:val="16"/>
                <w:szCs w:val="18"/>
              </w:rPr>
              <w:t>områden</w:t>
            </w:r>
          </w:p>
        </w:tc>
        <w:tc>
          <w:tcPr>
            <w:tcW w:w="6836" w:type="dxa"/>
          </w:tcPr>
          <w:p w14:paraId="0D49D033" w14:textId="21ED18AD" w:rsidR="00F71182" w:rsidRPr="004A5BC6" w:rsidRDefault="007721DC" w:rsidP="00F7118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Artportalen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redovisar fynd av gräskarp på 9 lokaler</w:t>
            </w:r>
            <w:r w:rsidR="001826F3">
              <w:rPr>
                <w:rFonts w:ascii="Verdana" w:hAnsi="Verdana"/>
                <w:sz w:val="18"/>
                <w:szCs w:val="18"/>
              </w:rPr>
              <w:t xml:space="preserve"> i 6 län.</w:t>
            </w:r>
            <w:r w:rsidR="00662774">
              <w:rPr>
                <w:rFonts w:ascii="Verdana" w:hAnsi="Verdana"/>
                <w:sz w:val="18"/>
                <w:szCs w:val="18"/>
              </w:rPr>
              <w:t xml:space="preserve"> Andra källor säger över 100 platser </w:t>
            </w:r>
            <w:r w:rsidR="0072609D">
              <w:rPr>
                <w:rFonts w:ascii="Verdana" w:hAnsi="Verdana"/>
                <w:sz w:val="18"/>
                <w:szCs w:val="18"/>
              </w:rPr>
              <w:t xml:space="preserve">redan </w:t>
            </w:r>
            <w:r w:rsidR="00662774">
              <w:rPr>
                <w:rFonts w:ascii="Verdana" w:hAnsi="Verdana"/>
                <w:sz w:val="18"/>
                <w:szCs w:val="18"/>
              </w:rPr>
              <w:t>1985</w:t>
            </w:r>
            <w:r w:rsidR="00153A43">
              <w:rPr>
                <w:rFonts w:ascii="Verdana" w:hAnsi="Verdana"/>
                <w:sz w:val="18"/>
                <w:szCs w:val="18"/>
              </w:rPr>
              <w:t xml:space="preserve"> och i nutid i över 7 000 svens</w:t>
            </w:r>
            <w:r w:rsidR="00662774">
              <w:rPr>
                <w:rFonts w:ascii="Verdana" w:hAnsi="Verdana"/>
                <w:sz w:val="18"/>
                <w:szCs w:val="18"/>
              </w:rPr>
              <w:t>k</w:t>
            </w:r>
            <w:r w:rsidR="00153A43">
              <w:rPr>
                <w:rFonts w:ascii="Verdana" w:hAnsi="Verdana"/>
                <w:sz w:val="18"/>
                <w:szCs w:val="18"/>
              </w:rPr>
              <w:t>a</w:t>
            </w:r>
            <w:r w:rsidR="00662774">
              <w:rPr>
                <w:rFonts w:ascii="Verdana" w:hAnsi="Verdana"/>
                <w:sz w:val="18"/>
                <w:szCs w:val="18"/>
              </w:rPr>
              <w:t xml:space="preserve"> vatten</w:t>
            </w:r>
            <w:r w:rsidR="00174388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174388">
              <w:rPr>
                <w:rFonts w:ascii="Verdana" w:hAnsi="Verdana"/>
                <w:sz w:val="18"/>
                <w:szCs w:val="18"/>
              </w:rPr>
              <w:t>Aneboda</w:t>
            </w:r>
            <w:proofErr w:type="spellEnd"/>
            <w:r w:rsidR="00174388">
              <w:rPr>
                <w:rFonts w:ascii="Verdana" w:hAnsi="Verdana"/>
                <w:sz w:val="18"/>
                <w:szCs w:val="18"/>
              </w:rPr>
              <w:t xml:space="preserve"> fiskodling).</w:t>
            </w:r>
          </w:p>
        </w:tc>
      </w:tr>
      <w:tr w:rsidR="00F71182" w:rsidRPr="004A5BC6" w14:paraId="267B7828" w14:textId="77777777">
        <w:tc>
          <w:tcPr>
            <w:tcW w:w="2376" w:type="dxa"/>
          </w:tcPr>
          <w:p w14:paraId="12F14C74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Övrig förekomst utanför ursprungligt utbredningsområde</w:t>
            </w:r>
          </w:p>
        </w:tc>
        <w:tc>
          <w:tcPr>
            <w:tcW w:w="6836" w:type="dxa"/>
          </w:tcPr>
          <w:p w14:paraId="3C73CC15" w14:textId="5B868A48" w:rsidR="00265D87" w:rsidRDefault="001A5C78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Gräskar</w:t>
            </w:r>
            <w:r w:rsidR="00F36E4B">
              <w:rPr>
                <w:rFonts w:ascii="Verdana" w:hAnsi="Verdana"/>
                <w:sz w:val="18"/>
                <w:szCs w:val="18"/>
              </w:rPr>
              <w:t>p har introducerats till över 115</w:t>
            </w:r>
            <w:r>
              <w:rPr>
                <w:rFonts w:ascii="Verdana" w:hAnsi="Verdana"/>
                <w:sz w:val="18"/>
                <w:szCs w:val="18"/>
              </w:rPr>
              <w:t xml:space="preserve"> länder</w:t>
            </w:r>
            <w:r w:rsidR="00F36E4B">
              <w:rPr>
                <w:rFonts w:ascii="Verdana" w:hAnsi="Verdana"/>
                <w:sz w:val="18"/>
                <w:szCs w:val="18"/>
              </w:rPr>
              <w:t xml:space="preserve"> och ca hälften har fått reproducerande bestånd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265D8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36E4B">
              <w:rPr>
                <w:rFonts w:ascii="Verdana" w:hAnsi="Verdana"/>
                <w:sz w:val="18"/>
                <w:szCs w:val="18"/>
              </w:rPr>
              <w:t>I USA</w:t>
            </w:r>
            <w:r w:rsidR="001B36AA">
              <w:rPr>
                <w:rFonts w:ascii="Verdana" w:hAnsi="Verdana"/>
                <w:sz w:val="18"/>
                <w:szCs w:val="18"/>
              </w:rPr>
              <w:t xml:space="preserve"> är den registrerad i 45 stater och reproducerande bestånd finns bl.a. i floderna Mississippi, Missouri, Ohio och Trinity.</w:t>
            </w:r>
          </w:p>
          <w:p w14:paraId="75305D4F" w14:textId="77777777" w:rsidR="005712FB" w:rsidRDefault="005712FB" w:rsidP="00F71182">
            <w:pPr>
              <w:rPr>
                <w:rFonts w:ascii="Verdana" w:hAnsi="Verdana"/>
                <w:sz w:val="18"/>
                <w:szCs w:val="18"/>
              </w:rPr>
            </w:pPr>
          </w:p>
          <w:p w14:paraId="4E0EBD28" w14:textId="38630782" w:rsidR="00F71182" w:rsidRPr="004A5BC6" w:rsidRDefault="00731D70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Europa har den introducerats till 49 länder. </w:t>
            </w:r>
            <w:r w:rsidR="00265D87">
              <w:rPr>
                <w:rFonts w:ascii="Verdana" w:hAnsi="Verdana"/>
                <w:sz w:val="18"/>
                <w:szCs w:val="18"/>
              </w:rPr>
              <w:t>Till Europa kom den först till Rumänien (1959) genom import från Kina.</w:t>
            </w:r>
            <w:r w:rsidR="00E775BD">
              <w:rPr>
                <w:rFonts w:ascii="Verdana" w:hAnsi="Verdana"/>
                <w:sz w:val="18"/>
                <w:szCs w:val="18"/>
              </w:rPr>
              <w:t xml:space="preserve"> Från Rumänien och forna Sovjetunionen </w:t>
            </w:r>
            <w:r w:rsidR="00E03B78">
              <w:rPr>
                <w:rFonts w:ascii="Verdana" w:hAnsi="Verdana"/>
                <w:sz w:val="18"/>
                <w:szCs w:val="18"/>
              </w:rPr>
              <w:t xml:space="preserve">(där den är inhemsk) </w:t>
            </w:r>
            <w:r w:rsidR="00E775BD">
              <w:rPr>
                <w:rFonts w:ascii="Verdana" w:hAnsi="Verdana"/>
                <w:sz w:val="18"/>
                <w:szCs w:val="18"/>
              </w:rPr>
              <w:t xml:space="preserve">har den sedan exporterats vidare i </w:t>
            </w:r>
            <w:r>
              <w:rPr>
                <w:rFonts w:ascii="Verdana" w:hAnsi="Verdana"/>
                <w:sz w:val="18"/>
                <w:szCs w:val="18"/>
              </w:rPr>
              <w:t xml:space="preserve">övriga </w:t>
            </w:r>
            <w:r w:rsidR="00E775BD">
              <w:rPr>
                <w:rFonts w:ascii="Verdana" w:hAnsi="Verdana"/>
                <w:sz w:val="18"/>
                <w:szCs w:val="18"/>
              </w:rPr>
              <w:t>Europa.</w:t>
            </w:r>
          </w:p>
        </w:tc>
      </w:tr>
      <w:tr w:rsidR="00F71182" w:rsidRPr="004A5BC6" w14:paraId="134B7185" w14:textId="77777777">
        <w:tc>
          <w:tcPr>
            <w:tcW w:w="2376" w:type="dxa"/>
          </w:tcPr>
          <w:p w14:paraId="69BD5B17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 xml:space="preserve">Referenser till observationer i områden nära </w:t>
            </w:r>
            <w:r w:rsidR="00DC0E8F">
              <w:rPr>
                <w:rFonts w:ascii="Verdana" w:hAnsi="Verdana"/>
                <w:b/>
                <w:sz w:val="16"/>
                <w:szCs w:val="18"/>
              </w:rPr>
              <w:t>Sverige</w:t>
            </w:r>
          </w:p>
        </w:tc>
        <w:tc>
          <w:tcPr>
            <w:tcW w:w="6836" w:type="dxa"/>
          </w:tcPr>
          <w:p w14:paraId="205C62EA" w14:textId="4029A565" w:rsidR="00F71182" w:rsidRDefault="00267737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Nederländerna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Schiphouwer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67737">
              <w:rPr>
                <w:rFonts w:ascii="Verdana" w:hAnsi="Verdana"/>
                <w:i/>
                <w:sz w:val="18"/>
                <w:szCs w:val="18"/>
              </w:rPr>
              <w:t>et al</w:t>
            </w:r>
            <w:r>
              <w:rPr>
                <w:rFonts w:ascii="Verdana" w:hAnsi="Verdana"/>
                <w:sz w:val="18"/>
                <w:szCs w:val="18"/>
              </w:rPr>
              <w:t>., 2014)</w:t>
            </w:r>
          </w:p>
        </w:tc>
      </w:tr>
      <w:tr w:rsidR="00F71182" w:rsidRPr="004A5BC6" w14:paraId="0E628787" w14:textId="77777777">
        <w:tc>
          <w:tcPr>
            <w:tcW w:w="2376" w:type="dxa"/>
          </w:tcPr>
          <w:p w14:paraId="504EABDF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Troligt införselsätt</w:t>
            </w:r>
          </w:p>
        </w:tc>
        <w:tc>
          <w:tcPr>
            <w:tcW w:w="6836" w:type="dxa"/>
          </w:tcPr>
          <w:p w14:paraId="75245875" w14:textId="4AB410D5" w:rsidR="00F71182" w:rsidRPr="004A5BC6" w:rsidRDefault="00773B33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 första införseln var avsiktlig</w:t>
            </w:r>
            <w:r w:rsidR="001A5C7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och den skulle användas i</w:t>
            </w:r>
            <w:r w:rsidR="001A5C78">
              <w:rPr>
                <w:rFonts w:ascii="Verdana" w:hAnsi="Verdana"/>
                <w:sz w:val="18"/>
                <w:szCs w:val="18"/>
              </w:rPr>
              <w:t xml:space="preserve"> experiment </w:t>
            </w:r>
            <w:r>
              <w:rPr>
                <w:rFonts w:ascii="Verdana" w:hAnsi="Verdana"/>
                <w:sz w:val="18"/>
                <w:szCs w:val="18"/>
              </w:rPr>
              <w:t xml:space="preserve">för att testa dess lämplighet </w:t>
            </w:r>
            <w:r w:rsidR="001A5C78">
              <w:rPr>
                <w:rFonts w:ascii="Verdana" w:hAnsi="Verdana"/>
                <w:sz w:val="18"/>
                <w:szCs w:val="18"/>
              </w:rPr>
              <w:t>som växtätande naturvårdare.</w:t>
            </w:r>
            <w:r>
              <w:rPr>
                <w:rFonts w:ascii="Verdana" w:hAnsi="Verdana"/>
                <w:sz w:val="18"/>
                <w:szCs w:val="18"/>
              </w:rPr>
              <w:t xml:space="preserve"> Numera sker avel och odling i Sverige samt </w:t>
            </w:r>
            <w:r w:rsidR="00484943">
              <w:rPr>
                <w:rFonts w:ascii="Verdana" w:hAnsi="Verdana"/>
                <w:sz w:val="18"/>
                <w:szCs w:val="18"/>
              </w:rPr>
              <w:t xml:space="preserve">viss </w:t>
            </w:r>
            <w:r>
              <w:rPr>
                <w:rFonts w:ascii="Verdana" w:hAnsi="Verdana"/>
                <w:sz w:val="18"/>
                <w:szCs w:val="18"/>
              </w:rPr>
              <w:t>import via Polen.</w:t>
            </w:r>
          </w:p>
        </w:tc>
      </w:tr>
      <w:tr w:rsidR="00F71182" w:rsidRPr="004A5BC6" w14:paraId="2C837D85" w14:textId="77777777">
        <w:tc>
          <w:tcPr>
            <w:tcW w:w="2376" w:type="dxa"/>
          </w:tcPr>
          <w:p w14:paraId="74F605CE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 xml:space="preserve">Miljö där arten förekommer </w:t>
            </w:r>
          </w:p>
        </w:tc>
        <w:tc>
          <w:tcPr>
            <w:tcW w:w="6836" w:type="dxa"/>
          </w:tcPr>
          <w:p w14:paraId="44FC777C" w14:textId="7B1BA96F" w:rsidR="00104DB5" w:rsidRDefault="00D8319A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Gräskarp föredra</w:t>
            </w:r>
            <w:r w:rsidR="00710E2F"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 xml:space="preserve"> stora</w:t>
            </w:r>
            <w:r w:rsidR="00710E2F">
              <w:rPr>
                <w:rFonts w:ascii="Verdana" w:hAnsi="Verdana"/>
                <w:sz w:val="18"/>
                <w:szCs w:val="18"/>
              </w:rPr>
              <w:t xml:space="preserve"> floder</w:t>
            </w:r>
            <w:r>
              <w:rPr>
                <w:rFonts w:ascii="Verdana" w:hAnsi="Verdana"/>
                <w:sz w:val="18"/>
                <w:szCs w:val="18"/>
              </w:rPr>
              <w:t>, sjöar och vattenreservoarer med gott om vegetation och relativt grunt. Den kan migrera långa sträckor för att hitt</w:t>
            </w:r>
            <w:r w:rsidR="00735A81">
              <w:rPr>
                <w:rFonts w:ascii="Verdana" w:hAnsi="Verdana"/>
                <w:sz w:val="18"/>
                <w:szCs w:val="18"/>
              </w:rPr>
              <w:t>a turbulent vatten för sin lek. Ägg</w:t>
            </w:r>
            <w:r w:rsidR="00C218B9">
              <w:rPr>
                <w:rFonts w:ascii="Verdana" w:hAnsi="Verdana"/>
                <w:sz w:val="18"/>
                <w:szCs w:val="18"/>
              </w:rPr>
              <w:t>en är pelagisk</w:t>
            </w:r>
            <w:r w:rsidR="00735A81">
              <w:rPr>
                <w:rFonts w:ascii="Verdana" w:hAnsi="Verdana"/>
                <w:sz w:val="18"/>
                <w:szCs w:val="18"/>
              </w:rPr>
              <w:t>a</w:t>
            </w:r>
            <w:r w:rsidR="00C218B9">
              <w:rPr>
                <w:rFonts w:ascii="Verdana" w:hAnsi="Verdana"/>
                <w:sz w:val="18"/>
                <w:szCs w:val="18"/>
              </w:rPr>
              <w:t xml:space="preserve"> och lämnas drivande nedströms och kläcks efter 2-3 dagar. </w:t>
            </w:r>
            <w:r w:rsidR="00132D15">
              <w:rPr>
                <w:rFonts w:ascii="Verdana" w:hAnsi="Verdana"/>
                <w:sz w:val="18"/>
                <w:szCs w:val="18"/>
              </w:rPr>
              <w:t xml:space="preserve">De kan då ha drivit 50 – 180 km. </w:t>
            </w:r>
            <w:r w:rsidR="00735A81">
              <w:rPr>
                <w:rFonts w:ascii="Verdana" w:hAnsi="Verdana"/>
                <w:sz w:val="18"/>
                <w:szCs w:val="18"/>
              </w:rPr>
              <w:t>Ägg</w:t>
            </w:r>
            <w:r w:rsidR="00C218B9">
              <w:rPr>
                <w:rFonts w:ascii="Verdana" w:hAnsi="Verdana"/>
                <w:sz w:val="18"/>
                <w:szCs w:val="18"/>
              </w:rPr>
              <w:t xml:space="preserve">en måste vara svävande under inkubationstiden och är mycket beroende att det finns gott om syre. Det är därför det ofta krävs långa </w:t>
            </w:r>
            <w:r w:rsidR="00735A81">
              <w:rPr>
                <w:rFonts w:ascii="Verdana" w:hAnsi="Verdana"/>
                <w:sz w:val="18"/>
                <w:szCs w:val="18"/>
              </w:rPr>
              <w:t>s</w:t>
            </w:r>
            <w:r w:rsidR="00C06B53">
              <w:rPr>
                <w:rFonts w:ascii="Verdana" w:hAnsi="Verdana"/>
                <w:sz w:val="18"/>
                <w:szCs w:val="18"/>
              </w:rPr>
              <w:t>lut</w:t>
            </w:r>
            <w:r w:rsidR="00735A81">
              <w:rPr>
                <w:rFonts w:ascii="Verdana" w:hAnsi="Verdana"/>
                <w:sz w:val="18"/>
                <w:szCs w:val="18"/>
              </w:rPr>
              <w:t>t</w:t>
            </w:r>
            <w:r w:rsidR="00C06B53">
              <w:rPr>
                <w:rFonts w:ascii="Verdana" w:hAnsi="Verdana"/>
                <w:sz w:val="18"/>
                <w:szCs w:val="18"/>
              </w:rPr>
              <w:t xml:space="preserve">ande </w:t>
            </w:r>
            <w:r w:rsidR="00C218B9">
              <w:rPr>
                <w:rFonts w:ascii="Verdana" w:hAnsi="Verdana"/>
                <w:sz w:val="18"/>
                <w:szCs w:val="18"/>
              </w:rPr>
              <w:t>floder me</w:t>
            </w:r>
            <w:r w:rsidR="00C06B53">
              <w:rPr>
                <w:rFonts w:ascii="Verdana" w:hAnsi="Verdana"/>
                <w:sz w:val="18"/>
                <w:szCs w:val="18"/>
              </w:rPr>
              <w:t>d turbulent vatten för</w:t>
            </w:r>
            <w:r w:rsidR="00735A81">
              <w:rPr>
                <w:rFonts w:ascii="Verdana" w:hAnsi="Verdana"/>
                <w:sz w:val="18"/>
                <w:szCs w:val="18"/>
              </w:rPr>
              <w:t xml:space="preserve"> att ägg</w:t>
            </w:r>
            <w:r w:rsidR="00C218B9">
              <w:rPr>
                <w:rFonts w:ascii="Verdana" w:hAnsi="Verdana"/>
                <w:sz w:val="18"/>
                <w:szCs w:val="18"/>
              </w:rPr>
              <w:t xml:space="preserve">en ska kunna kläckas. </w:t>
            </w:r>
            <w:r w:rsidR="00C06B53">
              <w:rPr>
                <w:rFonts w:ascii="Verdana" w:hAnsi="Verdana"/>
                <w:sz w:val="18"/>
                <w:szCs w:val="18"/>
              </w:rPr>
              <w:t>Det är dessa förutsättningar som gör att introducerade bestånd oft</w:t>
            </w:r>
            <w:r w:rsidR="00F66EB6">
              <w:rPr>
                <w:rFonts w:ascii="Verdana" w:hAnsi="Verdana"/>
                <w:sz w:val="18"/>
                <w:szCs w:val="18"/>
              </w:rPr>
              <w:t>a inte kan reproducera sig i sin</w:t>
            </w:r>
            <w:r w:rsidR="00C06B53">
              <w:rPr>
                <w:rFonts w:ascii="Verdana" w:hAnsi="Verdana"/>
                <w:sz w:val="18"/>
                <w:szCs w:val="18"/>
              </w:rPr>
              <w:t xml:space="preserve"> nya mi</w:t>
            </w:r>
            <w:r w:rsidR="00104DB5">
              <w:rPr>
                <w:rFonts w:ascii="Verdana" w:hAnsi="Verdana"/>
                <w:sz w:val="18"/>
                <w:szCs w:val="18"/>
              </w:rPr>
              <w:t>ljö</w:t>
            </w:r>
            <w:r w:rsidR="006718D9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71741C">
              <w:rPr>
                <w:rFonts w:ascii="Verdana" w:hAnsi="Verdana"/>
                <w:sz w:val="18"/>
                <w:szCs w:val="18"/>
              </w:rPr>
              <w:t>I fiskodlingar försöker man simulera de naturliga förhållandena och använder även hormonteknik.</w:t>
            </w:r>
          </w:p>
          <w:p w14:paraId="3AB6DE3B" w14:textId="2480A099" w:rsidR="00C06B53" w:rsidRDefault="006718D9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En hona kan producera 500 </w:t>
            </w:r>
            <w:r w:rsidR="00C06B53">
              <w:rPr>
                <w:rFonts w:ascii="Verdana" w:hAnsi="Verdana"/>
                <w:sz w:val="18"/>
                <w:szCs w:val="18"/>
              </w:rPr>
              <w:t xml:space="preserve">000-1 000 </w:t>
            </w:r>
            <w:proofErr w:type="spellStart"/>
            <w:r w:rsidR="00C06B53">
              <w:rPr>
                <w:rFonts w:ascii="Verdana" w:hAnsi="Verdana"/>
                <w:sz w:val="18"/>
                <w:szCs w:val="18"/>
              </w:rPr>
              <w:t>000</w:t>
            </w:r>
            <w:proofErr w:type="spellEnd"/>
            <w:r w:rsidR="00C06B53">
              <w:rPr>
                <w:rFonts w:ascii="Verdana" w:hAnsi="Verdana"/>
                <w:sz w:val="18"/>
                <w:szCs w:val="18"/>
              </w:rPr>
              <w:t xml:space="preserve"> ägg.</w:t>
            </w:r>
            <w:r w:rsidR="00C218B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8F690F2" w14:textId="77777777" w:rsidR="00F71182" w:rsidRDefault="008B71B3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Är som de flesta karpfiskar k</w:t>
            </w:r>
            <w:r w:rsidR="00576633">
              <w:rPr>
                <w:rFonts w:ascii="Verdana" w:hAnsi="Verdana"/>
                <w:sz w:val="18"/>
                <w:szCs w:val="18"/>
              </w:rPr>
              <w:t>änslig för försurning.</w:t>
            </w:r>
          </w:p>
          <w:p w14:paraId="0BE50B76" w14:textId="3A40042E" w:rsidR="00484943" w:rsidRDefault="00484943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Sverige och många andra länder finns den inplanterad i </w:t>
            </w:r>
            <w:r w:rsidR="004D1DA4">
              <w:rPr>
                <w:rFonts w:ascii="Verdana" w:hAnsi="Verdana"/>
                <w:sz w:val="18"/>
                <w:szCs w:val="18"/>
              </w:rPr>
              <w:t xml:space="preserve">mer eller mindre övergödda </w:t>
            </w:r>
            <w:r>
              <w:rPr>
                <w:rFonts w:ascii="Verdana" w:hAnsi="Verdana"/>
                <w:sz w:val="18"/>
                <w:szCs w:val="18"/>
              </w:rPr>
              <w:t>dammar och mindre sjöar med avsikten att de ska hålla nere kraftig</w:t>
            </w:r>
            <w:r w:rsidR="004D1DA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vegetation. </w:t>
            </w:r>
          </w:p>
          <w:p w14:paraId="1D499FC8" w14:textId="44ED2344" w:rsidR="00484943" w:rsidRPr="004A5BC6" w:rsidRDefault="00484943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vissa länder har de kommit ut i en för dem mer naturlig miljö, stora </w:t>
            </w:r>
            <w:r w:rsidR="004D1DA4">
              <w:rPr>
                <w:rFonts w:ascii="Verdana" w:hAnsi="Verdana"/>
                <w:sz w:val="18"/>
                <w:szCs w:val="18"/>
              </w:rPr>
              <w:t xml:space="preserve">långa </w:t>
            </w:r>
            <w:r>
              <w:rPr>
                <w:rFonts w:ascii="Verdana" w:hAnsi="Verdana"/>
                <w:sz w:val="18"/>
                <w:szCs w:val="18"/>
              </w:rPr>
              <w:t xml:space="preserve">floder. Exempel är Donau i Europa, Tone floden i Japan, Rio Balsan 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Mexico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och Mississippi och Missouri i USA (Shireman &amp; Smith, 1983). </w:t>
            </w:r>
          </w:p>
        </w:tc>
      </w:tr>
      <w:tr w:rsidR="00F71182" w:rsidRPr="004A5BC6" w14:paraId="0DD31E33" w14:textId="77777777">
        <w:tc>
          <w:tcPr>
            <w:tcW w:w="2376" w:type="dxa"/>
          </w:tcPr>
          <w:p w14:paraId="4B732431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lastRenderedPageBreak/>
              <w:t xml:space="preserve">Ekologiska effekter </w:t>
            </w:r>
          </w:p>
        </w:tc>
        <w:tc>
          <w:tcPr>
            <w:tcW w:w="6836" w:type="dxa"/>
          </w:tcPr>
          <w:p w14:paraId="0230E67B" w14:textId="26B41874" w:rsidR="006B2AC7" w:rsidRDefault="006B2AC7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1A1A1A"/>
                <w:sz w:val="18"/>
                <w:szCs w:val="18"/>
              </w:rPr>
            </w:pPr>
            <w:r>
              <w:rPr>
                <w:rFonts w:ascii="Verdana" w:hAnsi="Verdana" w:cs="Arial"/>
                <w:color w:val="1A1A1A"/>
                <w:sz w:val="18"/>
                <w:szCs w:val="18"/>
              </w:rPr>
              <w:t>Effekterna vid inplantering av gräskarp är mycket komplex. De</w:t>
            </w:r>
            <w:r w:rsidR="0031573B">
              <w:rPr>
                <w:rFonts w:ascii="Verdana" w:hAnsi="Verdana" w:cs="Arial"/>
                <w:color w:val="1A1A1A"/>
                <w:sz w:val="18"/>
                <w:szCs w:val="18"/>
              </w:rPr>
              <w:t>t påverkas av a faktorer som mängd</w:t>
            </w:r>
            <w:r>
              <w:rPr>
                <w:rFonts w:ascii="Verdana" w:hAnsi="Verdana" w:cs="Arial"/>
                <w:color w:val="1A1A1A"/>
                <w:sz w:val="18"/>
                <w:szCs w:val="18"/>
              </w:rPr>
              <w:t xml:space="preserve"> och storlek på </w:t>
            </w:r>
            <w:r w:rsidR="0031573B">
              <w:rPr>
                <w:rFonts w:ascii="Verdana" w:hAnsi="Verdana" w:cs="Arial"/>
                <w:color w:val="1A1A1A"/>
                <w:sz w:val="18"/>
                <w:szCs w:val="18"/>
              </w:rPr>
              <w:t>inp</w:t>
            </w:r>
            <w:r>
              <w:rPr>
                <w:rFonts w:ascii="Verdana" w:hAnsi="Verdana" w:cs="Arial"/>
                <w:color w:val="1A1A1A"/>
                <w:sz w:val="18"/>
                <w:szCs w:val="18"/>
              </w:rPr>
              <w:t>lanterade gräskarp</w:t>
            </w:r>
            <w:r w:rsidR="0031573B">
              <w:rPr>
                <w:rFonts w:ascii="Verdana" w:hAnsi="Verdana" w:cs="Arial"/>
                <w:color w:val="1A1A1A"/>
                <w:sz w:val="18"/>
                <w:szCs w:val="18"/>
              </w:rPr>
              <w:t>, mängd och typ av vegetation, och ekosystemets struktur (Shireman &amp; Smith, 1983).</w:t>
            </w:r>
          </w:p>
          <w:p w14:paraId="57703B5A" w14:textId="77777777" w:rsidR="00B46090" w:rsidRDefault="00DC0E8F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1A1A1A"/>
                <w:sz w:val="18"/>
                <w:szCs w:val="18"/>
              </w:rPr>
            </w:pPr>
            <w:r w:rsidRPr="00DC0E8F">
              <w:rPr>
                <w:rFonts w:ascii="Verdana" w:hAnsi="Verdana" w:cs="Arial"/>
                <w:color w:val="1A1A1A"/>
                <w:sz w:val="18"/>
                <w:szCs w:val="18"/>
              </w:rPr>
              <w:t xml:space="preserve">Negativa effekter som konstaterats är till exempel </w:t>
            </w:r>
            <w:proofErr w:type="spellStart"/>
            <w:r w:rsidRPr="00DC0E8F">
              <w:rPr>
                <w:rFonts w:ascii="Verdana" w:hAnsi="Verdana" w:cs="Arial"/>
                <w:color w:val="1A1A1A"/>
                <w:sz w:val="18"/>
                <w:szCs w:val="18"/>
              </w:rPr>
              <w:t>överbetning</w:t>
            </w:r>
            <w:proofErr w:type="spellEnd"/>
            <w:r w:rsidRPr="00DC0E8F">
              <w:rPr>
                <w:rFonts w:ascii="Verdana" w:hAnsi="Verdana" w:cs="Arial"/>
                <w:color w:val="1A1A1A"/>
                <w:sz w:val="18"/>
                <w:szCs w:val="18"/>
              </w:rPr>
              <w:t xml:space="preserve"> av vattenväxter, minskad mängd djurplankton, grumling av vattnet och påverkan på andra fiskars lek- och yngelplatser.</w:t>
            </w:r>
            <w:r w:rsidR="00042869">
              <w:rPr>
                <w:rFonts w:ascii="Verdana" w:hAnsi="Verdana" w:cs="Arial"/>
                <w:color w:val="1A1A1A"/>
                <w:sz w:val="18"/>
                <w:szCs w:val="18"/>
              </w:rPr>
              <w:t xml:space="preserve"> Den kan konsumera 40 – 300 % av sin kroppsvikt dagligen.</w:t>
            </w:r>
            <w:r w:rsidR="00B46090">
              <w:rPr>
                <w:rFonts w:ascii="Verdana" w:hAnsi="Verdana" w:cs="Arial"/>
                <w:color w:val="1A1A1A"/>
                <w:sz w:val="18"/>
                <w:szCs w:val="18"/>
              </w:rPr>
              <w:t xml:space="preserve"> </w:t>
            </w:r>
          </w:p>
          <w:p w14:paraId="4074DEBA" w14:textId="49D40AFC" w:rsidR="00726C29" w:rsidRDefault="00B46090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1A1A1A"/>
                <w:sz w:val="18"/>
                <w:szCs w:val="18"/>
              </w:rPr>
            </w:pPr>
            <w:r>
              <w:rPr>
                <w:rFonts w:ascii="Verdana" w:hAnsi="Verdana" w:cs="Arial"/>
                <w:color w:val="1A1A1A"/>
                <w:sz w:val="18"/>
                <w:szCs w:val="18"/>
              </w:rPr>
              <w:t>Den kraftiga betning av växter kan skada eller förstöra ett växtsamhälle som förändrar habitatet för andra fiskar och evertebrater.</w:t>
            </w:r>
            <w:r w:rsidR="00BE1CAE">
              <w:rPr>
                <w:rFonts w:ascii="Verdana" w:hAnsi="Verdana" w:cs="Arial"/>
                <w:color w:val="1A1A1A"/>
                <w:sz w:val="18"/>
                <w:szCs w:val="18"/>
              </w:rPr>
              <w:t xml:space="preserve"> Gräskarps betning av mjuk vegetation i polska sjöar har associerats med försvinnandet av fåglar som lever på dessa växter t.ex. svan och sothöna.</w:t>
            </w:r>
          </w:p>
          <w:p w14:paraId="0ACD0155" w14:textId="77777777" w:rsidR="00962EF4" w:rsidRDefault="00962EF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1A1A1A"/>
                <w:sz w:val="18"/>
                <w:szCs w:val="18"/>
              </w:rPr>
            </w:pPr>
          </w:p>
          <w:p w14:paraId="25E58387" w14:textId="418173E0" w:rsidR="000F0C16" w:rsidRDefault="000F0C16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1A1A1A"/>
                <w:sz w:val="18"/>
                <w:szCs w:val="18"/>
              </w:rPr>
            </w:pPr>
            <w:r>
              <w:rPr>
                <w:rFonts w:ascii="Verdana" w:hAnsi="Verdana" w:cs="Arial"/>
                <w:color w:val="1A1A1A"/>
                <w:sz w:val="18"/>
                <w:szCs w:val="18"/>
              </w:rPr>
              <w:t xml:space="preserve">Ett svenskt exempel på påverkan är i </w:t>
            </w:r>
            <w:proofErr w:type="spellStart"/>
            <w:r>
              <w:rPr>
                <w:rFonts w:ascii="Verdana" w:hAnsi="Verdana" w:cs="Arial"/>
                <w:color w:val="1A1A1A"/>
                <w:sz w:val="18"/>
                <w:szCs w:val="18"/>
              </w:rPr>
              <w:t>Ösbysjön</w:t>
            </w:r>
            <w:proofErr w:type="spellEnd"/>
            <w:r>
              <w:rPr>
                <w:rFonts w:ascii="Verdana" w:hAnsi="Verdana" w:cs="Arial"/>
                <w:color w:val="1A1A1A"/>
                <w:sz w:val="18"/>
                <w:szCs w:val="18"/>
              </w:rPr>
              <w:t xml:space="preserve">, Djursholm, där de första gräskarparna inplanterades. Här försvann den nära hotade (NT) arten Uddslike </w:t>
            </w:r>
            <w:proofErr w:type="spellStart"/>
            <w:r w:rsidRPr="000F0C16">
              <w:rPr>
                <w:rFonts w:ascii="Verdana" w:hAnsi="Verdana" w:cs="Arial"/>
                <w:i/>
                <w:color w:val="1A1A1A"/>
                <w:sz w:val="18"/>
                <w:szCs w:val="18"/>
              </w:rPr>
              <w:t>Nitella</w:t>
            </w:r>
            <w:proofErr w:type="spellEnd"/>
            <w:r w:rsidRPr="000F0C16">
              <w:rPr>
                <w:rFonts w:ascii="Verdana" w:hAnsi="Verdana" w:cs="Arial"/>
                <w:i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0F0C16">
              <w:rPr>
                <w:rFonts w:ascii="Verdana" w:hAnsi="Verdana" w:cs="Arial"/>
                <w:i/>
                <w:color w:val="1A1A1A"/>
                <w:sz w:val="18"/>
                <w:szCs w:val="18"/>
              </w:rPr>
              <w:t>mucronata</w:t>
            </w:r>
            <w:proofErr w:type="spellEnd"/>
            <w:r>
              <w:rPr>
                <w:rFonts w:ascii="Verdana" w:hAnsi="Verdana" w:cs="Arial"/>
                <w:color w:val="1A1A1A"/>
                <w:sz w:val="18"/>
                <w:szCs w:val="18"/>
              </w:rPr>
              <w:t xml:space="preserve"> försvann efter inplanteringen av gräskarp (</w:t>
            </w:r>
            <w:proofErr w:type="spellStart"/>
            <w:r>
              <w:rPr>
                <w:rFonts w:ascii="Verdana" w:hAnsi="Verdana" w:cs="Arial"/>
                <w:color w:val="1A1A1A"/>
                <w:sz w:val="18"/>
                <w:szCs w:val="18"/>
              </w:rPr>
              <w:t>ArtDatabanken</w:t>
            </w:r>
            <w:proofErr w:type="spellEnd"/>
            <w:r>
              <w:rPr>
                <w:rFonts w:ascii="Verdana" w:hAnsi="Verdana" w:cs="Arial"/>
                <w:color w:val="1A1A1A"/>
                <w:sz w:val="18"/>
                <w:szCs w:val="18"/>
              </w:rPr>
              <w:t>, 2015).</w:t>
            </w:r>
          </w:p>
          <w:p w14:paraId="586EB747" w14:textId="77777777" w:rsidR="004D1DA4" w:rsidRDefault="004D1DA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1A1A1A"/>
                <w:sz w:val="18"/>
                <w:szCs w:val="18"/>
              </w:rPr>
            </w:pPr>
          </w:p>
          <w:p w14:paraId="41BBBAA3" w14:textId="58533FA1" w:rsidR="00CE69DE" w:rsidRDefault="00CE69DE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1A1A1A"/>
                <w:sz w:val="18"/>
                <w:szCs w:val="18"/>
              </w:rPr>
            </w:pPr>
            <w:r>
              <w:rPr>
                <w:rFonts w:ascii="Verdana" w:hAnsi="Verdana" w:cs="Arial"/>
                <w:color w:val="1A1A1A"/>
                <w:sz w:val="18"/>
                <w:szCs w:val="18"/>
              </w:rPr>
              <w:t>För svenska näringsrika vatten anses gräskarpen kunna göra nytta i och med att gräskarpens betning av växter flyttar nedbrytningen av växter från vinterhalvåret till sommaren</w:t>
            </w:r>
            <w:r w:rsidR="003E1878">
              <w:rPr>
                <w:rFonts w:ascii="Verdana" w:hAnsi="Verdana" w:cs="Arial"/>
                <w:color w:val="1A1A1A"/>
                <w:sz w:val="18"/>
                <w:szCs w:val="18"/>
              </w:rPr>
              <w:t>. Därmed kan man undvika t.ex. syrebrist som kan uppstå under vintern.</w:t>
            </w:r>
          </w:p>
          <w:p w14:paraId="1B405394" w14:textId="443D151B" w:rsidR="00726C29" w:rsidRPr="00DC0E8F" w:rsidRDefault="00726C29" w:rsidP="00940B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color w:val="1A1A1A"/>
                <w:sz w:val="18"/>
                <w:szCs w:val="18"/>
              </w:rPr>
              <w:t xml:space="preserve">Import av vilda infekterade gräskarpar från Kina till USA har medfört en spridning av en asiatisk bandmask, </w:t>
            </w:r>
            <w:proofErr w:type="spellStart"/>
            <w:r w:rsidRPr="00940B37">
              <w:rPr>
                <w:rFonts w:ascii="Verdana" w:hAnsi="Verdana" w:cs="Arial"/>
                <w:i/>
                <w:color w:val="1A1A1A"/>
                <w:sz w:val="18"/>
                <w:szCs w:val="18"/>
              </w:rPr>
              <w:t>Bothriocephalus</w:t>
            </w:r>
            <w:proofErr w:type="spellEnd"/>
            <w:r w:rsidRPr="00940B37">
              <w:rPr>
                <w:rFonts w:ascii="Verdana" w:hAnsi="Verdana" w:cs="Arial"/>
                <w:i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940B37">
              <w:rPr>
                <w:rFonts w:ascii="Verdana" w:hAnsi="Verdana" w:cs="Arial"/>
                <w:i/>
                <w:color w:val="1A1A1A"/>
                <w:sz w:val="18"/>
                <w:szCs w:val="18"/>
              </w:rPr>
              <w:t>op</w:t>
            </w:r>
            <w:r w:rsidR="00940B37" w:rsidRPr="00940B37">
              <w:rPr>
                <w:rFonts w:ascii="Verdana" w:hAnsi="Verdana" w:cs="Arial"/>
                <w:i/>
                <w:color w:val="1A1A1A"/>
                <w:sz w:val="18"/>
                <w:szCs w:val="18"/>
              </w:rPr>
              <w:t>sarichthydis</w:t>
            </w:r>
            <w:proofErr w:type="spellEnd"/>
            <w:r w:rsidR="00940B37">
              <w:rPr>
                <w:rFonts w:ascii="Verdana" w:hAnsi="Verdana" w:cs="Arial"/>
                <w:color w:val="1A1A1A"/>
                <w:sz w:val="18"/>
                <w:szCs w:val="18"/>
              </w:rPr>
              <w:t xml:space="preserve">, till flera fiskarter. Bandmasken är nu vitt spridd i Nordamerika. </w:t>
            </w:r>
          </w:p>
        </w:tc>
      </w:tr>
      <w:tr w:rsidR="00F71182" w:rsidRPr="004A5BC6" w14:paraId="732EA05E" w14:textId="77777777">
        <w:tc>
          <w:tcPr>
            <w:tcW w:w="2376" w:type="dxa"/>
          </w:tcPr>
          <w:p w14:paraId="773A3E4D" w14:textId="07A1D366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Andra effekter</w:t>
            </w:r>
          </w:p>
        </w:tc>
        <w:tc>
          <w:tcPr>
            <w:tcW w:w="6836" w:type="dxa"/>
          </w:tcPr>
          <w:p w14:paraId="12EADC4B" w14:textId="2A79F4E3" w:rsidR="00202999" w:rsidRDefault="00482D40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Vid import</w:t>
            </w:r>
            <w:r w:rsidR="00B65814">
              <w:rPr>
                <w:rFonts w:ascii="Verdana" w:hAnsi="Verdana"/>
                <w:sz w:val="18"/>
                <w:szCs w:val="18"/>
              </w:rPr>
              <w:t>en</w:t>
            </w:r>
            <w:r>
              <w:rPr>
                <w:rFonts w:ascii="Verdana" w:hAnsi="Verdana"/>
                <w:sz w:val="18"/>
                <w:szCs w:val="18"/>
              </w:rPr>
              <w:t xml:space="preserve"> av gräskarp </w:t>
            </w:r>
            <w:r w:rsidR="00B65814">
              <w:rPr>
                <w:rFonts w:ascii="Verdana" w:hAnsi="Verdana"/>
                <w:sz w:val="18"/>
                <w:szCs w:val="18"/>
              </w:rPr>
              <w:t xml:space="preserve">från Kina till </w:t>
            </w:r>
            <w:r w:rsidR="0032408E">
              <w:rPr>
                <w:rFonts w:ascii="Verdana" w:hAnsi="Verdana"/>
                <w:sz w:val="18"/>
                <w:szCs w:val="18"/>
              </w:rPr>
              <w:t xml:space="preserve">en rumänsk fiskodling, </w:t>
            </w:r>
            <w:r w:rsidR="00D276D9">
              <w:rPr>
                <w:rFonts w:ascii="Verdana" w:hAnsi="Verdana"/>
                <w:sz w:val="18"/>
                <w:szCs w:val="18"/>
              </w:rPr>
              <w:t>som gränsar till</w:t>
            </w:r>
            <w:r w:rsidR="0032408E">
              <w:rPr>
                <w:rFonts w:ascii="Verdana" w:hAnsi="Verdana"/>
                <w:sz w:val="18"/>
                <w:szCs w:val="18"/>
              </w:rPr>
              <w:t xml:space="preserve"> nedre Donau,</w:t>
            </w:r>
            <w:r w:rsidR="00B65814">
              <w:rPr>
                <w:rFonts w:ascii="Verdana" w:hAnsi="Verdana"/>
                <w:sz w:val="18"/>
                <w:szCs w:val="18"/>
              </w:rPr>
              <w:t xml:space="preserve"> fick man i </w:t>
            </w:r>
            <w:r w:rsidR="00D276D9">
              <w:rPr>
                <w:rFonts w:ascii="Verdana" w:hAnsi="Verdana"/>
                <w:sz w:val="18"/>
                <w:szCs w:val="18"/>
              </w:rPr>
              <w:t>fisk</w:t>
            </w:r>
            <w:r w:rsidR="00B65814">
              <w:rPr>
                <w:rFonts w:ascii="Verdana" w:hAnsi="Verdana"/>
                <w:sz w:val="18"/>
                <w:szCs w:val="18"/>
              </w:rPr>
              <w:t>sändningar 1961 och 1962 med en annan främmande fisk,</w:t>
            </w:r>
            <w:r w:rsidR="0044766B">
              <w:rPr>
                <w:rFonts w:ascii="Verdana" w:hAnsi="Verdana"/>
                <w:sz w:val="18"/>
                <w:szCs w:val="18"/>
              </w:rPr>
              <w:t xml:space="preserve"> bandslätting</w:t>
            </w:r>
            <w:r w:rsidR="00B658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65814" w:rsidRPr="00B65814">
              <w:rPr>
                <w:rFonts w:ascii="Verdana" w:hAnsi="Verdana"/>
                <w:i/>
                <w:sz w:val="18"/>
                <w:szCs w:val="18"/>
              </w:rPr>
              <w:t>Pseudorasbora</w:t>
            </w:r>
            <w:proofErr w:type="spellEnd"/>
            <w:r w:rsidR="00B65814" w:rsidRPr="00B6581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B65814" w:rsidRPr="00B65814">
              <w:rPr>
                <w:rFonts w:ascii="Verdana" w:hAnsi="Verdana"/>
                <w:i/>
                <w:sz w:val="18"/>
                <w:szCs w:val="18"/>
              </w:rPr>
              <w:t>parva</w:t>
            </w:r>
            <w:proofErr w:type="spellEnd"/>
            <w:r w:rsidR="00B65814">
              <w:rPr>
                <w:rFonts w:ascii="Verdana" w:hAnsi="Verdana"/>
                <w:sz w:val="18"/>
                <w:szCs w:val="18"/>
              </w:rPr>
              <w:t xml:space="preserve">. Bandslätting spred sig därefter vidare till andra Europeiska länder vid </w:t>
            </w:r>
            <w:r w:rsidR="0032408E">
              <w:rPr>
                <w:rFonts w:ascii="Verdana" w:hAnsi="Verdana"/>
                <w:sz w:val="18"/>
                <w:szCs w:val="18"/>
              </w:rPr>
              <w:t>import av gräskarp från odlingen</w:t>
            </w:r>
            <w:r w:rsidR="00B65814">
              <w:rPr>
                <w:rFonts w:ascii="Verdana" w:hAnsi="Verdana"/>
                <w:sz w:val="18"/>
                <w:szCs w:val="18"/>
              </w:rPr>
              <w:t xml:space="preserve"> o</w:t>
            </w:r>
            <w:r w:rsidR="0044766B">
              <w:rPr>
                <w:rFonts w:ascii="Verdana" w:hAnsi="Verdana"/>
                <w:sz w:val="18"/>
                <w:szCs w:val="18"/>
              </w:rPr>
              <w:t>ch även naturligt via floden Donaus vattensystem</w:t>
            </w:r>
            <w:r w:rsidR="00CB05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D1DA4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CB0528">
              <w:rPr>
                <w:rFonts w:ascii="Verdana" w:hAnsi="Verdana"/>
                <w:sz w:val="18"/>
                <w:szCs w:val="18"/>
              </w:rPr>
              <w:t>Zahorska</w:t>
            </w:r>
            <w:proofErr w:type="spellEnd"/>
            <w:r w:rsidR="00CB05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B0528" w:rsidRPr="00CB0528">
              <w:rPr>
                <w:rFonts w:ascii="Verdana" w:hAnsi="Verdana"/>
                <w:i/>
                <w:sz w:val="18"/>
                <w:szCs w:val="18"/>
              </w:rPr>
              <w:t>et al</w:t>
            </w:r>
            <w:r w:rsidR="00CB0528">
              <w:rPr>
                <w:rFonts w:ascii="Verdana" w:hAnsi="Verdana"/>
                <w:sz w:val="18"/>
                <w:szCs w:val="18"/>
              </w:rPr>
              <w:t>., 2009)</w:t>
            </w:r>
            <w:r w:rsidR="00790CB8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74B22824" w14:textId="77777777" w:rsidR="00F15322" w:rsidRDefault="00F1532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332E1BE4" w14:textId="71671149" w:rsidR="00BF5B95" w:rsidRDefault="00BF5B95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 annan främmande art från Kina, kinesisk dammussla </w:t>
            </w:r>
            <w:proofErr w:type="spellStart"/>
            <w:r w:rsidRPr="00BF5B95">
              <w:rPr>
                <w:rFonts w:ascii="Verdana" w:hAnsi="Verdana"/>
                <w:i/>
                <w:sz w:val="18"/>
                <w:szCs w:val="18"/>
              </w:rPr>
              <w:t>Sinanodonta</w:t>
            </w:r>
            <w:proofErr w:type="spellEnd"/>
            <w:r w:rsidRPr="00BF5B9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BF5B95">
              <w:rPr>
                <w:rFonts w:ascii="Verdana" w:hAnsi="Verdana"/>
                <w:i/>
                <w:sz w:val="18"/>
                <w:szCs w:val="18"/>
              </w:rPr>
              <w:t>woodiana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anses ha gyn</w:t>
            </w:r>
            <w:r w:rsidR="00501450">
              <w:rPr>
                <w:rFonts w:ascii="Verdana" w:hAnsi="Verdana"/>
                <w:sz w:val="18"/>
                <w:szCs w:val="18"/>
              </w:rPr>
              <w:t>nats av introduktionen nya karp</w:t>
            </w:r>
            <w:r>
              <w:rPr>
                <w:rFonts w:ascii="Verdana" w:hAnsi="Verdana"/>
                <w:sz w:val="18"/>
                <w:szCs w:val="18"/>
              </w:rPr>
              <w:t xml:space="preserve">fiskar </w:t>
            </w:r>
            <w:r w:rsidR="00501450">
              <w:rPr>
                <w:rFonts w:ascii="Verdana" w:hAnsi="Verdana"/>
                <w:sz w:val="18"/>
                <w:szCs w:val="18"/>
              </w:rPr>
              <w:t>bl.a. gräskarp i sin spridning i Polen och andra delar av Europa (</w:t>
            </w:r>
            <w:proofErr w:type="spellStart"/>
            <w:r w:rsidR="00501450">
              <w:rPr>
                <w:rFonts w:ascii="Verdana" w:hAnsi="Verdana"/>
                <w:sz w:val="18"/>
                <w:szCs w:val="18"/>
              </w:rPr>
              <w:t>Kraszewski</w:t>
            </w:r>
            <w:proofErr w:type="spellEnd"/>
            <w:r w:rsidR="00501450">
              <w:rPr>
                <w:rFonts w:ascii="Verdana" w:hAnsi="Verdana"/>
                <w:sz w:val="18"/>
                <w:szCs w:val="18"/>
              </w:rPr>
              <w:t>, 2007</w:t>
            </w:r>
            <w:r w:rsidR="00244255">
              <w:rPr>
                <w:rFonts w:ascii="Verdana" w:hAnsi="Verdana"/>
                <w:sz w:val="18"/>
                <w:szCs w:val="18"/>
              </w:rPr>
              <w:t xml:space="preserve">; </w:t>
            </w:r>
            <w:proofErr w:type="spellStart"/>
            <w:r w:rsidR="00244255">
              <w:rPr>
                <w:rFonts w:ascii="Verdana" w:hAnsi="Verdana"/>
                <w:sz w:val="18"/>
                <w:szCs w:val="18"/>
              </w:rPr>
              <w:t>Paunovic</w:t>
            </w:r>
            <w:proofErr w:type="spellEnd"/>
            <w:r w:rsidR="0024425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44255" w:rsidRPr="00244255">
              <w:rPr>
                <w:rFonts w:ascii="Verdana" w:hAnsi="Verdana"/>
                <w:i/>
                <w:sz w:val="18"/>
                <w:szCs w:val="18"/>
              </w:rPr>
              <w:t>et al</w:t>
            </w:r>
            <w:r w:rsidR="00244255">
              <w:rPr>
                <w:rFonts w:ascii="Verdana" w:hAnsi="Verdana"/>
                <w:sz w:val="18"/>
                <w:szCs w:val="18"/>
              </w:rPr>
              <w:t>., 2006)</w:t>
            </w:r>
            <w:r w:rsidR="00501450">
              <w:rPr>
                <w:rFonts w:ascii="Verdana" w:hAnsi="Verdana"/>
                <w:sz w:val="18"/>
                <w:szCs w:val="18"/>
              </w:rPr>
              <w:t>).</w:t>
            </w:r>
          </w:p>
          <w:p w14:paraId="71BAEAF4" w14:textId="77777777" w:rsidR="00F15322" w:rsidRDefault="00F1532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1074FD85" w14:textId="41960668" w:rsidR="00F71182" w:rsidRPr="004A5BC6" w:rsidRDefault="00790CB8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England har man i en sjö för rekreations använ</w:t>
            </w:r>
            <w:r w:rsidR="00202999">
              <w:rPr>
                <w:rFonts w:ascii="Verdana" w:hAnsi="Verdana"/>
                <w:sz w:val="18"/>
                <w:szCs w:val="18"/>
              </w:rPr>
              <w:t>t rotenon för att bli av med gräskarpen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F71182" w:rsidRPr="004A5BC6" w14:paraId="11B583B5" w14:textId="77777777">
        <w:tc>
          <w:tcPr>
            <w:tcW w:w="2376" w:type="dxa"/>
          </w:tcPr>
          <w:p w14:paraId="5ECB3A2C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Övrigt</w:t>
            </w:r>
          </w:p>
        </w:tc>
        <w:tc>
          <w:tcPr>
            <w:tcW w:w="6836" w:type="dxa"/>
          </w:tcPr>
          <w:p w14:paraId="4437B4D2" w14:textId="77777777" w:rsidR="00F71182" w:rsidRDefault="00DC0E8F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576633">
              <w:rPr>
                <w:rFonts w:ascii="Verdana" w:hAnsi="Verdana"/>
                <w:sz w:val="18"/>
                <w:szCs w:val="18"/>
              </w:rPr>
              <w:t>Utsättning av gräskarp kräver tillstånd från länsstyrelsen.</w:t>
            </w:r>
          </w:p>
          <w:p w14:paraId="236123CC" w14:textId="77777777" w:rsidR="00450FE9" w:rsidRDefault="00450FE9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0EF77FE2" w14:textId="6C54A48B" w:rsidR="00A872B4" w:rsidRDefault="00A872B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många europeiska riskanalyser med olika riskbedömningssystem har gräskarpen fått klassningen, hög risk eller hamnat på svarta listan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Verbrugge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872B4">
              <w:rPr>
                <w:rFonts w:ascii="Verdana" w:hAnsi="Verdana"/>
                <w:i/>
                <w:sz w:val="18"/>
                <w:szCs w:val="18"/>
              </w:rPr>
              <w:t>et al.</w:t>
            </w:r>
            <w:r>
              <w:rPr>
                <w:rFonts w:ascii="Verdana" w:hAnsi="Verdana"/>
                <w:sz w:val="18"/>
                <w:szCs w:val="18"/>
              </w:rPr>
              <w:t>, 2012).</w:t>
            </w:r>
          </w:p>
          <w:p w14:paraId="5F753A32" w14:textId="77777777" w:rsidR="00A872B4" w:rsidRPr="00576633" w:rsidRDefault="00A872B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1FB2F673" w14:textId="29A93D8F" w:rsidR="0072609D" w:rsidRDefault="00091A02" w:rsidP="00726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282828"/>
                <w:sz w:val="18"/>
                <w:szCs w:val="18"/>
              </w:rPr>
            </w:pPr>
            <w:r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I Sverige finns idag bara en </w:t>
            </w:r>
            <w:r w:rsidR="00576633" w:rsidRPr="00576633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odling </w:t>
            </w:r>
            <w:r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med avel av gräskarp </w:t>
            </w:r>
            <w:r w:rsidR="00576633" w:rsidRPr="00576633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med det huvudsakliga syftet att odla </w:t>
            </w:r>
            <w:r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gräskarp </w:t>
            </w:r>
            <w:r w:rsidR="00576633" w:rsidRPr="00576633">
              <w:rPr>
                <w:rFonts w:ascii="Verdana" w:hAnsi="Verdana" w:cs="Verdana"/>
                <w:color w:val="282828"/>
                <w:sz w:val="18"/>
                <w:szCs w:val="18"/>
              </w:rPr>
              <w:t>f</w:t>
            </w:r>
            <w:r w:rsidR="00D50539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ör utsättning i dammar och </w:t>
            </w:r>
            <w:r w:rsidR="00D50539">
              <w:rPr>
                <w:rFonts w:ascii="Verdana" w:hAnsi="Verdana" w:cs="Verdana"/>
                <w:color w:val="282828"/>
                <w:sz w:val="18"/>
                <w:szCs w:val="18"/>
              </w:rPr>
              <w:lastRenderedPageBreak/>
              <w:t>mindre sjöar för att motver</w:t>
            </w:r>
            <w:r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ka igenväxning. </w:t>
            </w:r>
            <w:r w:rsidR="00450FE9">
              <w:rPr>
                <w:rFonts w:ascii="Verdana" w:hAnsi="Verdana" w:cs="Verdana"/>
                <w:color w:val="282828"/>
                <w:sz w:val="18"/>
                <w:szCs w:val="18"/>
              </w:rPr>
              <w:t>Andra leverantörer importerar gräskarp från Polen.</w:t>
            </w:r>
          </w:p>
          <w:p w14:paraId="60A70BB8" w14:textId="77777777" w:rsidR="00450FE9" w:rsidRDefault="00450FE9" w:rsidP="00726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282828"/>
                <w:sz w:val="18"/>
                <w:szCs w:val="18"/>
              </w:rPr>
            </w:pPr>
          </w:p>
          <w:p w14:paraId="358385EC" w14:textId="2C27D49E" w:rsidR="00576633" w:rsidRPr="00576633" w:rsidRDefault="00091A02" w:rsidP="00AE51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282828"/>
                <w:sz w:val="18"/>
                <w:szCs w:val="18"/>
              </w:rPr>
              <w:t>Gräskarp är</w:t>
            </w:r>
            <w:r w:rsidR="00AE514E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 kanske</w:t>
            </w:r>
            <w:r w:rsidR="00B86838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, på grund av sitt </w:t>
            </w:r>
            <w:proofErr w:type="spellStart"/>
            <w:r w:rsidR="00B86838">
              <w:rPr>
                <w:rFonts w:ascii="Verdana" w:hAnsi="Verdana" w:cs="Verdana"/>
                <w:color w:val="282828"/>
                <w:sz w:val="18"/>
                <w:szCs w:val="18"/>
              </w:rPr>
              <w:t>födoval</w:t>
            </w:r>
            <w:proofErr w:type="spellEnd"/>
            <w:r w:rsidR="00B86838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 och beteende</w:t>
            </w:r>
            <w:r w:rsidR="00D50539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color w:val="282828"/>
                <w:sz w:val="18"/>
                <w:szCs w:val="18"/>
              </w:rPr>
              <w:t>inte den mest</w:t>
            </w:r>
            <w:r w:rsidR="00D50539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 lämplig</w:t>
            </w:r>
            <w:r>
              <w:rPr>
                <w:rFonts w:ascii="Verdana" w:hAnsi="Verdana" w:cs="Verdana"/>
                <w:color w:val="282828"/>
                <w:sz w:val="18"/>
                <w:szCs w:val="18"/>
              </w:rPr>
              <w:t>a karpen</w:t>
            </w:r>
            <w:r w:rsidR="00D50539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 </w:t>
            </w:r>
            <w:r w:rsidR="00B86838">
              <w:rPr>
                <w:rFonts w:ascii="Verdana" w:hAnsi="Verdana" w:cs="Verdana"/>
                <w:color w:val="282828"/>
                <w:sz w:val="18"/>
                <w:szCs w:val="18"/>
              </w:rPr>
              <w:t>att sättas ut för fritidsfiske</w:t>
            </w:r>
            <w:r w:rsidR="00AE514E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 i t.ex. </w:t>
            </w:r>
            <w:proofErr w:type="spellStart"/>
            <w:r w:rsidR="00AE514E">
              <w:rPr>
                <w:rFonts w:ascii="Verdana" w:hAnsi="Verdana" w:cs="Verdana"/>
                <w:color w:val="282828"/>
                <w:sz w:val="18"/>
                <w:szCs w:val="18"/>
              </w:rPr>
              <w:t>put</w:t>
            </w:r>
            <w:proofErr w:type="spellEnd"/>
            <w:r w:rsidR="00AE514E">
              <w:rPr>
                <w:rFonts w:ascii="Verdana" w:hAnsi="Verdana" w:cs="Verdana"/>
                <w:color w:val="282828"/>
                <w:sz w:val="18"/>
                <w:szCs w:val="18"/>
              </w:rPr>
              <w:t>-and-</w:t>
            </w:r>
            <w:proofErr w:type="spellStart"/>
            <w:r w:rsidR="00AE514E">
              <w:rPr>
                <w:rFonts w:ascii="Verdana" w:hAnsi="Verdana" w:cs="Verdana"/>
                <w:color w:val="282828"/>
                <w:sz w:val="18"/>
                <w:szCs w:val="18"/>
              </w:rPr>
              <w:t>take</w:t>
            </w:r>
            <w:proofErr w:type="spellEnd"/>
            <w:r w:rsidR="00AE514E">
              <w:rPr>
                <w:rFonts w:ascii="Verdana" w:hAnsi="Verdana" w:cs="Verdana"/>
                <w:color w:val="282828"/>
                <w:sz w:val="18"/>
                <w:szCs w:val="18"/>
              </w:rPr>
              <w:t>-vatten</w:t>
            </w:r>
            <w:r w:rsidR="00D50539">
              <w:rPr>
                <w:rFonts w:ascii="Verdana" w:hAnsi="Verdana" w:cs="Verdana"/>
                <w:color w:val="282828"/>
                <w:sz w:val="18"/>
                <w:szCs w:val="18"/>
              </w:rPr>
              <w:t>.</w:t>
            </w:r>
            <w:r w:rsidR="0072609D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 Men </w:t>
            </w:r>
            <w:r w:rsidR="00AE514E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den </w:t>
            </w:r>
            <w:r w:rsidR="0072609D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kan </w:t>
            </w:r>
            <w:r w:rsidR="00AE514E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ändå </w:t>
            </w:r>
            <w:r w:rsidR="0072609D">
              <w:rPr>
                <w:rFonts w:ascii="Verdana" w:hAnsi="Verdana" w:cs="Verdana"/>
                <w:color w:val="282828"/>
                <w:sz w:val="18"/>
                <w:szCs w:val="18"/>
              </w:rPr>
              <w:t>vara intressant för s.k. specimenfi</w:t>
            </w:r>
            <w:r w:rsidR="00BC3660">
              <w:rPr>
                <w:rFonts w:ascii="Verdana" w:hAnsi="Verdana" w:cs="Verdana"/>
                <w:color w:val="282828"/>
                <w:sz w:val="18"/>
                <w:szCs w:val="18"/>
              </w:rPr>
              <w:t>ske. Att få en svårfångad 15 -20</w:t>
            </w:r>
            <w:r w:rsidR="0072609D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 kilosfisk på kroken kan </w:t>
            </w:r>
            <w:r w:rsidR="003125C4">
              <w:rPr>
                <w:rFonts w:ascii="Verdana" w:hAnsi="Verdana" w:cs="Verdana"/>
                <w:color w:val="282828"/>
                <w:sz w:val="18"/>
                <w:szCs w:val="18"/>
              </w:rPr>
              <w:t>vara en utmaning för</w:t>
            </w:r>
            <w:r w:rsidR="0072609D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 många fritidsfiskare.</w:t>
            </w:r>
            <w:r w:rsidR="008C2CCE">
              <w:rPr>
                <w:rFonts w:ascii="Verdana" w:hAnsi="Verdana" w:cs="Verdana"/>
                <w:color w:val="282828"/>
                <w:sz w:val="18"/>
                <w:szCs w:val="18"/>
              </w:rPr>
              <w:t xml:space="preserve"> Svensk rekord ca 18,5 kilo.</w:t>
            </w:r>
          </w:p>
        </w:tc>
      </w:tr>
      <w:tr w:rsidR="00F71182" w:rsidRPr="004A5BC6" w14:paraId="38916A7F" w14:textId="77777777">
        <w:tc>
          <w:tcPr>
            <w:tcW w:w="9212" w:type="dxa"/>
            <w:gridSpan w:val="2"/>
          </w:tcPr>
          <w:p w14:paraId="7B8A697A" w14:textId="434DCBA5" w:rsidR="00F71182" w:rsidRPr="00A81D8F" w:rsidRDefault="00F71182" w:rsidP="00F71182">
            <w:pPr>
              <w:jc w:val="center"/>
              <w:rPr>
                <w:rFonts w:ascii="Verdana" w:hAnsi="Verdana"/>
                <w:i/>
                <w:sz w:val="16"/>
                <w:szCs w:val="18"/>
              </w:rPr>
            </w:pPr>
          </w:p>
          <w:p w14:paraId="07FD6C67" w14:textId="77777777" w:rsidR="00F71182" w:rsidRDefault="00F71182" w:rsidP="00F71182">
            <w:pPr>
              <w:rPr>
                <w:rFonts w:ascii="Verdana" w:hAnsi="Verdana"/>
                <w:b/>
                <w:sz w:val="16"/>
                <w:szCs w:val="18"/>
              </w:rPr>
            </w:pPr>
            <w:r w:rsidRPr="00A81D8F">
              <w:rPr>
                <w:rFonts w:ascii="Verdana" w:hAnsi="Verdana"/>
                <w:b/>
                <w:sz w:val="16"/>
                <w:szCs w:val="18"/>
              </w:rPr>
              <w:t>Läs mer</w:t>
            </w:r>
          </w:p>
          <w:p w14:paraId="2034614B" w14:textId="77777777" w:rsidR="006A4112" w:rsidRPr="00A81D8F" w:rsidRDefault="006A4112" w:rsidP="00F7118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148544BA" w14:textId="77777777" w:rsidR="00F71182" w:rsidRPr="003C3CC8" w:rsidRDefault="004A3299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Aneboda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fiskodling. Gräskarp - Vattenvårdaren</w:t>
            </w:r>
          </w:p>
          <w:p w14:paraId="57AA5C2D" w14:textId="77777777" w:rsidR="006A4112" w:rsidRDefault="000F0C16" w:rsidP="00F71182">
            <w:pPr>
              <w:ind w:left="720"/>
              <w:rPr>
                <w:rStyle w:val="AnvndHyperlnk"/>
                <w:sz w:val="18"/>
                <w:szCs w:val="18"/>
              </w:rPr>
            </w:pPr>
            <w:hyperlink r:id="rId10" w:history="1">
              <w:r w:rsidR="004A3299" w:rsidRPr="00255126">
                <w:rPr>
                  <w:rStyle w:val="Hyperlnk"/>
                  <w:rFonts w:ascii="Verdana" w:hAnsi="Verdana"/>
                  <w:sz w:val="18"/>
                  <w:szCs w:val="18"/>
                </w:rPr>
                <w:t>http://www.aneboda.se/graskarp/</w:t>
              </w:r>
            </w:hyperlink>
          </w:p>
          <w:p w14:paraId="3D9F0490" w14:textId="77777777" w:rsidR="004A3299" w:rsidRPr="00A81D8F" w:rsidRDefault="004A3299" w:rsidP="00F71182">
            <w:pPr>
              <w:ind w:left="720"/>
              <w:rPr>
                <w:rStyle w:val="AnvndHyperlnk"/>
              </w:rPr>
            </w:pPr>
          </w:p>
          <w:p w14:paraId="5A0D6A40" w14:textId="5716FF83" w:rsidR="006D0715" w:rsidRDefault="006D0715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CABI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="00773B33">
              <w:rPr>
                <w:rFonts w:ascii="Verdana" w:hAnsi="Verdana"/>
                <w:sz w:val="18"/>
                <w:szCs w:val="18"/>
              </w:rPr>
              <w:t xml:space="preserve">2011.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Invasive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Species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Compendium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6D0715">
              <w:rPr>
                <w:rFonts w:ascii="Verdana" w:hAnsi="Verdana"/>
                <w:i/>
                <w:sz w:val="18"/>
                <w:szCs w:val="18"/>
              </w:rPr>
              <w:t>Ctenopharyngodon</w:t>
            </w:r>
            <w:proofErr w:type="spellEnd"/>
            <w:r w:rsidRPr="006D071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6D0715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2DCDDF1B" w14:textId="0D1E5A2E" w:rsidR="006D0715" w:rsidRDefault="000F0C16" w:rsidP="006D0715">
            <w:pPr>
              <w:ind w:left="720"/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="006D0715" w:rsidRPr="00255126">
                <w:rPr>
                  <w:rStyle w:val="Hyperlnk"/>
                  <w:rFonts w:ascii="Verdana" w:hAnsi="Verdana"/>
                  <w:sz w:val="18"/>
                  <w:szCs w:val="18"/>
                </w:rPr>
                <w:t>http://www.cabi.org/isc/datasheet/16772</w:t>
              </w:r>
            </w:hyperlink>
          </w:p>
          <w:p w14:paraId="7C7FBAE5" w14:textId="77777777" w:rsidR="006D0715" w:rsidRPr="006D0715" w:rsidRDefault="006D0715" w:rsidP="006D0715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6D695546" w14:textId="11086350" w:rsidR="008E0305" w:rsidRDefault="008E0305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Cudmore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B. &amp; Mandrake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N.E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2004.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Biological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synopsis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C74736" w:rsidRPr="00C74736">
              <w:rPr>
                <w:rFonts w:ascii="Verdana" w:hAnsi="Verdana"/>
                <w:i/>
                <w:sz w:val="18"/>
                <w:szCs w:val="18"/>
              </w:rPr>
              <w:t>Ctenopharyngo</w:t>
            </w:r>
            <w:r w:rsidRPr="00C74736">
              <w:rPr>
                <w:rFonts w:ascii="Verdana" w:hAnsi="Verdana"/>
                <w:i/>
                <w:sz w:val="18"/>
                <w:szCs w:val="18"/>
              </w:rPr>
              <w:t>don</w:t>
            </w:r>
            <w:proofErr w:type="spellEnd"/>
            <w:r w:rsidRPr="00C7473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C74736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 w:rsidR="00C74736">
              <w:rPr>
                <w:rFonts w:ascii="Verdana" w:hAnsi="Verdana"/>
                <w:sz w:val="18"/>
                <w:szCs w:val="18"/>
              </w:rPr>
              <w:t xml:space="preserve">). </w:t>
            </w:r>
            <w:proofErr w:type="spellStart"/>
            <w:r w:rsidR="00C74736">
              <w:rPr>
                <w:rFonts w:ascii="Verdana" w:hAnsi="Verdana"/>
                <w:sz w:val="18"/>
                <w:szCs w:val="18"/>
              </w:rPr>
              <w:t>Canadian</w:t>
            </w:r>
            <w:proofErr w:type="spellEnd"/>
            <w:r w:rsidR="00C7473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C74736">
              <w:rPr>
                <w:rFonts w:ascii="Verdana" w:hAnsi="Verdana"/>
                <w:sz w:val="18"/>
                <w:szCs w:val="18"/>
              </w:rPr>
              <w:t>Manuscript</w:t>
            </w:r>
            <w:proofErr w:type="spellEnd"/>
            <w:r w:rsidR="00C7473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C74736">
              <w:rPr>
                <w:rFonts w:ascii="Verdana" w:hAnsi="Verdana"/>
                <w:sz w:val="18"/>
                <w:szCs w:val="18"/>
              </w:rPr>
              <w:t>Report</w:t>
            </w:r>
            <w:proofErr w:type="spellEnd"/>
            <w:r w:rsidR="00C7473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C74736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="00C7473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C74736">
              <w:rPr>
                <w:rFonts w:ascii="Verdana" w:hAnsi="Verdana"/>
                <w:sz w:val="18"/>
                <w:szCs w:val="18"/>
              </w:rPr>
              <w:t>Fisheries</w:t>
            </w:r>
            <w:proofErr w:type="spellEnd"/>
            <w:r w:rsidR="00C74736">
              <w:rPr>
                <w:rFonts w:ascii="Verdana" w:hAnsi="Verdana"/>
                <w:sz w:val="18"/>
                <w:szCs w:val="18"/>
              </w:rPr>
              <w:t xml:space="preserve"> and </w:t>
            </w:r>
            <w:proofErr w:type="spellStart"/>
            <w:r w:rsidR="00C74736"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 w:rsidR="00C74736">
              <w:rPr>
                <w:rFonts w:ascii="Verdana" w:hAnsi="Verdana"/>
                <w:sz w:val="18"/>
                <w:szCs w:val="18"/>
              </w:rPr>
              <w:t xml:space="preserve"> Sciences 2705.</w:t>
            </w:r>
            <w:r w:rsidR="00F36E4B">
              <w:rPr>
                <w:rFonts w:ascii="Verdana" w:hAnsi="Verdana"/>
                <w:sz w:val="18"/>
                <w:szCs w:val="18"/>
              </w:rPr>
              <w:t xml:space="preserve"> 44 sidor.</w:t>
            </w:r>
          </w:p>
          <w:p w14:paraId="37205611" w14:textId="77777777" w:rsidR="00C74736" w:rsidRDefault="00C74736" w:rsidP="00C74736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E2806AA" w14:textId="42E80F82" w:rsidR="00832D53" w:rsidRDefault="00832D53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FAO.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Fisheries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Aquaculture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Department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Cultured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Species Information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Programme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832D53">
              <w:rPr>
                <w:rFonts w:ascii="Verdana" w:hAnsi="Verdana"/>
                <w:i/>
                <w:sz w:val="18"/>
                <w:szCs w:val="18"/>
              </w:rPr>
              <w:t>Ctenopharyngodon</w:t>
            </w:r>
            <w:proofErr w:type="spellEnd"/>
            <w:r w:rsidRPr="00832D5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32D53">
              <w:rPr>
                <w:rFonts w:ascii="Verdana" w:hAnsi="Verdana"/>
                <w:i/>
                <w:sz w:val="18"/>
                <w:szCs w:val="18"/>
              </w:rPr>
              <w:t>idellus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(Valenciennes, 1844)</w:t>
            </w:r>
          </w:p>
          <w:p w14:paraId="5BA7D5ED" w14:textId="61E98F51" w:rsidR="00832D53" w:rsidRDefault="000F0C16" w:rsidP="00832D53">
            <w:pPr>
              <w:ind w:left="720"/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832D53" w:rsidRPr="00255126">
                <w:rPr>
                  <w:rStyle w:val="Hyperlnk"/>
                  <w:rFonts w:ascii="Verdana" w:hAnsi="Verdana"/>
                  <w:sz w:val="18"/>
                  <w:szCs w:val="18"/>
                </w:rPr>
                <w:t>http://www.fao.org/fishery/culturedspecies/Ctenopharyngodon_idellus/en</w:t>
              </w:r>
            </w:hyperlink>
          </w:p>
          <w:p w14:paraId="62A91EEA" w14:textId="77777777" w:rsidR="00832D53" w:rsidRPr="00832D53" w:rsidRDefault="00832D53" w:rsidP="00832D53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24514798" w14:textId="37A02CA4" w:rsidR="00D438F7" w:rsidRDefault="00D438F7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Korwin-Kossakowski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M. 2008. 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influence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temperature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during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embryonic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period 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larval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growth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development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D438F7">
              <w:rPr>
                <w:rFonts w:ascii="Verdana" w:hAnsi="Verdana"/>
                <w:i/>
                <w:sz w:val="18"/>
                <w:szCs w:val="18"/>
              </w:rPr>
              <w:t>Cyprinus</w:t>
            </w:r>
            <w:proofErr w:type="spellEnd"/>
            <w:r w:rsidRPr="00D438F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D438F7">
              <w:rPr>
                <w:rFonts w:ascii="Verdana" w:hAnsi="Verdana"/>
                <w:i/>
                <w:sz w:val="18"/>
                <w:szCs w:val="18"/>
              </w:rPr>
              <w:t>carpio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L., and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 </w:t>
            </w:r>
            <w:proofErr w:type="spellStart"/>
            <w:r w:rsidRPr="00D438F7">
              <w:rPr>
                <w:rFonts w:ascii="Verdana" w:hAnsi="Verdana"/>
                <w:i/>
                <w:sz w:val="18"/>
                <w:szCs w:val="18"/>
              </w:rPr>
              <w:t>Ctenopharygodon</w:t>
            </w:r>
            <w:proofErr w:type="spellEnd"/>
            <w:proofErr w:type="gramEnd"/>
            <w:r w:rsidRPr="00D438F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D438F7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(Val.):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Theoretical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and practical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aspects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Archives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Polish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Fisheries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16(3):231-314.</w:t>
            </w:r>
          </w:p>
          <w:p w14:paraId="16DD4FDF" w14:textId="77777777" w:rsidR="00D438F7" w:rsidRDefault="00D438F7" w:rsidP="00D438F7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109CFD55" w14:textId="6FCFE08C" w:rsidR="001262EE" w:rsidRDefault="001262EE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FishBase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1262EE">
              <w:rPr>
                <w:rFonts w:ascii="Verdana" w:hAnsi="Verdana"/>
                <w:i/>
                <w:sz w:val="18"/>
                <w:szCs w:val="18"/>
              </w:rPr>
              <w:t>Ctenopharyngodon</w:t>
            </w:r>
            <w:proofErr w:type="spellEnd"/>
            <w:r w:rsidRPr="001262E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1262EE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(Valenciennes, 1844) Grass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14E642A3" w14:textId="706387C1" w:rsidR="001262EE" w:rsidRDefault="000F0C16" w:rsidP="001262EE">
            <w:pPr>
              <w:ind w:left="720"/>
              <w:rPr>
                <w:rFonts w:ascii="Verdana" w:hAnsi="Verdana"/>
                <w:sz w:val="18"/>
                <w:szCs w:val="18"/>
              </w:rPr>
            </w:pPr>
            <w:hyperlink r:id="rId13" w:history="1">
              <w:r w:rsidR="001262EE" w:rsidRPr="00255126">
                <w:rPr>
                  <w:rStyle w:val="Hyperlnk"/>
                  <w:rFonts w:ascii="Verdana" w:hAnsi="Verdana"/>
                  <w:sz w:val="18"/>
                  <w:szCs w:val="18"/>
                </w:rPr>
                <w:t>http://www.fishbase.org/summary/79</w:t>
              </w:r>
            </w:hyperlink>
          </w:p>
          <w:p w14:paraId="5B8224AB" w14:textId="77777777" w:rsidR="001262EE" w:rsidRDefault="001262EE" w:rsidP="001262EE">
            <w:pPr>
              <w:rPr>
                <w:rFonts w:ascii="Verdana" w:hAnsi="Verdana"/>
                <w:sz w:val="18"/>
                <w:szCs w:val="18"/>
              </w:rPr>
            </w:pPr>
          </w:p>
          <w:p w14:paraId="746D7B0B" w14:textId="2A8F066A" w:rsidR="007A40DF" w:rsidRDefault="007A40DF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Lesliie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A.J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., Van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Dyke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J.M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Hestand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III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R.S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&amp; Thompson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B.Z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1987. Management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plants in multi-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lakes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7A40DF">
              <w:rPr>
                <w:rFonts w:ascii="Verdana" w:hAnsi="Verdana"/>
                <w:i/>
                <w:sz w:val="18"/>
                <w:szCs w:val="18"/>
              </w:rPr>
              <w:t>Ctenopharyngodon</w:t>
            </w:r>
            <w:proofErr w:type="spellEnd"/>
            <w:r w:rsidRPr="007A40DF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7A40DF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). Lake and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Reservoir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Management 3(!):266-276.</w:t>
            </w:r>
          </w:p>
          <w:p w14:paraId="065E5E92" w14:textId="77777777" w:rsidR="007A40DF" w:rsidRPr="007A40DF" w:rsidRDefault="007A40DF" w:rsidP="007A40DF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4DC2FF4E" w14:textId="6F29763B" w:rsidR="00AF1E23" w:rsidRPr="00AF1E23" w:rsidRDefault="00FD64A1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Nico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L.G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., </w:t>
            </w:r>
            <w:r w:rsidR="00AF1E23" w:rsidRPr="00AF1E23">
              <w:rPr>
                <w:rFonts w:ascii="Verdana" w:hAnsi="Verdana" w:cs="Verdana"/>
                <w:sz w:val="18"/>
                <w:szCs w:val="18"/>
              </w:rPr>
              <w:t>Fuller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P.L., </w:t>
            </w:r>
            <w:proofErr w:type="spellStart"/>
            <w:r w:rsidR="00AF1E23" w:rsidRPr="00AF1E23">
              <w:rPr>
                <w:rFonts w:ascii="Verdana" w:hAnsi="Verdana" w:cs="Verdana"/>
                <w:sz w:val="18"/>
                <w:szCs w:val="18"/>
              </w:rPr>
              <w:t>Schofield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P.J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., </w:t>
            </w:r>
            <w:proofErr w:type="spellStart"/>
            <w:r w:rsidR="00AF1E23" w:rsidRPr="00AF1E23">
              <w:rPr>
                <w:rFonts w:ascii="Verdana" w:hAnsi="Verdana" w:cs="Verdana"/>
                <w:sz w:val="18"/>
                <w:szCs w:val="18"/>
              </w:rPr>
              <w:t>Neilson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M.E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., </w:t>
            </w:r>
            <w:r w:rsidR="00AF1E23" w:rsidRPr="00AF1E23">
              <w:rPr>
                <w:rFonts w:ascii="Verdana" w:hAnsi="Verdana" w:cs="Verdana"/>
                <w:sz w:val="18"/>
                <w:szCs w:val="18"/>
              </w:rPr>
              <w:t>Benson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A.J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., &amp;</w:t>
            </w:r>
            <w:r w:rsidR="00AF1E23" w:rsidRPr="00AF1E23">
              <w:rPr>
                <w:rFonts w:ascii="Verdana" w:hAnsi="Verdana" w:cs="Verdana"/>
                <w:sz w:val="18"/>
                <w:szCs w:val="18"/>
              </w:rPr>
              <w:t xml:space="preserve"> Li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J.</w:t>
            </w:r>
            <w:r w:rsidR="00AF1E23" w:rsidRPr="00AF1E23">
              <w:rPr>
                <w:rFonts w:ascii="Verdana" w:hAnsi="Verdana" w:cs="Verdana"/>
                <w:sz w:val="18"/>
                <w:szCs w:val="18"/>
              </w:rPr>
              <w:t xml:space="preserve"> 2016. </w:t>
            </w:r>
            <w:proofErr w:type="spellStart"/>
            <w:r w:rsidR="00AF1E23" w:rsidRPr="00AF1E23">
              <w:rPr>
                <w:rFonts w:ascii="Verdana" w:hAnsi="Verdana" w:cs="Verdana"/>
                <w:i/>
                <w:iCs/>
                <w:sz w:val="18"/>
                <w:szCs w:val="18"/>
              </w:rPr>
              <w:t>Ctenopharyngodon</w:t>
            </w:r>
            <w:proofErr w:type="spellEnd"/>
            <w:r w:rsidR="00AF1E23" w:rsidRPr="00AF1E23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F1E23" w:rsidRPr="00AF1E23">
              <w:rPr>
                <w:rFonts w:ascii="Verdana" w:hAnsi="Verdana" w:cs="Verdana"/>
                <w:i/>
                <w:iCs/>
                <w:sz w:val="18"/>
                <w:szCs w:val="18"/>
              </w:rPr>
              <w:t>idella</w:t>
            </w:r>
            <w:proofErr w:type="spellEnd"/>
            <w:r w:rsidR="00AF1E23" w:rsidRPr="00AF1E23"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proofErr w:type="spellStart"/>
            <w:r w:rsidR="00AF1E23" w:rsidRPr="00AF1E23">
              <w:rPr>
                <w:rFonts w:ascii="Verdana" w:hAnsi="Verdana" w:cs="Verdana"/>
                <w:sz w:val="18"/>
                <w:szCs w:val="18"/>
              </w:rPr>
              <w:t>USGS</w:t>
            </w:r>
            <w:proofErr w:type="spellEnd"/>
            <w:r w:rsidR="00AF1E23" w:rsidRPr="00AF1E23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AF1E23" w:rsidRPr="00AF1E23">
              <w:rPr>
                <w:rFonts w:ascii="Verdana" w:hAnsi="Verdana" w:cs="Verdana"/>
                <w:sz w:val="18"/>
                <w:szCs w:val="18"/>
              </w:rPr>
              <w:t>Nonindigenous</w:t>
            </w:r>
            <w:proofErr w:type="spellEnd"/>
            <w:r w:rsidR="00AF1E23" w:rsidRPr="00AF1E23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AF1E23" w:rsidRPr="00AF1E23">
              <w:rPr>
                <w:rFonts w:ascii="Verdana" w:hAnsi="Verdana" w:cs="Verdana"/>
                <w:sz w:val="18"/>
                <w:szCs w:val="18"/>
              </w:rPr>
              <w:t>Aquatic</w:t>
            </w:r>
            <w:proofErr w:type="spellEnd"/>
            <w:r w:rsidR="00AF1E23" w:rsidRPr="00AF1E23">
              <w:rPr>
                <w:rFonts w:ascii="Verdana" w:hAnsi="Verdana" w:cs="Verdana"/>
                <w:sz w:val="18"/>
                <w:szCs w:val="18"/>
              </w:rPr>
              <w:t xml:space="preserve"> Species </w:t>
            </w:r>
            <w:proofErr w:type="spellStart"/>
            <w:r w:rsidR="00AF1E23" w:rsidRPr="00AF1E23">
              <w:rPr>
                <w:rFonts w:ascii="Verdana" w:hAnsi="Verdana" w:cs="Verdana"/>
                <w:sz w:val="18"/>
                <w:szCs w:val="18"/>
              </w:rPr>
              <w:t>Database</w:t>
            </w:r>
            <w:proofErr w:type="spellEnd"/>
            <w:r w:rsidR="00AF1E23" w:rsidRPr="00AF1E23">
              <w:rPr>
                <w:rFonts w:ascii="Verdana" w:hAnsi="Verdana" w:cs="Verdana"/>
                <w:sz w:val="18"/>
                <w:szCs w:val="18"/>
              </w:rPr>
              <w:t>, Gainesville, FL.</w:t>
            </w:r>
          </w:p>
          <w:p w14:paraId="46D77BDE" w14:textId="3655193E" w:rsidR="00FD64A1" w:rsidRPr="00AF1E23" w:rsidRDefault="000F0C16" w:rsidP="00210343">
            <w:pPr>
              <w:ind w:left="720"/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="00FD64A1" w:rsidRPr="00255126">
                <w:rPr>
                  <w:rStyle w:val="Hyperlnk"/>
                  <w:rFonts w:ascii="Verdana" w:hAnsi="Verdana"/>
                  <w:sz w:val="18"/>
                  <w:szCs w:val="18"/>
                </w:rPr>
                <w:t>https://nas.er.usgs.gov/queries/factsheet.aspx?SpeciesID=514</w:t>
              </w:r>
            </w:hyperlink>
          </w:p>
          <w:p w14:paraId="630C4F19" w14:textId="7FEC5D76" w:rsidR="00210343" w:rsidRPr="00210343" w:rsidRDefault="00210343" w:rsidP="00210343">
            <w:pPr>
              <w:pStyle w:val="Liststyck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Schiphouwer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M.E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 van Kessel</w:t>
            </w:r>
            <w:r>
              <w:rPr>
                <w:rFonts w:ascii="Verdana" w:hAnsi="Verdana"/>
                <w:sz w:val="18"/>
                <w:szCs w:val="18"/>
              </w:rPr>
              <w:t xml:space="preserve"> N., </w:t>
            </w:r>
            <w:r w:rsidRPr="00210343">
              <w:rPr>
                <w:rFonts w:ascii="Verdana" w:hAnsi="Verdana"/>
                <w:sz w:val="18"/>
                <w:szCs w:val="18"/>
              </w:rPr>
              <w:t>Matthews</w:t>
            </w:r>
            <w:r>
              <w:rPr>
                <w:rFonts w:ascii="Verdana" w:hAnsi="Verdana"/>
                <w:sz w:val="18"/>
                <w:szCs w:val="18"/>
              </w:rPr>
              <w:t xml:space="preserve"> J.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 xml:space="preserve">Leuven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R.S.E.W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., </w:t>
            </w:r>
            <w:r w:rsidRPr="00210343">
              <w:rPr>
                <w:rFonts w:ascii="Verdana" w:hAnsi="Verdana"/>
                <w:sz w:val="18"/>
                <w:szCs w:val="18"/>
              </w:rPr>
              <w:t>van de Koppel</w:t>
            </w:r>
            <w:r>
              <w:rPr>
                <w:rFonts w:ascii="Verdana" w:hAnsi="Verdana"/>
                <w:sz w:val="18"/>
                <w:szCs w:val="18"/>
              </w:rPr>
              <w:t xml:space="preserve"> S.,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Kranenbarg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Haenen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O.L.M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Lenders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H.J.R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Nagelkerke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L.A.J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., 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van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der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Velde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Crombaghs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B.H.J.M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&amp;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Zollinger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R.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2014. Risk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analysis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exotic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fish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species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included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in the Dutch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Fisheries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Act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and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their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hybrids. </w:t>
            </w:r>
            <w:proofErr w:type="spellStart"/>
            <w:proofErr w:type="gramStart"/>
            <w:r w:rsidRPr="00210343">
              <w:rPr>
                <w:rFonts w:ascii="Verdana" w:hAnsi="Verdana"/>
                <w:sz w:val="18"/>
                <w:szCs w:val="18"/>
              </w:rPr>
              <w:t>Nederlands</w:t>
            </w:r>
            <w:proofErr w:type="spellEnd"/>
            <w:proofErr w:type="gram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Expertise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Centrum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Exoten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(NEC-E), Nijmegen.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Chapter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8. Grass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00D72">
              <w:rPr>
                <w:rFonts w:ascii="Verdana" w:hAnsi="Verdana"/>
                <w:i/>
                <w:sz w:val="18"/>
                <w:szCs w:val="18"/>
              </w:rPr>
              <w:t>Ctenopharyngodon</w:t>
            </w:r>
            <w:proofErr w:type="spellEnd"/>
            <w:r w:rsidRPr="00300D7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300D72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 w:rsidR="00300D72">
              <w:rPr>
                <w:rFonts w:ascii="Verdana" w:hAnsi="Verdana"/>
                <w:sz w:val="18"/>
                <w:szCs w:val="18"/>
              </w:rPr>
              <w:t>, s</w:t>
            </w:r>
            <w:r>
              <w:rPr>
                <w:rFonts w:ascii="Verdana" w:hAnsi="Verdana"/>
                <w:sz w:val="18"/>
                <w:szCs w:val="18"/>
              </w:rPr>
              <w:t>idorna 81-</w:t>
            </w:r>
            <w:r w:rsidR="00300D72">
              <w:rPr>
                <w:rFonts w:ascii="Verdana" w:hAnsi="Verdana"/>
                <w:sz w:val="18"/>
                <w:szCs w:val="18"/>
              </w:rPr>
              <w:t>99</w:t>
            </w:r>
            <w:r w:rsidR="00F13F42">
              <w:rPr>
                <w:rFonts w:ascii="Verdana" w:hAnsi="Verdana"/>
                <w:sz w:val="18"/>
                <w:szCs w:val="18"/>
              </w:rPr>
              <w:t>.</w:t>
            </w:r>
            <w:r w:rsidR="00A9110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7B4CEE1" w14:textId="7E715AE9" w:rsidR="002B193C" w:rsidRDefault="002B193C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SVA, Statens Veterinärmedicinska Anstalt. Utsättning av fisk. Gräskarp</w:t>
            </w:r>
          </w:p>
          <w:p w14:paraId="5DB9A04B" w14:textId="3F7D805D" w:rsidR="002B193C" w:rsidRDefault="000F0C16" w:rsidP="002B193C">
            <w:pPr>
              <w:ind w:left="720"/>
              <w:rPr>
                <w:rFonts w:ascii="Verdana" w:hAnsi="Verdana"/>
                <w:sz w:val="18"/>
                <w:szCs w:val="18"/>
              </w:rPr>
            </w:pPr>
            <w:hyperlink r:id="rId15" w:history="1">
              <w:r w:rsidR="002B193C" w:rsidRPr="00F5764E">
                <w:rPr>
                  <w:rStyle w:val="Hyperlnk"/>
                  <w:rFonts w:ascii="Verdana" w:hAnsi="Verdana"/>
                  <w:sz w:val="18"/>
                  <w:szCs w:val="18"/>
                </w:rPr>
                <w:t>http://www.sva.se/djurhalsa/fisk/fiskdiagnostik/utsattning-av-fisk?lid=24723</w:t>
              </w:r>
            </w:hyperlink>
          </w:p>
          <w:p w14:paraId="71417372" w14:textId="77777777" w:rsidR="002B193C" w:rsidRDefault="002B193C" w:rsidP="002B193C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6AF30E16" w14:textId="01155A18" w:rsidR="00153A43" w:rsidRDefault="00153A43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Svenskt mete. Gräskarp</w:t>
            </w:r>
          </w:p>
          <w:p w14:paraId="6640BC1D" w14:textId="1C0269F8" w:rsidR="00153A43" w:rsidRDefault="000F0C16" w:rsidP="00153A43">
            <w:pPr>
              <w:ind w:left="720"/>
              <w:rPr>
                <w:rFonts w:ascii="Verdana" w:hAnsi="Verdana"/>
                <w:sz w:val="18"/>
                <w:szCs w:val="18"/>
              </w:rPr>
            </w:pPr>
            <w:hyperlink r:id="rId16" w:history="1">
              <w:r w:rsidR="00153A43" w:rsidRPr="00255126">
                <w:rPr>
                  <w:rStyle w:val="Hyperlnk"/>
                  <w:rFonts w:ascii="Verdana" w:hAnsi="Verdana"/>
                  <w:sz w:val="18"/>
                  <w:szCs w:val="18"/>
                </w:rPr>
                <w:t>http://www.svensktmete.se/index.php?sid=74&amp;kat=3&amp;katID=5&amp;artID=108</w:t>
              </w:r>
            </w:hyperlink>
          </w:p>
          <w:p w14:paraId="5D22582F" w14:textId="77777777" w:rsidR="00153A43" w:rsidRDefault="00153A43" w:rsidP="00153A43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187ED677" w14:textId="22AA678D" w:rsidR="00F71182" w:rsidRPr="003C3CC8" w:rsidRDefault="00576633" w:rsidP="00F71182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Svenskt vattenbruk. Jordbruksverkets webbplats för Sveriges vattenbrukare. Karp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Cyprinus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 och gräskarp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Ctenopharyngodon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54F65804" w14:textId="2FC50DEA" w:rsidR="00F71182" w:rsidRPr="003C3CC8" w:rsidRDefault="00576633" w:rsidP="00576633">
            <w:pPr>
              <w:ind w:left="720"/>
              <w:rPr>
                <w:rStyle w:val="AnvndHyperlnk"/>
                <w:sz w:val="18"/>
                <w:szCs w:val="18"/>
              </w:rPr>
            </w:pPr>
            <w:r w:rsidRPr="00576633">
              <w:rPr>
                <w:rStyle w:val="AnvndHyperlnk"/>
                <w:sz w:val="18"/>
                <w:szCs w:val="18"/>
              </w:rPr>
              <w:t>http://www.svensktvattenbruk.se/amnesomraden/omvattenbruk/arterforvattenbruk/karpochgraskarp.4.7d1b731214d22cf8cd4d1e0.html</w:t>
            </w:r>
            <w:r w:rsidR="00F71182" w:rsidRPr="003C3CC8">
              <w:rPr>
                <w:rStyle w:val="AnvndHyperlnk"/>
                <w:sz w:val="18"/>
                <w:szCs w:val="18"/>
              </w:rPr>
              <w:t xml:space="preserve"> </w:t>
            </w:r>
          </w:p>
          <w:p w14:paraId="28FA3EBB" w14:textId="4BF5CEFF" w:rsidR="00F71182" w:rsidRDefault="00F71182" w:rsidP="007A40DF">
            <w:pPr>
              <w:rPr>
                <w:rFonts w:ascii="Verdana" w:hAnsi="Verdana"/>
                <w:sz w:val="18"/>
                <w:szCs w:val="18"/>
              </w:rPr>
            </w:pPr>
          </w:p>
          <w:p w14:paraId="75B8D4D8" w14:textId="77777777" w:rsidR="00962EF4" w:rsidRDefault="00962EF4" w:rsidP="007A40DF">
            <w:pPr>
              <w:rPr>
                <w:rFonts w:ascii="Verdana" w:hAnsi="Verdana"/>
                <w:sz w:val="18"/>
                <w:szCs w:val="18"/>
              </w:rPr>
            </w:pPr>
          </w:p>
          <w:p w14:paraId="4ECA60CC" w14:textId="77777777" w:rsidR="00962EF4" w:rsidRPr="003C3CC8" w:rsidRDefault="00962EF4" w:rsidP="007A40DF">
            <w:pPr>
              <w:rPr>
                <w:rFonts w:ascii="Verdana" w:hAnsi="Verdana"/>
                <w:sz w:val="18"/>
                <w:szCs w:val="18"/>
              </w:rPr>
            </w:pPr>
            <w:bookmarkStart w:id="1" w:name="_GoBack"/>
            <w:bookmarkEnd w:id="1"/>
          </w:p>
          <w:p w14:paraId="234563FA" w14:textId="77777777" w:rsidR="006A4112" w:rsidRPr="00A81D8F" w:rsidRDefault="006A4112" w:rsidP="006A4112">
            <w:pPr>
              <w:ind w:left="360"/>
              <w:rPr>
                <w:rFonts w:ascii="Verdana" w:hAnsi="Verdana"/>
                <w:sz w:val="16"/>
                <w:szCs w:val="18"/>
              </w:rPr>
            </w:pPr>
          </w:p>
          <w:p w14:paraId="381931B5" w14:textId="77777777" w:rsidR="00F71182" w:rsidRDefault="00F71182" w:rsidP="00F71182">
            <w:pPr>
              <w:rPr>
                <w:rFonts w:ascii="Verdana" w:hAnsi="Verdana"/>
                <w:b/>
                <w:sz w:val="16"/>
                <w:szCs w:val="18"/>
              </w:rPr>
            </w:pPr>
            <w:r w:rsidRPr="00A81D8F">
              <w:rPr>
                <w:rFonts w:ascii="Verdana" w:hAnsi="Verdana"/>
                <w:b/>
                <w:sz w:val="16"/>
                <w:szCs w:val="18"/>
              </w:rPr>
              <w:lastRenderedPageBreak/>
              <w:t>Mer om bilden</w:t>
            </w:r>
          </w:p>
          <w:p w14:paraId="3994B5F6" w14:textId="77777777" w:rsidR="006A4112" w:rsidRPr="00A81D8F" w:rsidRDefault="006A4112" w:rsidP="00F7118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1915639B" w14:textId="77777777" w:rsidR="00F71182" w:rsidRPr="003C3CC8" w:rsidRDefault="00F71182" w:rsidP="00F71182">
            <w:pPr>
              <w:numPr>
                <w:ilvl w:val="0"/>
                <w:numId w:val="1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3C3CC8">
              <w:rPr>
                <w:rFonts w:ascii="Verdana" w:hAnsi="Verdana"/>
                <w:color w:val="000000"/>
                <w:sz w:val="18"/>
                <w:szCs w:val="18"/>
              </w:rPr>
              <w:t xml:space="preserve">© </w:t>
            </w:r>
            <w:proofErr w:type="spellStart"/>
            <w:r w:rsidR="00D72A69">
              <w:rPr>
                <w:rFonts w:ascii="Verdana" w:hAnsi="Verdana"/>
                <w:color w:val="000000"/>
                <w:sz w:val="18"/>
                <w:szCs w:val="18"/>
              </w:rPr>
              <w:t>Dezidor</w:t>
            </w:r>
            <w:proofErr w:type="spellEnd"/>
            <w:r w:rsidR="00D72A69">
              <w:rPr>
                <w:rFonts w:ascii="Verdana" w:hAnsi="Verdana"/>
                <w:color w:val="000000"/>
                <w:sz w:val="18"/>
                <w:szCs w:val="18"/>
              </w:rPr>
              <w:t>, Tjeckien</w:t>
            </w:r>
          </w:p>
          <w:p w14:paraId="649ADE7D" w14:textId="77777777" w:rsidR="006A4112" w:rsidRDefault="000F0C16" w:rsidP="00F71182">
            <w:pPr>
              <w:ind w:left="720"/>
              <w:rPr>
                <w:rStyle w:val="AnvndHyperlnk"/>
                <w:sz w:val="18"/>
                <w:szCs w:val="18"/>
              </w:rPr>
            </w:pPr>
            <w:hyperlink r:id="rId17" w:history="1">
              <w:r w:rsidR="00D72A69" w:rsidRPr="00255126">
                <w:rPr>
                  <w:rStyle w:val="Hyperlnk"/>
                  <w:rFonts w:ascii="Verdana" w:hAnsi="Verdana"/>
                  <w:sz w:val="18"/>
                  <w:szCs w:val="18"/>
                </w:rPr>
                <w:t>https://cs.wikipedia.org/wiki/Wikipedista:Dezidor</w:t>
              </w:r>
            </w:hyperlink>
          </w:p>
          <w:p w14:paraId="24564F8F" w14:textId="22B65659" w:rsidR="00D72A69" w:rsidRPr="00795DB3" w:rsidRDefault="00BC7877" w:rsidP="00795DB3">
            <w:pPr>
              <w:ind w:left="720"/>
              <w:rPr>
                <w:rStyle w:val="AnvndHyperlnk"/>
                <w:sz w:val="18"/>
                <w:szCs w:val="18"/>
              </w:rPr>
            </w:pPr>
            <w:r w:rsidRPr="00BC7877">
              <w:rPr>
                <w:rStyle w:val="AnvndHyperlnk"/>
                <w:sz w:val="18"/>
                <w:szCs w:val="18"/>
              </w:rPr>
              <w:t>https</w:t>
            </w:r>
            <w:proofErr w:type="gramStart"/>
            <w:r w:rsidRPr="00BC7877">
              <w:rPr>
                <w:rStyle w:val="AnvndHyperlnk"/>
                <w:sz w:val="18"/>
                <w:szCs w:val="18"/>
              </w:rPr>
              <w:t>://</w:t>
            </w:r>
            <w:proofErr w:type="gramEnd"/>
            <w:r w:rsidRPr="00BC7877">
              <w:rPr>
                <w:rStyle w:val="AnvndHyperlnk"/>
                <w:sz w:val="18"/>
                <w:szCs w:val="18"/>
              </w:rPr>
              <w:t>cs.wikipedia.org/wiki/Wikipedista:Dezidor/Galerie/Lidé</w:t>
            </w:r>
          </w:p>
          <w:p w14:paraId="1E36D4E0" w14:textId="77777777" w:rsidR="00AD596A" w:rsidRPr="00A81D8F" w:rsidRDefault="00AD596A" w:rsidP="00D72A69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F71182" w:rsidRPr="004A5BC6" w14:paraId="32F29DA8" w14:textId="77777777">
        <w:tc>
          <w:tcPr>
            <w:tcW w:w="9212" w:type="dxa"/>
            <w:gridSpan w:val="2"/>
          </w:tcPr>
          <w:p w14:paraId="3DAF4ACD" w14:textId="2DA3DBB8" w:rsidR="006A4112" w:rsidRDefault="006A4112" w:rsidP="00F7118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08D56AF3" w14:textId="77777777" w:rsidR="00F71182" w:rsidRDefault="00F71182" w:rsidP="00F71182">
            <w:pPr>
              <w:rPr>
                <w:rFonts w:ascii="Verdana" w:hAnsi="Verdana"/>
                <w:b/>
                <w:sz w:val="16"/>
                <w:szCs w:val="18"/>
              </w:rPr>
            </w:pPr>
            <w:r w:rsidRPr="00A81D8F">
              <w:rPr>
                <w:rFonts w:ascii="Verdana" w:hAnsi="Verdana"/>
                <w:b/>
                <w:sz w:val="16"/>
                <w:szCs w:val="18"/>
              </w:rPr>
              <w:t>Referenser till artbeskrivning</w:t>
            </w:r>
          </w:p>
          <w:p w14:paraId="7E74A2E6" w14:textId="77777777" w:rsidR="0051241C" w:rsidRPr="00A81D8F" w:rsidRDefault="0051241C" w:rsidP="00F7118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0D190D99" w14:textId="77777777" w:rsidR="001262EE" w:rsidRDefault="001262EE" w:rsidP="00F13F42">
            <w:pPr>
              <w:numPr>
                <w:ilvl w:val="0"/>
                <w:numId w:val="14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FishBase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1262EE">
              <w:rPr>
                <w:rFonts w:ascii="Verdana" w:hAnsi="Verdana"/>
                <w:i/>
                <w:sz w:val="18"/>
                <w:szCs w:val="18"/>
              </w:rPr>
              <w:t>Ctenopharyngodon</w:t>
            </w:r>
            <w:proofErr w:type="spellEnd"/>
            <w:r w:rsidRPr="001262E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1262EE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(Valenciennes, 1844) Grass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83324D6" w14:textId="152B509F" w:rsidR="001262EE" w:rsidRPr="001262EE" w:rsidRDefault="000F0C16" w:rsidP="001262EE">
            <w:pPr>
              <w:pStyle w:val="Liststycke"/>
              <w:rPr>
                <w:rFonts w:ascii="Verdana" w:hAnsi="Verdana"/>
                <w:noProof/>
                <w:sz w:val="16"/>
                <w:lang w:val="en-US"/>
              </w:rPr>
            </w:pPr>
            <w:hyperlink r:id="rId18" w:history="1">
              <w:r w:rsidR="001262EE" w:rsidRPr="00255126">
                <w:rPr>
                  <w:rStyle w:val="Hyperlnk"/>
                  <w:rFonts w:ascii="Verdana" w:hAnsi="Verdana"/>
                  <w:sz w:val="18"/>
                  <w:szCs w:val="18"/>
                </w:rPr>
                <w:t>http://www.fishbase.org/summary/79</w:t>
              </w:r>
            </w:hyperlink>
          </w:p>
          <w:p w14:paraId="39C0936B" w14:textId="77777777" w:rsidR="001262EE" w:rsidRPr="001262EE" w:rsidRDefault="001262EE" w:rsidP="001262EE">
            <w:pPr>
              <w:pStyle w:val="Liststycke"/>
              <w:rPr>
                <w:rFonts w:ascii="Verdana" w:hAnsi="Verdana"/>
                <w:noProof/>
                <w:sz w:val="16"/>
                <w:lang w:val="en-US"/>
              </w:rPr>
            </w:pPr>
          </w:p>
          <w:p w14:paraId="46E3D7D1" w14:textId="0440A153" w:rsidR="0051241C" w:rsidRPr="00795DB3" w:rsidRDefault="00AA54C8" w:rsidP="00F13F42">
            <w:pPr>
              <w:pStyle w:val="Liststycke"/>
              <w:numPr>
                <w:ilvl w:val="0"/>
                <w:numId w:val="14"/>
              </w:numPr>
              <w:rPr>
                <w:rFonts w:ascii="Verdana" w:hAnsi="Verdana"/>
                <w:noProof/>
                <w:sz w:val="16"/>
                <w:lang w:val="en-US"/>
              </w:rPr>
            </w:pPr>
            <w:r w:rsidRPr="00795DB3">
              <w:rPr>
                <w:rFonts w:ascii="Verdana" w:hAnsi="Verdana"/>
                <w:noProof/>
                <w:sz w:val="18"/>
                <w:szCs w:val="18"/>
              </w:rPr>
              <w:t>Shireman J.V. &amp; Smith C.R. 1983.</w:t>
            </w:r>
            <w:r w:rsidR="00795DB3">
              <w:rPr>
                <w:rFonts w:ascii="Verdana" w:hAnsi="Verdana"/>
                <w:noProof/>
                <w:sz w:val="18"/>
                <w:szCs w:val="18"/>
              </w:rPr>
              <w:t xml:space="preserve"> Synopsis og biological data on the grass carp </w:t>
            </w:r>
            <w:r w:rsidR="00795DB3" w:rsidRPr="00795DB3">
              <w:rPr>
                <w:rFonts w:ascii="Verdana" w:hAnsi="Verdana"/>
                <w:i/>
                <w:noProof/>
                <w:sz w:val="18"/>
                <w:szCs w:val="18"/>
              </w:rPr>
              <w:t>Ctenopharyngodon idella</w:t>
            </w:r>
            <w:r w:rsidR="00795DB3">
              <w:rPr>
                <w:rFonts w:ascii="Verdana" w:hAnsi="Verdana"/>
                <w:noProof/>
                <w:sz w:val="18"/>
                <w:szCs w:val="18"/>
              </w:rPr>
              <w:t xml:space="preserve"> (Cuvier and Valenciennes, 1844). FAO Fissheries Synopsis No. 135.</w:t>
            </w:r>
          </w:p>
          <w:p w14:paraId="2DDB4AE3" w14:textId="2BE4376E" w:rsidR="00F71182" w:rsidRPr="003C3CC8" w:rsidRDefault="00F71182" w:rsidP="001262EE">
            <w:p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50D4B7C3" w14:textId="77777777" w:rsidR="00F71182" w:rsidRPr="00A81D8F" w:rsidRDefault="00F71182" w:rsidP="00F71182">
            <w:pPr>
              <w:jc w:val="center"/>
              <w:rPr>
                <w:rFonts w:ascii="Verdana" w:hAnsi="Verdana"/>
                <w:i/>
                <w:sz w:val="16"/>
                <w:szCs w:val="18"/>
                <w:lang w:val="en-US"/>
              </w:rPr>
            </w:pPr>
          </w:p>
          <w:p w14:paraId="0B9A90C1" w14:textId="77777777" w:rsidR="00F71182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lang w:val="en-US"/>
              </w:rPr>
            </w:pPr>
            <w:proofErr w:type="spellStart"/>
            <w:r w:rsidRPr="00A81D8F">
              <w:rPr>
                <w:rFonts w:ascii="Verdana" w:hAnsi="Verdana"/>
                <w:b/>
                <w:sz w:val="16"/>
                <w:lang w:val="en-US"/>
              </w:rPr>
              <w:t>Referenser</w:t>
            </w:r>
            <w:proofErr w:type="spellEnd"/>
            <w:r w:rsidRPr="00A81D8F">
              <w:rPr>
                <w:rFonts w:ascii="Verdana" w:hAnsi="Verdana"/>
                <w:b/>
                <w:sz w:val="16"/>
                <w:lang w:val="en-US"/>
              </w:rPr>
              <w:t xml:space="preserve"> till </w:t>
            </w:r>
            <w:proofErr w:type="spellStart"/>
            <w:r w:rsidRPr="00A81D8F">
              <w:rPr>
                <w:rFonts w:ascii="Verdana" w:hAnsi="Verdana"/>
                <w:b/>
                <w:sz w:val="16"/>
                <w:lang w:val="en-US"/>
              </w:rPr>
              <w:t>fyndplatser</w:t>
            </w:r>
            <w:proofErr w:type="spellEnd"/>
          </w:p>
          <w:p w14:paraId="43AFF895" w14:textId="77777777" w:rsidR="0051241C" w:rsidRPr="00A81D8F" w:rsidRDefault="0051241C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lang w:val="en-US"/>
              </w:rPr>
            </w:pPr>
          </w:p>
          <w:p w14:paraId="4484C850" w14:textId="28DB4854" w:rsidR="0051241C" w:rsidRPr="007168AC" w:rsidRDefault="00F91A7E" w:rsidP="00F13F42">
            <w:pPr>
              <w:pStyle w:val="Liststycke"/>
              <w:numPr>
                <w:ilvl w:val="0"/>
                <w:numId w:val="14"/>
              </w:numPr>
              <w:rPr>
                <w:rFonts w:ascii="Verdana" w:hAnsi="Verdana"/>
                <w:noProof/>
                <w:sz w:val="16"/>
                <w:lang w:val="en-US"/>
              </w:rPr>
            </w:pPr>
            <w:r w:rsidRPr="00AD024D">
              <w:rPr>
                <w:rFonts w:ascii="Verdana" w:hAnsi="Verdana"/>
                <w:noProof/>
                <w:sz w:val="18"/>
                <w:szCs w:val="18"/>
                <w:lang w:val="en-US"/>
              </w:rPr>
              <w:t xml:space="preserve">Economidis P.S., </w:t>
            </w:r>
            <w:r w:rsidR="00AD024D">
              <w:rPr>
                <w:rFonts w:ascii="Verdana" w:hAnsi="Verdana"/>
                <w:noProof/>
                <w:sz w:val="18"/>
                <w:szCs w:val="18"/>
                <w:lang w:val="en-US"/>
              </w:rPr>
              <w:t>Dimitriou E., Pagoni R., Michaloudi E. &amp; Natsis L. 2000. Introduced and translocated fish species in the inland waters of Greece. Fisheries Management and Ecology 7:239-250.</w:t>
            </w:r>
          </w:p>
          <w:p w14:paraId="784892DE" w14:textId="77777777" w:rsidR="007168AC" w:rsidRPr="007168AC" w:rsidRDefault="007168AC" w:rsidP="007168AC">
            <w:pPr>
              <w:pStyle w:val="Liststycke"/>
              <w:rPr>
                <w:rFonts w:ascii="Verdana" w:hAnsi="Verdana"/>
                <w:noProof/>
                <w:sz w:val="16"/>
                <w:lang w:val="en-US"/>
              </w:rPr>
            </w:pPr>
          </w:p>
          <w:p w14:paraId="1DB11E7A" w14:textId="6A229D32" w:rsidR="00E03B78" w:rsidRPr="000E34CA" w:rsidRDefault="00374A6E" w:rsidP="00E03B78">
            <w:pPr>
              <w:pStyle w:val="Liststycke"/>
              <w:numPr>
                <w:ilvl w:val="0"/>
                <w:numId w:val="14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 w:rsidRPr="00FD0449">
              <w:rPr>
                <w:rFonts w:ascii="Verdana" w:hAnsi="Verdana"/>
                <w:noProof/>
                <w:sz w:val="18"/>
                <w:szCs w:val="18"/>
                <w:lang w:val="en-US"/>
              </w:rPr>
              <w:t xml:space="preserve">Holcik J. 1991. Fish introductions in Europe with particular references to its </w:t>
            </w:r>
            <w:r w:rsidR="00FD0449" w:rsidRPr="00FD0449">
              <w:rPr>
                <w:rFonts w:ascii="Verdana" w:hAnsi="Verdana"/>
                <w:noProof/>
                <w:sz w:val="18"/>
                <w:szCs w:val="18"/>
                <w:lang w:val="en-US"/>
              </w:rPr>
              <w:t>central and eastern parts.</w:t>
            </w:r>
            <w:r w:rsidR="00FD0449">
              <w:rPr>
                <w:rFonts w:ascii="Verdana" w:hAnsi="Verdana"/>
                <w:noProof/>
                <w:sz w:val="18"/>
                <w:szCs w:val="18"/>
                <w:lang w:val="en-US"/>
              </w:rPr>
              <w:t xml:space="preserve"> Can. J. Fish. Aquat. Sci. 48(Suppl 1):13-23.</w:t>
            </w:r>
          </w:p>
          <w:p w14:paraId="47E0FF5B" w14:textId="77777777" w:rsidR="00E03B78" w:rsidRPr="00E03B78" w:rsidRDefault="00E03B78" w:rsidP="00E03B78">
            <w:pPr>
              <w:pStyle w:val="Liststycke"/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76235BE0" w14:textId="7F94192C" w:rsidR="00F13F42" w:rsidRPr="000E34CA" w:rsidRDefault="00F13F42" w:rsidP="00F13F42">
            <w:pPr>
              <w:pStyle w:val="Liststyck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Schiphouwer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M.E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 van Kessel</w:t>
            </w:r>
            <w:r>
              <w:rPr>
                <w:rFonts w:ascii="Verdana" w:hAnsi="Verdana"/>
                <w:sz w:val="18"/>
                <w:szCs w:val="18"/>
              </w:rPr>
              <w:t xml:space="preserve"> N., </w:t>
            </w:r>
            <w:r w:rsidRPr="00210343">
              <w:rPr>
                <w:rFonts w:ascii="Verdana" w:hAnsi="Verdana"/>
                <w:sz w:val="18"/>
                <w:szCs w:val="18"/>
              </w:rPr>
              <w:t>Matthews</w:t>
            </w:r>
            <w:r>
              <w:rPr>
                <w:rFonts w:ascii="Verdana" w:hAnsi="Verdana"/>
                <w:sz w:val="18"/>
                <w:szCs w:val="18"/>
              </w:rPr>
              <w:t xml:space="preserve"> J.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 xml:space="preserve">Leuven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R.S.E.W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., </w:t>
            </w:r>
            <w:r w:rsidRPr="00210343">
              <w:rPr>
                <w:rFonts w:ascii="Verdana" w:hAnsi="Verdana"/>
                <w:sz w:val="18"/>
                <w:szCs w:val="18"/>
              </w:rPr>
              <w:t>van de Koppel</w:t>
            </w:r>
            <w:r>
              <w:rPr>
                <w:rFonts w:ascii="Verdana" w:hAnsi="Verdana"/>
                <w:sz w:val="18"/>
                <w:szCs w:val="18"/>
              </w:rPr>
              <w:t xml:space="preserve"> S.,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Kranenbarg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Haenen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O.L.M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Lenders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H.J.R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Nagelkerke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L.A.J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., 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van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der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Velde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Crombaghs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B.H.J.M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&amp;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Zollinger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R.</w:t>
            </w:r>
            <w:r w:rsidRPr="00210343">
              <w:rPr>
                <w:rFonts w:ascii="Verdana" w:hAnsi="Verdana"/>
                <w:sz w:val="18"/>
                <w:szCs w:val="18"/>
              </w:rPr>
              <w:t xml:space="preserve">, 2014. Risk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analysis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exotic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fish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species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included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in the Dutch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Fisheries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Act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and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their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hybrids. </w:t>
            </w:r>
            <w:proofErr w:type="spellStart"/>
            <w:proofErr w:type="gramStart"/>
            <w:r w:rsidRPr="00210343">
              <w:rPr>
                <w:rFonts w:ascii="Verdana" w:hAnsi="Verdana"/>
                <w:sz w:val="18"/>
                <w:szCs w:val="18"/>
              </w:rPr>
              <w:t>Nederlands</w:t>
            </w:r>
            <w:proofErr w:type="spellEnd"/>
            <w:proofErr w:type="gramEnd"/>
            <w:r w:rsidRPr="0021034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Expertise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Centrum </w:t>
            </w:r>
            <w:proofErr w:type="spellStart"/>
            <w:r w:rsidRPr="00210343">
              <w:rPr>
                <w:rFonts w:ascii="Verdana" w:hAnsi="Verdana"/>
                <w:sz w:val="18"/>
                <w:szCs w:val="18"/>
              </w:rPr>
              <w:t>Exoten</w:t>
            </w:r>
            <w:proofErr w:type="spellEnd"/>
            <w:r w:rsidRPr="00210343">
              <w:rPr>
                <w:rFonts w:ascii="Verdana" w:hAnsi="Verdana"/>
                <w:sz w:val="18"/>
                <w:szCs w:val="18"/>
              </w:rPr>
              <w:t xml:space="preserve"> (NEC-E), Nijmegen.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Chapter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8. Grass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D2925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300D72">
              <w:rPr>
                <w:rFonts w:ascii="Verdana" w:hAnsi="Verdana"/>
                <w:i/>
                <w:sz w:val="18"/>
                <w:szCs w:val="18"/>
              </w:rPr>
              <w:t>Ctenopharyngodon</w:t>
            </w:r>
            <w:proofErr w:type="spellEnd"/>
            <w:r w:rsidRPr="00300D7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300D72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 w:rsidR="00FD2925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>, sidorna 81-99.</w:t>
            </w:r>
          </w:p>
          <w:p w14:paraId="6F96B56D" w14:textId="77777777" w:rsidR="000E34CA" w:rsidRPr="000E34CA" w:rsidRDefault="000E34CA" w:rsidP="000E34CA">
            <w:pPr>
              <w:pStyle w:val="Liststycke"/>
              <w:rPr>
                <w:rFonts w:ascii="Verdana" w:hAnsi="Verdana"/>
                <w:noProof/>
                <w:sz w:val="16"/>
                <w:lang w:val="en-US"/>
              </w:rPr>
            </w:pPr>
          </w:p>
          <w:p w14:paraId="2B22FCCA" w14:textId="77777777" w:rsidR="007168AC" w:rsidRPr="00795DB3" w:rsidRDefault="007168AC" w:rsidP="00F13F42">
            <w:pPr>
              <w:pStyle w:val="Liststycke"/>
              <w:numPr>
                <w:ilvl w:val="0"/>
                <w:numId w:val="14"/>
              </w:numPr>
              <w:rPr>
                <w:rFonts w:ascii="Verdana" w:hAnsi="Verdana"/>
                <w:noProof/>
                <w:sz w:val="16"/>
                <w:lang w:val="en-US"/>
              </w:rPr>
            </w:pPr>
            <w:r w:rsidRPr="00795DB3">
              <w:rPr>
                <w:rFonts w:ascii="Verdana" w:hAnsi="Verdana"/>
                <w:noProof/>
                <w:sz w:val="18"/>
                <w:szCs w:val="18"/>
              </w:rPr>
              <w:t>Shireman J.V. &amp; Smith C.R. 1983.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Synopsis og biological data on the grass carp </w:t>
            </w:r>
            <w:r w:rsidRPr="00795DB3">
              <w:rPr>
                <w:rFonts w:ascii="Verdana" w:hAnsi="Verdana"/>
                <w:i/>
                <w:noProof/>
                <w:sz w:val="18"/>
                <w:szCs w:val="18"/>
              </w:rPr>
              <w:t>Ctenopharyngodon idella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(Cuvier and Valenciennes, 1844). FAO Fissheries Synopsis No. 135.</w:t>
            </w:r>
          </w:p>
          <w:p w14:paraId="568AEFEB" w14:textId="77777777" w:rsidR="007168AC" w:rsidRPr="00AD024D" w:rsidRDefault="007168AC" w:rsidP="007168AC">
            <w:pPr>
              <w:pStyle w:val="Liststycke"/>
              <w:rPr>
                <w:rFonts w:ascii="Verdana" w:hAnsi="Verdana"/>
                <w:noProof/>
                <w:sz w:val="16"/>
                <w:lang w:val="en-US"/>
              </w:rPr>
            </w:pPr>
          </w:p>
          <w:p w14:paraId="2E219E42" w14:textId="77777777" w:rsidR="00BB3454" w:rsidRDefault="00BB3454" w:rsidP="00BB3454">
            <w:pPr>
              <w:ind w:left="36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5AC10492" w14:textId="77777777" w:rsidR="00BB3454" w:rsidRDefault="00BB3454" w:rsidP="00BB34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</w:rPr>
            </w:pPr>
            <w:r w:rsidRPr="00BB3454">
              <w:rPr>
                <w:rFonts w:ascii="Verdana" w:hAnsi="Verdana"/>
                <w:b/>
                <w:sz w:val="16"/>
              </w:rPr>
              <w:t>Referenser till ekologiska och andra effekter</w:t>
            </w:r>
          </w:p>
          <w:p w14:paraId="39D93087" w14:textId="77777777" w:rsidR="00BB3454" w:rsidRDefault="00BB3454" w:rsidP="00BB34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</w:rPr>
            </w:pPr>
          </w:p>
          <w:p w14:paraId="1E47234E" w14:textId="2A223364" w:rsidR="000F0C16" w:rsidRDefault="000F0C16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ArtDatabanken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2015.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Artfaktablad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0F0C16">
              <w:rPr>
                <w:rFonts w:ascii="Verdana" w:hAnsi="Verdana"/>
                <w:i/>
                <w:sz w:val="18"/>
                <w:szCs w:val="18"/>
              </w:rPr>
              <w:t>Nitella</w:t>
            </w:r>
            <w:proofErr w:type="spellEnd"/>
            <w:r w:rsidRPr="000F0C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0F0C16">
              <w:rPr>
                <w:rFonts w:ascii="Verdana" w:hAnsi="Verdana"/>
                <w:i/>
                <w:sz w:val="18"/>
                <w:szCs w:val="18"/>
              </w:rPr>
              <w:t>mucronata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Uddslike.</w:t>
            </w:r>
          </w:p>
          <w:p w14:paraId="7D1A44D0" w14:textId="243701BB" w:rsidR="000F0C16" w:rsidRDefault="000F0C16" w:rsidP="000F0C1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Författare</w:t>
            </w:r>
            <w:r w:rsidR="007A48B9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Irmgard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Blin</w:t>
            </w:r>
            <w:r w:rsidR="007A48B9">
              <w:rPr>
                <w:rFonts w:ascii="Verdana" w:hAnsi="Verdana"/>
                <w:sz w:val="18"/>
                <w:szCs w:val="18"/>
              </w:rPr>
              <w:t>d</w:t>
            </w:r>
            <w:r>
              <w:rPr>
                <w:rFonts w:ascii="Verdana" w:hAnsi="Verdana"/>
                <w:sz w:val="18"/>
                <w:szCs w:val="18"/>
              </w:rPr>
              <w:t>ow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1998. Revidering</w:t>
            </w:r>
            <w:r w:rsidR="007A48B9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Tina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Kyrkander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2015.</w:t>
            </w:r>
          </w:p>
          <w:p w14:paraId="6101043E" w14:textId="77777777" w:rsidR="000F0C16" w:rsidRDefault="000F0C16" w:rsidP="000F0C1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23B476FE" w14:textId="55D4A8F9" w:rsidR="004D1DA4" w:rsidRDefault="006B2AC7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Bonar S.A., Thomas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G.L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Thiesfield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S.L.,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Pauley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G.B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&amp;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Stables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T.B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1993.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Effect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triploid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on 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macrophyte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community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Devils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Lake, Oregon. North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American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Journal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Fisheries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Management 13:757-765.</w:t>
            </w:r>
          </w:p>
          <w:p w14:paraId="5A6346E6" w14:textId="77777777" w:rsidR="006B2AC7" w:rsidRDefault="006B2AC7" w:rsidP="006B2AC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18127EF3" w14:textId="39515000" w:rsidR="00B46090" w:rsidRDefault="00B46090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Fowler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M.C</w:t>
            </w:r>
            <w:proofErr w:type="spellEnd"/>
            <w:r w:rsidR="005E0058">
              <w:rPr>
                <w:rFonts w:ascii="Verdana" w:hAnsi="Verdana"/>
                <w:sz w:val="18"/>
                <w:szCs w:val="18"/>
              </w:rPr>
              <w:t xml:space="preserve">. 1985. The </w:t>
            </w:r>
            <w:proofErr w:type="spellStart"/>
            <w:r w:rsidR="005E0058">
              <w:rPr>
                <w:rFonts w:ascii="Verdana" w:hAnsi="Verdana"/>
                <w:sz w:val="18"/>
                <w:szCs w:val="18"/>
              </w:rPr>
              <w:t>results</w:t>
            </w:r>
            <w:proofErr w:type="spellEnd"/>
            <w:r w:rsidR="005E005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0058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="005E005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0058">
              <w:rPr>
                <w:rFonts w:ascii="Verdana" w:hAnsi="Verdana"/>
                <w:sz w:val="18"/>
                <w:szCs w:val="18"/>
              </w:rPr>
              <w:t>introduc</w:t>
            </w:r>
            <w:r>
              <w:rPr>
                <w:rFonts w:ascii="Verdana" w:hAnsi="Verdana"/>
                <w:sz w:val="18"/>
                <w:szCs w:val="18"/>
              </w:rPr>
              <w:t>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5E0058">
              <w:rPr>
                <w:rFonts w:ascii="Verdana" w:hAnsi="Verdana"/>
                <w:i/>
                <w:sz w:val="18"/>
                <w:szCs w:val="18"/>
              </w:rPr>
              <w:t>Ctenopharygodon</w:t>
            </w:r>
            <w:proofErr w:type="spellEnd"/>
            <w:r w:rsidRPr="005E005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5E0058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Val.</w:t>
            </w:r>
            <w:r w:rsidR="005E0058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5E0058">
              <w:rPr>
                <w:rFonts w:ascii="Verdana" w:hAnsi="Verdana"/>
                <w:sz w:val="18"/>
                <w:szCs w:val="18"/>
              </w:rPr>
              <w:t>into</w:t>
            </w:r>
            <w:proofErr w:type="spellEnd"/>
            <w:r w:rsidR="005E0058">
              <w:rPr>
                <w:rFonts w:ascii="Verdana" w:hAnsi="Verdana"/>
                <w:sz w:val="18"/>
                <w:szCs w:val="18"/>
              </w:rPr>
              <w:t xml:space="preserve"> small lakes. </w:t>
            </w:r>
            <w:proofErr w:type="spellStart"/>
            <w:r w:rsidR="005E0058">
              <w:rPr>
                <w:rFonts w:ascii="Verdana" w:hAnsi="Verdana"/>
                <w:sz w:val="18"/>
                <w:szCs w:val="18"/>
              </w:rPr>
              <w:t>Aquaculture</w:t>
            </w:r>
            <w:proofErr w:type="spellEnd"/>
            <w:r w:rsidR="005E0058">
              <w:rPr>
                <w:rFonts w:ascii="Verdana" w:hAnsi="Verdana"/>
                <w:sz w:val="18"/>
                <w:szCs w:val="18"/>
              </w:rPr>
              <w:t xml:space="preserve"> Research 16(2):189-201.</w:t>
            </w:r>
          </w:p>
          <w:p w14:paraId="5A3F955F" w14:textId="77777777" w:rsidR="005E0058" w:rsidRDefault="005E0058" w:rsidP="005E005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1ACB894A" w14:textId="6779DBB4" w:rsidR="00B2066C" w:rsidRDefault="00B2066C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Kraszewski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A. 2007. 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contiuing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expansion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2066C">
              <w:rPr>
                <w:rFonts w:ascii="Verdana" w:hAnsi="Verdana"/>
                <w:i/>
                <w:sz w:val="18"/>
                <w:szCs w:val="18"/>
              </w:rPr>
              <w:t>Sinanodonta</w:t>
            </w:r>
            <w:proofErr w:type="spellEnd"/>
            <w:r w:rsidRPr="00B2066C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B2066C">
              <w:rPr>
                <w:rFonts w:ascii="Verdana" w:hAnsi="Verdana"/>
                <w:i/>
                <w:sz w:val="18"/>
                <w:szCs w:val="18"/>
              </w:rPr>
              <w:t>woodiana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(Lea, 1834)(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Bivalvia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Unionidae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Poland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and Europé.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Folia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Malacologica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15(2):65-69.</w:t>
            </w:r>
          </w:p>
          <w:p w14:paraId="0D5E9EA6" w14:textId="77777777" w:rsidR="00B2066C" w:rsidRDefault="00B2066C" w:rsidP="00B206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2E735E93" w14:textId="2FBF3F1C" w:rsidR="00BA54FD" w:rsidRDefault="00BA54FD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Krzywosz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T.,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Krzywosz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W. &amp;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Radziej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J. 1980. 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effect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BA54FD">
              <w:rPr>
                <w:rFonts w:ascii="Verdana" w:hAnsi="Verdana"/>
                <w:i/>
                <w:sz w:val="18"/>
                <w:szCs w:val="18"/>
              </w:rPr>
              <w:t>Ctenopharyngodon</w:t>
            </w:r>
            <w:proofErr w:type="spellEnd"/>
            <w:r w:rsidRPr="00BA54F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BA54FD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Val.) 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vegetation and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ichthyofauna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Lake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Dgal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Wielki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Ekologia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Polska 28(3):433-450.</w:t>
            </w:r>
          </w:p>
          <w:p w14:paraId="1AFFF928" w14:textId="77777777" w:rsidR="00BA54FD" w:rsidRDefault="00BA54FD" w:rsidP="00BA54F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4152A6BB" w14:textId="404D832A" w:rsidR="002D6328" w:rsidRDefault="002D6328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Milardi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M.,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Lanzoni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M., Kiljunen M., Torniainen J. &amp;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Castaldelli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G. 2015.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Natural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recruitment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contributes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high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densities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6328">
              <w:rPr>
                <w:rFonts w:ascii="Verdana" w:hAnsi="Verdana"/>
                <w:i/>
                <w:sz w:val="18"/>
                <w:szCs w:val="18"/>
              </w:rPr>
              <w:t>Ctenopharyngodon</w:t>
            </w:r>
            <w:proofErr w:type="spellEnd"/>
            <w:r w:rsidRPr="002D632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2D6328">
              <w:rPr>
                <w:rFonts w:ascii="Verdana" w:hAnsi="Verdana"/>
                <w:i/>
                <w:sz w:val="18"/>
                <w:szCs w:val="18"/>
              </w:rPr>
              <w:t>idella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Vallenciennes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1844) in Western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Europe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Invasions 10(4):439-448.</w:t>
            </w:r>
          </w:p>
          <w:p w14:paraId="1AD31ECA" w14:textId="77777777" w:rsidR="002D6328" w:rsidRDefault="002D6328" w:rsidP="002D632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1A0F06F2" w14:textId="280E6438" w:rsidR="00244255" w:rsidRDefault="00244255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Paunovic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M.,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Csanyi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:,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Simic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V.,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Stojanovic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B. &amp;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Cakic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P. 2006. Distribution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44255">
              <w:rPr>
                <w:rFonts w:ascii="Verdana" w:hAnsi="Verdana"/>
                <w:i/>
                <w:sz w:val="18"/>
                <w:szCs w:val="18"/>
              </w:rPr>
              <w:t>Anodonta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244255">
              <w:rPr>
                <w:rFonts w:ascii="Verdana" w:hAnsi="Verdana"/>
                <w:i/>
                <w:sz w:val="18"/>
                <w:szCs w:val="18"/>
              </w:rPr>
              <w:t>Sinanodonta</w:t>
            </w:r>
            <w:proofErr w:type="spellEnd"/>
            <w:r w:rsidRPr="00244255">
              <w:rPr>
                <w:rFonts w:ascii="Verdana" w:hAnsi="Verdana"/>
                <w:i/>
                <w:sz w:val="18"/>
                <w:szCs w:val="18"/>
              </w:rPr>
              <w:t xml:space="preserve">) </w:t>
            </w:r>
            <w:proofErr w:type="spellStart"/>
            <w:r w:rsidRPr="00244255">
              <w:rPr>
                <w:rFonts w:ascii="Verdana" w:hAnsi="Verdana"/>
                <w:i/>
                <w:sz w:val="18"/>
                <w:szCs w:val="18"/>
              </w:rPr>
              <w:t>woodiana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(Lea, 1834) in inland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waters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Serbia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Invasions 1(2):154-160.</w:t>
            </w:r>
          </w:p>
          <w:p w14:paraId="4D8A3B45" w14:textId="77777777" w:rsidR="00244255" w:rsidRDefault="00244255" w:rsidP="002442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5C277C90" w14:textId="03C54F66" w:rsidR="00BB3454" w:rsidRDefault="001B36AA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Pi</w:t>
            </w:r>
            <w:r w:rsidRPr="001B36AA">
              <w:rPr>
                <w:rFonts w:ascii="Verdana" w:hAnsi="Verdana"/>
                <w:sz w:val="18"/>
                <w:szCs w:val="18"/>
              </w:rPr>
              <w:t>palova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I. 2006. A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review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grass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carp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use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weed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control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and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its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impact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on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water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bodies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. J. </w:t>
            </w:r>
            <w:proofErr w:type="spellStart"/>
            <w:r w:rsidRPr="001B36AA"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 w:rsidRPr="001B36AA">
              <w:rPr>
                <w:rFonts w:ascii="Verdana" w:hAnsi="Verdana"/>
                <w:sz w:val="18"/>
                <w:szCs w:val="18"/>
              </w:rPr>
              <w:t xml:space="preserve"> plant management 44:1-12.</w:t>
            </w:r>
          </w:p>
          <w:p w14:paraId="49B289CD" w14:textId="77777777" w:rsidR="00146318" w:rsidRDefault="00146318" w:rsidP="0014631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49184BB0" w14:textId="28590F97" w:rsidR="00482D40" w:rsidRDefault="00482D40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Zahorska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E., Kovac V., Falka I., Beyer K., Katina S., Copp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G.H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&amp;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Gozlan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R.E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2009.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Morphological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variability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Asian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cyprinid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topmouth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gudgeon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Pseudorasbora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parva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its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introduced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European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range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Journal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Fish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Biology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74:167-185.</w:t>
            </w:r>
          </w:p>
          <w:p w14:paraId="441C8DFB" w14:textId="77777777" w:rsidR="00482D40" w:rsidRDefault="00482D40" w:rsidP="00482D4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60EFEC32" w14:textId="59325DE9" w:rsidR="00146318" w:rsidRPr="001B36AA" w:rsidRDefault="00146318" w:rsidP="00F13F42">
            <w:pPr>
              <w:widowControl w:val="0"/>
              <w:numPr>
                <w:ilvl w:val="0"/>
                <w:numId w:val="1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Verbrugge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L.N.H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., van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Velde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G., Hendriks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A.J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Verreycken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H. &amp; Leuven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R.S.E.W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2010. Risk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classification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non-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native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species: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Application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contemporary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European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assessment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protocols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 different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biogeographical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settings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Aquatic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Invasions 7(1):49-58.</w:t>
            </w:r>
          </w:p>
          <w:p w14:paraId="71E29220" w14:textId="77777777" w:rsidR="00BB3454" w:rsidRDefault="00BB3454" w:rsidP="00BB3454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1C0CD275" w14:textId="77777777" w:rsidR="00AD596A" w:rsidRPr="003C3CC8" w:rsidRDefault="00AD596A" w:rsidP="00AD596A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F71182" w:rsidRPr="004A5BC6" w14:paraId="5F59C365" w14:textId="77777777">
        <w:trPr>
          <w:trHeight w:val="616"/>
        </w:trPr>
        <w:tc>
          <w:tcPr>
            <w:tcW w:w="9212" w:type="dxa"/>
            <w:gridSpan w:val="2"/>
          </w:tcPr>
          <w:p w14:paraId="209716FE" w14:textId="301E6802" w:rsidR="00F71182" w:rsidRPr="004A5BC6" w:rsidRDefault="00F71182" w:rsidP="00F71182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4A5BC6">
              <w:rPr>
                <w:rFonts w:ascii="Verdana" w:hAnsi="Verdana"/>
                <w:color w:val="808080"/>
                <w:sz w:val="18"/>
                <w:szCs w:val="18"/>
              </w:rPr>
              <w:lastRenderedPageBreak/>
              <w:t xml:space="preserve">Detta faktablad om </w:t>
            </w:r>
            <w:proofErr w:type="spellStart"/>
            <w:r w:rsidR="005B70DC">
              <w:rPr>
                <w:rFonts w:ascii="Verdana" w:hAnsi="Verdana"/>
                <w:i/>
                <w:color w:val="808080"/>
                <w:sz w:val="18"/>
                <w:szCs w:val="18"/>
              </w:rPr>
              <w:t>Ctenopharyngodon</w:t>
            </w:r>
            <w:proofErr w:type="spellEnd"/>
            <w:r w:rsidR="005B70DC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5B70DC">
              <w:rPr>
                <w:rFonts w:ascii="Verdana" w:hAnsi="Verdana"/>
                <w:i/>
                <w:color w:val="808080"/>
                <w:sz w:val="18"/>
                <w:szCs w:val="18"/>
              </w:rPr>
              <w:t>idella</w:t>
            </w:r>
            <w:proofErr w:type="spellEnd"/>
            <w:r w:rsidR="000E34CA">
              <w:rPr>
                <w:rFonts w:ascii="Verdana" w:hAnsi="Verdana"/>
                <w:color w:val="808080"/>
                <w:sz w:val="18"/>
                <w:szCs w:val="18"/>
              </w:rPr>
              <w:t xml:space="preserve"> skapades den 15</w:t>
            </w:r>
            <w:r w:rsidR="005B70DC">
              <w:rPr>
                <w:rFonts w:ascii="Verdana" w:hAnsi="Verdana"/>
                <w:color w:val="808080"/>
                <w:sz w:val="18"/>
                <w:szCs w:val="18"/>
              </w:rPr>
              <w:t xml:space="preserve"> december 2016</w:t>
            </w:r>
            <w:r w:rsidRPr="004A5BC6">
              <w:rPr>
                <w:rFonts w:ascii="Verdana" w:hAnsi="Verdana"/>
                <w:color w:val="808080"/>
                <w:sz w:val="18"/>
                <w:szCs w:val="18"/>
              </w:rPr>
              <w:t xml:space="preserve"> av </w:t>
            </w:r>
            <w:r w:rsidR="005B70DC">
              <w:rPr>
                <w:rFonts w:ascii="Verdana" w:hAnsi="Verdana"/>
                <w:color w:val="808080"/>
                <w:sz w:val="18"/>
                <w:szCs w:val="18"/>
              </w:rPr>
              <w:t>Sture Nellbring</w:t>
            </w:r>
            <w:r w:rsidR="000E34CA">
              <w:rPr>
                <w:rFonts w:ascii="Verdana" w:hAnsi="Verdana"/>
                <w:color w:val="808080"/>
                <w:sz w:val="18"/>
                <w:szCs w:val="18"/>
              </w:rPr>
              <w:t>, Länsstyrelsen i Stockholm.</w:t>
            </w:r>
          </w:p>
        </w:tc>
      </w:tr>
    </w:tbl>
    <w:p w14:paraId="11A9F194" w14:textId="77777777" w:rsidR="00F71182" w:rsidRPr="008D454E" w:rsidRDefault="00F7118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 w:val="18"/>
        </w:rPr>
      </w:pPr>
    </w:p>
    <w:sectPr w:rsidR="00F71182" w:rsidRPr="008D454E" w:rsidSect="008A71DA">
      <w:headerReference w:type="default" r:id="rId19"/>
      <w:footerReference w:type="even" r:id="rId20"/>
      <w:footerReference w:type="default" r:id="rId21"/>
      <w:pgSz w:w="11906" w:h="16838"/>
      <w:pgMar w:top="1418" w:right="1417" w:bottom="1417" w:left="1417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98897" w14:textId="77777777" w:rsidR="00BA54FD" w:rsidRDefault="00BA54FD" w:rsidP="00F71182">
      <w:r>
        <w:separator/>
      </w:r>
    </w:p>
  </w:endnote>
  <w:endnote w:type="continuationSeparator" w:id="0">
    <w:p w14:paraId="496DFCD2" w14:textId="77777777" w:rsidR="00BA54FD" w:rsidRDefault="00BA54FD" w:rsidP="00F7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9C74" w14:textId="77777777" w:rsidR="00BA54FD" w:rsidRDefault="00BA54FD" w:rsidP="00F71182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9B4DEB1" w14:textId="77777777" w:rsidR="00BA54FD" w:rsidRDefault="00BA54FD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B582" w14:textId="77777777" w:rsidR="00BA54FD" w:rsidRPr="005B4CA6" w:rsidRDefault="00BA54FD" w:rsidP="00F71182">
    <w:pPr>
      <w:pStyle w:val="Sidfot"/>
      <w:framePr w:wrap="around" w:vAnchor="text" w:hAnchor="page" w:x="5842" w:y="-70"/>
      <w:rPr>
        <w:rStyle w:val="Sidnummer"/>
        <w:rFonts w:ascii="Verdana" w:hAnsi="Verdana"/>
        <w:sz w:val="18"/>
      </w:rPr>
    </w:pPr>
    <w:r w:rsidRPr="005B4CA6">
      <w:rPr>
        <w:rStyle w:val="Sidnummer"/>
        <w:rFonts w:ascii="Verdana" w:hAnsi="Verdana"/>
        <w:sz w:val="18"/>
      </w:rPr>
      <w:fldChar w:fldCharType="begin"/>
    </w:r>
    <w:r w:rsidRPr="005B4CA6">
      <w:rPr>
        <w:rStyle w:val="Sidnummer"/>
        <w:rFonts w:ascii="Verdana" w:hAnsi="Verdana"/>
        <w:sz w:val="18"/>
      </w:rPr>
      <w:instrText xml:space="preserve">PAGE  </w:instrText>
    </w:r>
    <w:r w:rsidRPr="005B4CA6">
      <w:rPr>
        <w:rStyle w:val="Sidnummer"/>
        <w:rFonts w:ascii="Verdana" w:hAnsi="Verdana"/>
        <w:sz w:val="18"/>
      </w:rPr>
      <w:fldChar w:fldCharType="separate"/>
    </w:r>
    <w:r w:rsidR="00962EF4">
      <w:rPr>
        <w:rStyle w:val="Sidnummer"/>
        <w:rFonts w:ascii="Verdana" w:hAnsi="Verdana"/>
        <w:noProof/>
        <w:sz w:val="18"/>
      </w:rPr>
      <w:t>6</w:t>
    </w:r>
    <w:r w:rsidRPr="005B4CA6">
      <w:rPr>
        <w:rStyle w:val="Sidnummer"/>
        <w:rFonts w:ascii="Verdana" w:hAnsi="Verdana"/>
        <w:sz w:val="18"/>
      </w:rPr>
      <w:fldChar w:fldCharType="end"/>
    </w:r>
  </w:p>
  <w:p w14:paraId="5ADC025C" w14:textId="77777777" w:rsidR="00BA54FD" w:rsidRPr="005B4CA6" w:rsidRDefault="00BA54FD">
    <w:pPr>
      <w:pStyle w:val="Sidfot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B7765" w14:textId="77777777" w:rsidR="00BA54FD" w:rsidRDefault="00BA54FD" w:rsidP="00F71182">
      <w:r>
        <w:separator/>
      </w:r>
    </w:p>
  </w:footnote>
  <w:footnote w:type="continuationSeparator" w:id="0">
    <w:p w14:paraId="54B35DBA" w14:textId="77777777" w:rsidR="00BA54FD" w:rsidRDefault="00BA54FD" w:rsidP="00F711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A6585" w14:textId="77777777" w:rsidR="00BA54FD" w:rsidRPr="00796119" w:rsidRDefault="00BA54FD" w:rsidP="008A71DA">
    <w:pPr>
      <w:pStyle w:val="Brdtext"/>
      <w:jc w:val="center"/>
    </w:pPr>
    <w:hyperlink r:id="rId1" w:history="1">
      <w:r w:rsidRPr="00796119">
        <w:rPr>
          <w:rStyle w:val="Hyperlnk"/>
        </w:rPr>
        <w:t>www.havochvatten.se/frammandearter</w:t>
      </w:r>
    </w:hyperlink>
  </w:p>
  <w:p w14:paraId="28B58E49" w14:textId="77777777" w:rsidR="00BA54FD" w:rsidRPr="00E933CD" w:rsidRDefault="00BA54FD" w:rsidP="00530AB2">
    <w:pPr>
      <w:pStyle w:val="Sidhuvud"/>
      <w:jc w:val="center"/>
      <w:rPr>
        <w:rFonts w:ascii="Verdana" w:hAnsi="Verdana"/>
        <w:color w:val="808080"/>
        <w:sz w:val="18"/>
        <w:szCs w:val="18"/>
      </w:rPr>
    </w:pPr>
  </w:p>
  <w:p w14:paraId="582060CF" w14:textId="77777777" w:rsidR="00BA54FD" w:rsidRDefault="00BA54FD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D68"/>
    <w:multiLevelType w:val="hybridMultilevel"/>
    <w:tmpl w:val="BD4CA284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72B33"/>
    <w:multiLevelType w:val="hybridMultilevel"/>
    <w:tmpl w:val="DCDA56AE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E57EA7"/>
    <w:multiLevelType w:val="hybridMultilevel"/>
    <w:tmpl w:val="29A4D6A0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181AEA"/>
    <w:multiLevelType w:val="hybridMultilevel"/>
    <w:tmpl w:val="4CDACBE6"/>
    <w:lvl w:ilvl="0" w:tplc="041D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A43258"/>
    <w:multiLevelType w:val="hybridMultilevel"/>
    <w:tmpl w:val="18CE0E26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014DC"/>
    <w:multiLevelType w:val="hybridMultilevel"/>
    <w:tmpl w:val="E952B1D8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0F7798"/>
    <w:multiLevelType w:val="hybridMultilevel"/>
    <w:tmpl w:val="BCBAD45C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BCB6A98"/>
    <w:multiLevelType w:val="hybridMultilevel"/>
    <w:tmpl w:val="4590FBF8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C11929"/>
    <w:multiLevelType w:val="hybridMultilevel"/>
    <w:tmpl w:val="FDB4A48C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0E7DE2"/>
    <w:multiLevelType w:val="hybridMultilevel"/>
    <w:tmpl w:val="39FC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137F7"/>
    <w:multiLevelType w:val="hybridMultilevel"/>
    <w:tmpl w:val="6F28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43752"/>
    <w:multiLevelType w:val="hybridMultilevel"/>
    <w:tmpl w:val="CF8CB978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57407D"/>
    <w:multiLevelType w:val="hybridMultilevel"/>
    <w:tmpl w:val="90B628E8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082374"/>
    <w:multiLevelType w:val="hybridMultilevel"/>
    <w:tmpl w:val="F9142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8004DA"/>
    <w:multiLevelType w:val="hybridMultilevel"/>
    <w:tmpl w:val="9196C692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B46936"/>
    <w:multiLevelType w:val="hybridMultilevel"/>
    <w:tmpl w:val="F57E9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02BF3"/>
    <w:multiLevelType w:val="hybridMultilevel"/>
    <w:tmpl w:val="A380EB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2B5800"/>
    <w:multiLevelType w:val="hybridMultilevel"/>
    <w:tmpl w:val="96E659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B"/>
    <w:rsid w:val="00001081"/>
    <w:rsid w:val="00014981"/>
    <w:rsid w:val="00030C41"/>
    <w:rsid w:val="00042869"/>
    <w:rsid w:val="00064B41"/>
    <w:rsid w:val="00091A02"/>
    <w:rsid w:val="00097456"/>
    <w:rsid w:val="000B504F"/>
    <w:rsid w:val="000E34CA"/>
    <w:rsid w:val="000F0C16"/>
    <w:rsid w:val="00104DB5"/>
    <w:rsid w:val="00110597"/>
    <w:rsid w:val="001262EE"/>
    <w:rsid w:val="00132D15"/>
    <w:rsid w:val="00146318"/>
    <w:rsid w:val="00153A43"/>
    <w:rsid w:val="00174388"/>
    <w:rsid w:val="001826F3"/>
    <w:rsid w:val="001A5C78"/>
    <w:rsid w:val="001B36AA"/>
    <w:rsid w:val="00202999"/>
    <w:rsid w:val="00210343"/>
    <w:rsid w:val="00244255"/>
    <w:rsid w:val="00265D87"/>
    <w:rsid w:val="00267737"/>
    <w:rsid w:val="002B193C"/>
    <w:rsid w:val="002C4A59"/>
    <w:rsid w:val="002D56D5"/>
    <w:rsid w:val="002D6328"/>
    <w:rsid w:val="00300D72"/>
    <w:rsid w:val="003037C1"/>
    <w:rsid w:val="003125C4"/>
    <w:rsid w:val="0031573B"/>
    <w:rsid w:val="0032408E"/>
    <w:rsid w:val="003325AE"/>
    <w:rsid w:val="00370101"/>
    <w:rsid w:val="00374A6E"/>
    <w:rsid w:val="0039633D"/>
    <w:rsid w:val="003C3CC8"/>
    <w:rsid w:val="003E1878"/>
    <w:rsid w:val="00433F57"/>
    <w:rsid w:val="0044766B"/>
    <w:rsid w:val="00450FE9"/>
    <w:rsid w:val="00482D40"/>
    <w:rsid w:val="00484943"/>
    <w:rsid w:val="004A3299"/>
    <w:rsid w:val="004C3F40"/>
    <w:rsid w:val="004D1DA4"/>
    <w:rsid w:val="004D4B48"/>
    <w:rsid w:val="00501450"/>
    <w:rsid w:val="0051241C"/>
    <w:rsid w:val="00530AB2"/>
    <w:rsid w:val="005712FB"/>
    <w:rsid w:val="00576633"/>
    <w:rsid w:val="005A17C3"/>
    <w:rsid w:val="005B70DC"/>
    <w:rsid w:val="005C160C"/>
    <w:rsid w:val="005C6E9B"/>
    <w:rsid w:val="005E0058"/>
    <w:rsid w:val="005E266A"/>
    <w:rsid w:val="005E4DFC"/>
    <w:rsid w:val="00650947"/>
    <w:rsid w:val="00662774"/>
    <w:rsid w:val="006718D9"/>
    <w:rsid w:val="006A4112"/>
    <w:rsid w:val="006B2AC7"/>
    <w:rsid w:val="006D0715"/>
    <w:rsid w:val="006E221E"/>
    <w:rsid w:val="00710E2F"/>
    <w:rsid w:val="007168AC"/>
    <w:rsid w:val="0071741C"/>
    <w:rsid w:val="0072609D"/>
    <w:rsid w:val="00726C29"/>
    <w:rsid w:val="00731D70"/>
    <w:rsid w:val="00735A81"/>
    <w:rsid w:val="007721DC"/>
    <w:rsid w:val="00773B33"/>
    <w:rsid w:val="00790CB8"/>
    <w:rsid w:val="00795DB3"/>
    <w:rsid w:val="00796701"/>
    <w:rsid w:val="007A40DF"/>
    <w:rsid w:val="007A48B9"/>
    <w:rsid w:val="00831921"/>
    <w:rsid w:val="00832D53"/>
    <w:rsid w:val="00863F68"/>
    <w:rsid w:val="008A71DA"/>
    <w:rsid w:val="008B71B3"/>
    <w:rsid w:val="008C2CCE"/>
    <w:rsid w:val="008E0305"/>
    <w:rsid w:val="008E1D5D"/>
    <w:rsid w:val="0090652C"/>
    <w:rsid w:val="0093191E"/>
    <w:rsid w:val="00940B37"/>
    <w:rsid w:val="00960D8D"/>
    <w:rsid w:val="00962EF4"/>
    <w:rsid w:val="00993007"/>
    <w:rsid w:val="009C1E46"/>
    <w:rsid w:val="00A15510"/>
    <w:rsid w:val="00A872B4"/>
    <w:rsid w:val="00A9110E"/>
    <w:rsid w:val="00A95559"/>
    <w:rsid w:val="00AA37B6"/>
    <w:rsid w:val="00AA54C8"/>
    <w:rsid w:val="00AB53E9"/>
    <w:rsid w:val="00AD024D"/>
    <w:rsid w:val="00AD596A"/>
    <w:rsid w:val="00AE514E"/>
    <w:rsid w:val="00AF1E23"/>
    <w:rsid w:val="00B2066C"/>
    <w:rsid w:val="00B2342F"/>
    <w:rsid w:val="00B46090"/>
    <w:rsid w:val="00B65814"/>
    <w:rsid w:val="00B86838"/>
    <w:rsid w:val="00BA54FD"/>
    <w:rsid w:val="00BA5B3F"/>
    <w:rsid w:val="00BB3454"/>
    <w:rsid w:val="00BC3660"/>
    <w:rsid w:val="00BC7877"/>
    <w:rsid w:val="00BE1CAE"/>
    <w:rsid w:val="00BF5B95"/>
    <w:rsid w:val="00C06B53"/>
    <w:rsid w:val="00C2148A"/>
    <w:rsid w:val="00C218B9"/>
    <w:rsid w:val="00C74736"/>
    <w:rsid w:val="00CB0528"/>
    <w:rsid w:val="00CE69DE"/>
    <w:rsid w:val="00D02091"/>
    <w:rsid w:val="00D12DAC"/>
    <w:rsid w:val="00D15042"/>
    <w:rsid w:val="00D24F7D"/>
    <w:rsid w:val="00D26257"/>
    <w:rsid w:val="00D276D9"/>
    <w:rsid w:val="00D30FCB"/>
    <w:rsid w:val="00D438F7"/>
    <w:rsid w:val="00D50539"/>
    <w:rsid w:val="00D72A69"/>
    <w:rsid w:val="00D8319A"/>
    <w:rsid w:val="00DC0E8F"/>
    <w:rsid w:val="00DD288C"/>
    <w:rsid w:val="00E03B78"/>
    <w:rsid w:val="00E676DC"/>
    <w:rsid w:val="00E775BD"/>
    <w:rsid w:val="00EA72F0"/>
    <w:rsid w:val="00F11FFE"/>
    <w:rsid w:val="00F13F42"/>
    <w:rsid w:val="00F15322"/>
    <w:rsid w:val="00F21954"/>
    <w:rsid w:val="00F36E4B"/>
    <w:rsid w:val="00F66EB6"/>
    <w:rsid w:val="00F71182"/>
    <w:rsid w:val="00F91A7E"/>
    <w:rsid w:val="00FD0449"/>
    <w:rsid w:val="00FD2925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E45E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2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C86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3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semiHidden/>
    <w:rsid w:val="003441A5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rsid w:val="005908F3"/>
    <w:rPr>
      <w:color w:val="0000FF"/>
      <w:u w:val="single"/>
    </w:rPr>
  </w:style>
  <w:style w:type="character" w:styleId="AnvndHyperlnk">
    <w:name w:val="FollowedHyperlink"/>
    <w:basedOn w:val="Standardstycketypsnitt"/>
    <w:rsid w:val="00C00756"/>
    <w:rPr>
      <w:rFonts w:ascii="Verdana" w:hAnsi="Verdana"/>
      <w:color w:val="0000FF"/>
      <w:sz w:val="16"/>
      <w:u w:val="single"/>
    </w:rPr>
  </w:style>
  <w:style w:type="character" w:styleId="Betoning">
    <w:name w:val="Emphasis"/>
    <w:basedOn w:val="Standardstycketypsnitt"/>
    <w:uiPriority w:val="20"/>
    <w:qFormat/>
    <w:rsid w:val="004A5BC6"/>
    <w:rPr>
      <w:i/>
    </w:rPr>
  </w:style>
  <w:style w:type="paragraph" w:customStyle="1" w:styleId="Frgadlista-dekorfrg11">
    <w:name w:val="Färgad lista - dekorfärg 11"/>
    <w:basedOn w:val="Normal"/>
    <w:rsid w:val="00ED5782"/>
    <w:pPr>
      <w:ind w:left="720"/>
      <w:contextualSpacing/>
    </w:pPr>
  </w:style>
  <w:style w:type="character" w:customStyle="1" w:styleId="listnote">
    <w:name w:val="listnote"/>
    <w:basedOn w:val="Standardstycketypsnitt"/>
    <w:rsid w:val="00451DF7"/>
  </w:style>
  <w:style w:type="paragraph" w:styleId="Normalwebb">
    <w:name w:val="Normal (Web)"/>
    <w:basedOn w:val="Normal"/>
    <w:uiPriority w:val="99"/>
    <w:rsid w:val="00F7205F"/>
    <w:pPr>
      <w:spacing w:beforeLines="1" w:afterLines="1"/>
    </w:pPr>
    <w:rPr>
      <w:rFonts w:ascii="Times" w:hAnsi="Times"/>
      <w:sz w:val="20"/>
      <w:szCs w:val="20"/>
      <w:lang w:eastAsia="en-US"/>
    </w:rPr>
  </w:style>
  <w:style w:type="paragraph" w:styleId="Sidhuvud">
    <w:name w:val="header"/>
    <w:basedOn w:val="Normal"/>
    <w:link w:val="SidhuvudChar"/>
    <w:rsid w:val="00AF7C66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rsid w:val="00AF7C66"/>
    <w:rPr>
      <w:lang w:eastAsia="sv-SE"/>
    </w:rPr>
  </w:style>
  <w:style w:type="paragraph" w:styleId="Sidfot">
    <w:name w:val="footer"/>
    <w:basedOn w:val="Normal"/>
    <w:link w:val="SidfotChar"/>
    <w:rsid w:val="00AF7C66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rsid w:val="00AF7C66"/>
    <w:rPr>
      <w:lang w:eastAsia="sv-SE"/>
    </w:rPr>
  </w:style>
  <w:style w:type="character" w:styleId="Sidnummer">
    <w:name w:val="page number"/>
    <w:basedOn w:val="Standardstycketypsnitt"/>
    <w:rsid w:val="004B2953"/>
  </w:style>
  <w:style w:type="paragraph" w:styleId="Brdtext">
    <w:name w:val="Body Text"/>
    <w:link w:val="BrdtextChar"/>
    <w:uiPriority w:val="2"/>
    <w:qFormat/>
    <w:rsid w:val="00530AB2"/>
    <w:pPr>
      <w:spacing w:after="120" w:line="28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uiPriority w:val="2"/>
    <w:rsid w:val="00530AB2"/>
    <w:rPr>
      <w:rFonts w:ascii="Georgia" w:eastAsiaTheme="minorHAnsi" w:hAnsi="Georgia" w:cstheme="minorBid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95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2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C86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3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semiHidden/>
    <w:rsid w:val="003441A5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rsid w:val="005908F3"/>
    <w:rPr>
      <w:color w:val="0000FF"/>
      <w:u w:val="single"/>
    </w:rPr>
  </w:style>
  <w:style w:type="character" w:styleId="AnvndHyperlnk">
    <w:name w:val="FollowedHyperlink"/>
    <w:basedOn w:val="Standardstycketypsnitt"/>
    <w:rsid w:val="00C00756"/>
    <w:rPr>
      <w:rFonts w:ascii="Verdana" w:hAnsi="Verdana"/>
      <w:color w:val="0000FF"/>
      <w:sz w:val="16"/>
      <w:u w:val="single"/>
    </w:rPr>
  </w:style>
  <w:style w:type="character" w:styleId="Betoning">
    <w:name w:val="Emphasis"/>
    <w:basedOn w:val="Standardstycketypsnitt"/>
    <w:uiPriority w:val="20"/>
    <w:qFormat/>
    <w:rsid w:val="004A5BC6"/>
    <w:rPr>
      <w:i/>
    </w:rPr>
  </w:style>
  <w:style w:type="paragraph" w:customStyle="1" w:styleId="Frgadlista-dekorfrg11">
    <w:name w:val="Färgad lista - dekorfärg 11"/>
    <w:basedOn w:val="Normal"/>
    <w:rsid w:val="00ED5782"/>
    <w:pPr>
      <w:ind w:left="720"/>
      <w:contextualSpacing/>
    </w:pPr>
  </w:style>
  <w:style w:type="character" w:customStyle="1" w:styleId="listnote">
    <w:name w:val="listnote"/>
    <w:basedOn w:val="Standardstycketypsnitt"/>
    <w:rsid w:val="00451DF7"/>
  </w:style>
  <w:style w:type="paragraph" w:styleId="Normalwebb">
    <w:name w:val="Normal (Web)"/>
    <w:basedOn w:val="Normal"/>
    <w:uiPriority w:val="99"/>
    <w:rsid w:val="00F7205F"/>
    <w:pPr>
      <w:spacing w:beforeLines="1" w:afterLines="1"/>
    </w:pPr>
    <w:rPr>
      <w:rFonts w:ascii="Times" w:hAnsi="Times"/>
      <w:sz w:val="20"/>
      <w:szCs w:val="20"/>
      <w:lang w:eastAsia="en-US"/>
    </w:rPr>
  </w:style>
  <w:style w:type="paragraph" w:styleId="Sidhuvud">
    <w:name w:val="header"/>
    <w:basedOn w:val="Normal"/>
    <w:link w:val="SidhuvudChar"/>
    <w:rsid w:val="00AF7C66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rsid w:val="00AF7C66"/>
    <w:rPr>
      <w:lang w:eastAsia="sv-SE"/>
    </w:rPr>
  </w:style>
  <w:style w:type="paragraph" w:styleId="Sidfot">
    <w:name w:val="footer"/>
    <w:basedOn w:val="Normal"/>
    <w:link w:val="SidfotChar"/>
    <w:rsid w:val="00AF7C66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rsid w:val="00AF7C66"/>
    <w:rPr>
      <w:lang w:eastAsia="sv-SE"/>
    </w:rPr>
  </w:style>
  <w:style w:type="character" w:styleId="Sidnummer">
    <w:name w:val="page number"/>
    <w:basedOn w:val="Standardstycketypsnitt"/>
    <w:rsid w:val="004B2953"/>
  </w:style>
  <w:style w:type="paragraph" w:styleId="Brdtext">
    <w:name w:val="Body Text"/>
    <w:link w:val="BrdtextChar"/>
    <w:uiPriority w:val="2"/>
    <w:qFormat/>
    <w:rsid w:val="00530AB2"/>
    <w:pPr>
      <w:spacing w:after="120" w:line="28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uiPriority w:val="2"/>
    <w:rsid w:val="00530AB2"/>
    <w:rPr>
      <w:rFonts w:ascii="Georgia" w:eastAsiaTheme="minorHAnsi" w:hAnsi="Georgia" w:cstheme="minorBid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9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aneboda.se/graskarp/" TargetMode="External"/><Relationship Id="rId11" Type="http://schemas.openxmlformats.org/officeDocument/2006/relationships/hyperlink" Target="http://www.cabi.org/isc/datasheet/16772" TargetMode="External"/><Relationship Id="rId12" Type="http://schemas.openxmlformats.org/officeDocument/2006/relationships/hyperlink" Target="http://www.fao.org/fishery/culturedspecies/Ctenopharyngodon_idellus/en" TargetMode="External"/><Relationship Id="rId13" Type="http://schemas.openxmlformats.org/officeDocument/2006/relationships/hyperlink" Target="http://www.fishbase.org/summary/79" TargetMode="External"/><Relationship Id="rId14" Type="http://schemas.openxmlformats.org/officeDocument/2006/relationships/hyperlink" Target="https://nas.er.usgs.gov/queries/factsheet.aspx?SpeciesID=514" TargetMode="External"/><Relationship Id="rId15" Type="http://schemas.openxmlformats.org/officeDocument/2006/relationships/hyperlink" Target="http://www.sva.se/djurhalsa/fisk/fiskdiagnostik/utsattning-av-fisk?lid=24723" TargetMode="External"/><Relationship Id="rId16" Type="http://schemas.openxmlformats.org/officeDocument/2006/relationships/hyperlink" Target="http://www.svensktmete.se/index.php?sid=74&amp;kat=3&amp;katID=5&amp;artID=108" TargetMode="External"/><Relationship Id="rId17" Type="http://schemas.openxmlformats.org/officeDocument/2006/relationships/hyperlink" Target="https://cs.wikipedia.org/wiki/Wikipedista:Dezidor" TargetMode="External"/><Relationship Id="rId18" Type="http://schemas.openxmlformats.org/officeDocument/2006/relationships/hyperlink" Target="http://www.fishbase.org/summary/79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vochvatten.se/frammandear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6</Pages>
  <Words>2248</Words>
  <Characters>11917</Characters>
  <Application>Microsoft Macintosh Word</Application>
  <DocSecurity>0</DocSecurity>
  <Lines>99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Rangia cuneata</vt:lpstr>
    </vt:vector>
  </TitlesOfParts>
  <Company>N-research AB</Company>
  <LinksUpToDate>false</LinksUpToDate>
  <CharactersWithSpaces>14137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Rangia cuneata</dc:title>
  <dc:creator>Kerstin Magnusson</dc:creator>
  <cp:lastModifiedBy>Sture Nellbring</cp:lastModifiedBy>
  <cp:revision>64</cp:revision>
  <cp:lastPrinted>2016-12-06T09:14:00Z</cp:lastPrinted>
  <dcterms:created xsi:type="dcterms:W3CDTF">2016-12-02T09:28:00Z</dcterms:created>
  <dcterms:modified xsi:type="dcterms:W3CDTF">2016-12-15T16:22:00Z</dcterms:modified>
</cp:coreProperties>
</file>