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C5" w:rsidRDefault="005667AF" w:rsidP="000039F2">
      <w:pPr>
        <w:pStyle w:val="Mellanrubrikmindre"/>
        <w:rPr>
          <w:rFonts w:ascii="Arial Black" w:hAnsi="Arial Black"/>
          <w:color w:val="007597"/>
          <w:sz w:val="68"/>
          <w:szCs w:val="68"/>
        </w:rPr>
      </w:pPr>
      <w:bookmarkStart w:id="0" w:name="_GoBack"/>
      <w:bookmarkEnd w:id="0"/>
      <w:r w:rsidRPr="005667AF">
        <w:rPr>
          <w:rFonts w:ascii="Arial Black" w:hAnsi="Arial Black"/>
          <w:noProof/>
          <w:color w:val="007597"/>
          <w:sz w:val="68"/>
          <w:szCs w:val="68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3302785</wp:posOffset>
                </wp:positionH>
                <wp:positionV relativeFrom="paragraph">
                  <wp:posOffset>-164316</wp:posOffset>
                </wp:positionV>
                <wp:extent cx="2010462" cy="1403985"/>
                <wp:effectExtent l="152400" t="381000" r="142240" b="3968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59044">
                          <a:off x="0" y="0"/>
                          <a:ext cx="20104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AF" w:rsidRPr="005667AF" w:rsidRDefault="005667AF">
                            <w:pPr>
                              <w:rPr>
                                <w:b/>
                                <w:color w:val="FF0000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667AF">
                              <w:rPr>
                                <w:b/>
                                <w:color w:val="FF0000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Exempel på infoblad – anpassa till lokala förhållanden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0.05pt;margin-top:-12.95pt;width:158.3pt;height:110.55pt;rotation:1593665fd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">
                <v:textbox style="mso-fit-shape-to-text:t">
                  <w:txbxContent>
                    <w:p w:rsidR="005667AF" w:rsidRPr="005667AF" w:rsidRDefault="005667AF">
                      <w:pPr>
                        <w:rPr>
                          <w:b/>
                          <w:color w:val="FF0000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667AF">
                        <w:rPr>
                          <w:b/>
                          <w:color w:val="FF0000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Exempel på infoblad – anpassa till lokala förhållanden</w:t>
                      </w:r>
                    </w:p>
                  </w:txbxContent>
                </v:textbox>
              </v:shape>
            </w:pict>
          </mc:Fallback>
        </mc:AlternateContent>
      </w:r>
      <w:r w:rsidR="00CE6FC5">
        <w:rPr>
          <w:rFonts w:ascii="Arial Black" w:hAnsi="Arial Black"/>
          <w:color w:val="007597"/>
          <w:sz w:val="68"/>
          <w:szCs w:val="68"/>
        </w:rPr>
        <w:t>T-rör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3793"/>
      </w:tblGrid>
      <w:tr w:rsidR="003A5C8A" w:rsidTr="003A5C8A">
        <w:tc>
          <w:tcPr>
            <w:tcW w:w="3755" w:type="dxa"/>
          </w:tcPr>
          <w:p w:rsidR="00CE6FC5" w:rsidRDefault="00CE6FC5" w:rsidP="000039F2">
            <w:pPr>
              <w:pStyle w:val="Mellanrubrikmindre"/>
              <w:rPr>
                <w:rFonts w:ascii="Arial Black" w:hAnsi="Arial Black"/>
                <w:color w:val="007597"/>
                <w:sz w:val="68"/>
                <w:szCs w:val="68"/>
              </w:rPr>
            </w:pPr>
            <w:r>
              <w:rPr>
                <w:rFonts w:ascii="Arial Black" w:hAnsi="Arial Black"/>
                <w:noProof/>
                <w:color w:val="007597"/>
                <w:sz w:val="68"/>
                <w:szCs w:val="68"/>
                <w:lang w:eastAsia="sv-SE"/>
              </w:rPr>
              <w:drawing>
                <wp:inline distT="0" distB="0" distL="0" distR="0" wp14:anchorId="74935A4F" wp14:editId="53FC6EE7">
                  <wp:extent cx="2400000" cy="1800000"/>
                  <wp:effectExtent l="0" t="0" r="635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trekammarbrunn_t_rö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:rsidR="00CE6FC5" w:rsidRDefault="00CE6FC5" w:rsidP="000039F2">
            <w:pPr>
              <w:pStyle w:val="Mellanrubrikmindre"/>
              <w:rPr>
                <w:rFonts w:ascii="Arial Black" w:hAnsi="Arial Black"/>
                <w:color w:val="007597"/>
                <w:sz w:val="68"/>
                <w:szCs w:val="68"/>
              </w:rPr>
            </w:pPr>
            <w:r>
              <w:rPr>
                <w:rFonts w:ascii="Arial Black" w:hAnsi="Arial Black"/>
                <w:noProof/>
                <w:color w:val="007597"/>
                <w:sz w:val="68"/>
                <w:szCs w:val="68"/>
                <w:lang w:eastAsia="sv-SE"/>
              </w:rPr>
              <w:drawing>
                <wp:inline distT="0" distB="0" distL="0" distR="0" wp14:anchorId="16376478" wp14:editId="66160D2F">
                  <wp:extent cx="2399786" cy="1800000"/>
                  <wp:effectExtent l="0" t="0" r="635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y brunn med t rö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786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9BC" w:rsidRDefault="00C009BC" w:rsidP="003A5C8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3A5C8A" w:rsidRPr="008855B7" w:rsidRDefault="00DA686A" w:rsidP="003A5C8A">
      <w:pPr>
        <w:rPr>
          <w:rFonts w:ascii="Times New Roman" w:hAnsi="Times New Roman" w:cs="Times New Roman"/>
          <w:color w:val="000000"/>
        </w:rPr>
      </w:pPr>
      <w:r w:rsidRPr="00B31C18">
        <w:rPr>
          <w:rFonts w:ascii="Times New Roman" w:hAnsi="Times New Roman" w:cs="Times New Roman"/>
          <w:color w:val="000000"/>
        </w:rPr>
        <w:t>En av de viktigaste detaljerna på en avloppsanläggning är</w:t>
      </w:r>
      <w:r w:rsidR="00FB6E9C">
        <w:rPr>
          <w:rFonts w:ascii="Times New Roman" w:hAnsi="Times New Roman" w:cs="Times New Roman"/>
          <w:color w:val="000000"/>
        </w:rPr>
        <w:t xml:space="preserve"> </w:t>
      </w:r>
      <w:r w:rsidR="0070738F">
        <w:rPr>
          <w:rFonts w:ascii="Times New Roman" w:hAnsi="Times New Roman" w:cs="Times New Roman"/>
          <w:color w:val="000000"/>
        </w:rPr>
        <w:t>t</w:t>
      </w:r>
      <w:r w:rsidR="00C009BC">
        <w:rPr>
          <w:rFonts w:ascii="Times New Roman" w:hAnsi="Times New Roman" w:cs="Times New Roman"/>
          <w:color w:val="000000"/>
        </w:rPr>
        <w:t>-röret.</w:t>
      </w:r>
      <w:r>
        <w:rPr>
          <w:rFonts w:ascii="Times New Roman" w:hAnsi="Times New Roman" w:cs="Times New Roman"/>
          <w:color w:val="000000"/>
        </w:rPr>
        <w:t xml:space="preserve"> Det sitter </w:t>
      </w:r>
      <w:r w:rsidR="003A5C8A" w:rsidRPr="008855B7">
        <w:rPr>
          <w:rFonts w:ascii="Times New Roman" w:hAnsi="Times New Roman" w:cs="Times New Roman"/>
          <w:color w:val="000000"/>
        </w:rPr>
        <w:t>på utloppet i slamavskiljaren och förhindrar</w:t>
      </w:r>
      <w:r>
        <w:rPr>
          <w:rFonts w:ascii="Times New Roman" w:hAnsi="Times New Roman" w:cs="Times New Roman"/>
          <w:color w:val="000000"/>
        </w:rPr>
        <w:t xml:space="preserve"> att flytslam kommer ut i den efterföljande markbädden eller infiltrationen</w:t>
      </w:r>
      <w:r w:rsidR="003A5C8A" w:rsidRPr="008855B7">
        <w:rPr>
          <w:rFonts w:ascii="Times New Roman" w:hAnsi="Times New Roman" w:cs="Times New Roman"/>
          <w:color w:val="000000"/>
        </w:rPr>
        <w:t>. Röret har en öppning upptill och nedtill. Den nedre delen av röret ska vara 30 centimeter under spillvattenytan.</w:t>
      </w:r>
      <w:r w:rsidR="001251B2">
        <w:rPr>
          <w:rFonts w:ascii="Times New Roman" w:hAnsi="Times New Roman" w:cs="Times New Roman"/>
          <w:color w:val="000000"/>
        </w:rPr>
        <w:t xml:space="preserve"> Den gula borsten är inget krav, men förhindrar effektivt slam från att komma ut i det efterföljande reningssteget.</w:t>
      </w:r>
    </w:p>
    <w:p w:rsidR="00111CFE" w:rsidRPr="008855B7" w:rsidRDefault="003A5C8A" w:rsidP="003A5C8A">
      <w:pPr>
        <w:rPr>
          <w:rFonts w:ascii="Times New Roman" w:hAnsi="Times New Roman" w:cs="Times New Roman"/>
          <w:color w:val="000000"/>
        </w:rPr>
      </w:pPr>
      <w:r w:rsidRPr="008855B7">
        <w:rPr>
          <w:rFonts w:ascii="Times New Roman" w:hAnsi="Times New Roman" w:cs="Times New Roman"/>
          <w:color w:val="000000"/>
        </w:rPr>
        <w:t>T-röret kan även vara i form av en betongskärm kring utloppet. Detta är vanligt på äldre slamavskiljare. Ett annat exempel på lösning är en skärm i plåt.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3793"/>
      </w:tblGrid>
      <w:tr w:rsidR="003A5C8A" w:rsidTr="00F70FDF">
        <w:tc>
          <w:tcPr>
            <w:tcW w:w="3755" w:type="dxa"/>
          </w:tcPr>
          <w:p w:rsidR="003A5C8A" w:rsidRDefault="005A2FFA" w:rsidP="00F70FDF">
            <w:pPr>
              <w:pStyle w:val="Mellanrubrikmindre"/>
              <w:rPr>
                <w:rFonts w:ascii="Arial Black" w:hAnsi="Arial Black"/>
                <w:color w:val="007597"/>
                <w:sz w:val="68"/>
                <w:szCs w:val="68"/>
              </w:rPr>
            </w:pPr>
            <w:r>
              <w:rPr>
                <w:rFonts w:ascii="Arial Black" w:hAnsi="Arial Black"/>
                <w:noProof/>
                <w:color w:val="007597"/>
                <w:sz w:val="68"/>
                <w:szCs w:val="68"/>
                <w:lang w:eastAsia="sv-SE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206F4C4" wp14:editId="5FE8BDDF">
                      <wp:simplePos x="0" y="0"/>
                      <wp:positionH relativeFrom="column">
                        <wp:posOffset>33618</wp:posOffset>
                      </wp:positionH>
                      <wp:positionV relativeFrom="paragraph">
                        <wp:posOffset>771226</wp:posOffset>
                      </wp:positionV>
                      <wp:extent cx="1097280" cy="925303"/>
                      <wp:effectExtent l="0" t="38100" r="7620" b="8255"/>
                      <wp:wrapNone/>
                      <wp:docPr id="13" name="Grup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0" cy="925303"/>
                                <a:chOff x="0" y="-236813"/>
                                <a:chExt cx="1097280" cy="925303"/>
                              </a:xfrm>
                            </wpg:grpSpPr>
                            <wps:wsp>
                              <wps:cNvPr id="9" name="Textruta 9"/>
                              <wps:cNvSpPr txBox="1"/>
                              <wps:spPr>
                                <a:xfrm>
                                  <a:off x="0" y="279699"/>
                                  <a:ext cx="1097280" cy="408791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97D5E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A2FFA" w:rsidRPr="008855B7" w:rsidRDefault="005A2FFA" w:rsidP="005A2FF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855B7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Betongskärm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ak pil 12"/>
                              <wps:cNvCnPr/>
                              <wps:spPr>
                                <a:xfrm flipV="1">
                                  <a:off x="687489" y="-236813"/>
                                  <a:ext cx="97819" cy="579855"/>
                                </a:xfrm>
                                <a:prstGeom prst="straightConnector1">
                                  <a:avLst/>
                                </a:prstGeom>
                                <a:ln w="41275">
                                  <a:solidFill>
                                    <a:srgbClr val="97D5E0"/>
                                  </a:solidFill>
                                  <a:tailEnd type="triangle" w="lg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 13" o:spid="_x0000_s1027" style="position:absolute;margin-left:2.65pt;margin-top:60.75pt;width:86.4pt;height:72.85pt;z-index:251668480;mso-width-relative:margin;mso-height-relative:margin" coordorigin=",-2368" coordsize="10972,9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">
                      <v:roundrect id="Textruta 9" o:spid="_x0000_s1028" style="position:absolute;top:2796;width:10972;height:40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aj8IA&#10;AADaAAAADwAAAGRycy9kb3ducmV2LnhtbESPQWvCQBSE70L/w/IKvYhuIio1ukoRW/RSaKr3R/aZ&#10;Dc2+DdnVpP/eFQSPw8x8w6w2va3FlVpfOVaQjhMQxIXTFZcKjr+fo3cQPiBrrB2Tgn/ysFm/DFaY&#10;adfxD13zUIoIYZ+hAhNCk0npC0MW/dg1xNE7u9ZiiLItpW6xi3Bby0mSzKXFiuOCwYa2hoq//GIj&#10;xXR8Os0n069tng7Tw2JGu+9GqbfX/mMJIlAfnuFHe68VLOB+Jd4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1qPwgAAANoAAAAPAAAAAAAAAAAAAAAAAJgCAABkcnMvZG93&#10;bnJldi54bWxQSwUGAAAAAAQABAD1AAAAhwMAAAAA&#10;" fillcolor="#97d5e0" stroked="f" strokeweight=".5pt">
                        <v:textbox inset=",2.5mm,,2.5mm">
                          <w:txbxContent>
                            <w:p w:rsidR="005A2FFA" w:rsidRPr="008855B7" w:rsidRDefault="005A2FFA" w:rsidP="005A2FFA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855B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Betongskärm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Rak pil 12" o:spid="_x0000_s1029" type="#_x0000_t32" style="position:absolute;left:6874;top:-2368;width:979;height:57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jxesEAAADbAAAADwAAAGRycy9kb3ducmV2LnhtbERPTYvCMBC9L/gfwgh7W1M9iFajiLrg&#10;QYXtquBtaMa22Ey6SVbrvzcLwt7m8T5nOm9NLW7kfGVZQb+XgCDOra64UHD4/vwYgfABWWNtmRQ8&#10;yMN81nmbYqrtnb/oloVCxBD2KSooQ2hSKX1ekkHfsw1x5C7WGQwRukJqh/cYbmo5SJKhNFhxbCix&#10;oWVJ+TX7NQoW9X57OpL5WZ+y83jlzI4qrZV677aLCYhAbfgXv9wbHecP4O+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KPF6wQAAANsAAAAPAAAAAAAAAAAAAAAA&#10;AKECAABkcnMvZG93bnJldi54bWxQSwUGAAAAAAQABAD5AAAAjwMAAAAA&#10;" strokecolor="#97d5e0" strokeweight="3.25pt">
                        <v:stroke endarrow="block" endarrowwidth="wide"/>
                      </v:shape>
                    </v:group>
                  </w:pict>
                </mc:Fallback>
              </mc:AlternateContent>
            </w:r>
            <w:r w:rsidR="003A5C8A">
              <w:rPr>
                <w:rFonts w:ascii="Arial Black" w:hAnsi="Arial Black"/>
                <w:noProof/>
                <w:color w:val="007597"/>
                <w:sz w:val="68"/>
                <w:szCs w:val="68"/>
                <w:lang w:eastAsia="sv-SE"/>
              </w:rPr>
              <w:drawing>
                <wp:inline distT="0" distB="0" distL="0" distR="0" wp14:anchorId="7EC8F677" wp14:editId="7EA43DFF">
                  <wp:extent cx="2399783" cy="1800000"/>
                  <wp:effectExtent l="0" t="0" r="635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690, trekammarbrunn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1000" contrast="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39978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:rsidR="003A5C8A" w:rsidRDefault="005A2FFA" w:rsidP="00F70FDF">
            <w:pPr>
              <w:pStyle w:val="Mellanrubrikmindre"/>
              <w:rPr>
                <w:rFonts w:ascii="Arial Black" w:hAnsi="Arial Black"/>
                <w:color w:val="007597"/>
                <w:sz w:val="68"/>
                <w:szCs w:val="68"/>
              </w:rPr>
            </w:pPr>
            <w:r>
              <w:rPr>
                <w:rFonts w:ascii="Arial Black" w:hAnsi="Arial Black"/>
                <w:noProof/>
                <w:color w:val="007597"/>
                <w:sz w:val="68"/>
                <w:szCs w:val="68"/>
                <w:lang w:eastAsia="sv-SE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DEB48C2" wp14:editId="465334AF">
                      <wp:simplePos x="0" y="0"/>
                      <wp:positionH relativeFrom="column">
                        <wp:posOffset>1164329</wp:posOffset>
                      </wp:positionH>
                      <wp:positionV relativeFrom="paragraph">
                        <wp:posOffset>878317</wp:posOffset>
                      </wp:positionV>
                      <wp:extent cx="1097280" cy="849369"/>
                      <wp:effectExtent l="0" t="38100" r="7620" b="8255"/>
                      <wp:wrapNone/>
                      <wp:docPr id="14" name="Grup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0" cy="849369"/>
                                <a:chOff x="0" y="0"/>
                                <a:chExt cx="1097280" cy="849369"/>
                              </a:xfrm>
                            </wpg:grpSpPr>
                            <wps:wsp>
                              <wps:cNvPr id="10" name="Textruta 10"/>
                              <wps:cNvSpPr txBox="1"/>
                              <wps:spPr>
                                <a:xfrm>
                                  <a:off x="0" y="441064"/>
                                  <a:ext cx="1097280" cy="4083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97D5E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A2FFA" w:rsidRPr="008855B7" w:rsidRDefault="005A2FFA" w:rsidP="005A2FF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855B7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Plåtskärm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ak pil 11"/>
                              <wps:cNvCnPr/>
                              <wps:spPr>
                                <a:xfrm flipH="1" flipV="1">
                                  <a:off x="505609" y="0"/>
                                  <a:ext cx="290456" cy="558912"/>
                                </a:xfrm>
                                <a:prstGeom prst="straightConnector1">
                                  <a:avLst/>
                                </a:prstGeom>
                                <a:ln w="41275">
                                  <a:solidFill>
                                    <a:srgbClr val="97D5E0"/>
                                  </a:solidFill>
                                  <a:tailEnd type="triangle" w="lg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 14" o:spid="_x0000_s1030" style="position:absolute;margin-left:91.7pt;margin-top:69.15pt;width:86.4pt;height:66.9pt;z-index:251666432" coordsize="10972,8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">
                      <v:roundrect id="Textruta 10" o:spid="_x0000_s1031" style="position:absolute;top:4410;width:10972;height:40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K/X8QA&#10;AADbAAAADwAAAGRycy9kb3ducmV2LnhtbESPQUvDQBCF7wX/wzKCl9JuUjRo7LZIUakXwdjeh+yY&#10;DWZnQ3Zt4r/vHAq9vWHefPPeejv5Tp1oiG1gA/kyA0VcB9tyY+Dw/bZ4BBUTssUuMBn4pwjbzc1s&#10;jaUNI3/RqUqNEgjHEg24lPpS61g78hiXoSeW3U8YPCYZh0bbAUeB+06vsqzQHluWDw572jmqf6s/&#10;LxQ38vFYrO7fd1U+zz+eHuj1szfm7nZ6eQaVaEpX8+V6byW+pJcuIkBv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yv1/EAAAA2wAAAA8AAAAAAAAAAAAAAAAAmAIAAGRycy9k&#10;b3ducmV2LnhtbFBLBQYAAAAABAAEAPUAAACJAwAAAAA=&#10;" fillcolor="#97d5e0" stroked="f" strokeweight=".5pt">
                        <v:textbox inset=",2.5mm,,2.5mm">
                          <w:txbxContent>
                            <w:p w:rsidR="005A2FFA" w:rsidRPr="008855B7" w:rsidRDefault="005A2FFA" w:rsidP="005A2FFA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855B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Plåtskärm</w:t>
                              </w:r>
                            </w:p>
                          </w:txbxContent>
                        </v:textbox>
                      </v:roundrect>
                      <v:shape id="Rak pil 11" o:spid="_x0000_s1032" type="#_x0000_t32" style="position:absolute;left:5056;width:2904;height:55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2MuMEAAADbAAAADwAAAGRycy9kb3ducmV2LnhtbERPzWrCQBC+C32HZQRvukkPtqauISQV&#10;hGLB2AcYsmMSzM6m2VXj27tCobf5+H5nnY6mE1caXGtZQbyIQBBXVrdcK/g5bufvIJxH1thZJgV3&#10;cpBuXiZrTLS98YGupa9FCGGXoILG+z6R0lUNGXQL2xMH7mQHgz7AoZZ6wFsIN518jaKlNNhyaGiw&#10;p7yh6lxejIK3z9/VqcR9dif6cib6bou8yJWaTcfsA4Sn0f+L/9w7HebH8PwlHC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zYy4wQAAANsAAAAPAAAAAAAAAAAAAAAA&#10;AKECAABkcnMvZG93bnJldi54bWxQSwUGAAAAAAQABAD5AAAAjwMAAAAA&#10;" strokecolor="#97d5e0" strokeweight="3.25pt">
                        <v:stroke endarrow="block" endarrowwidth="wide"/>
                      </v:shape>
                    </v:group>
                  </w:pict>
                </mc:Fallback>
              </mc:AlternateContent>
            </w:r>
            <w:r w:rsidR="003A5C8A">
              <w:rPr>
                <w:rFonts w:ascii="Arial Black" w:hAnsi="Arial Black"/>
                <w:noProof/>
                <w:color w:val="007597"/>
                <w:sz w:val="68"/>
                <w:szCs w:val="68"/>
                <w:lang w:eastAsia="sv-SE"/>
              </w:rPr>
              <w:drawing>
                <wp:inline distT="0" distB="0" distL="0" distR="0" wp14:anchorId="0119014F" wp14:editId="3753DE1C">
                  <wp:extent cx="2399783" cy="1800000"/>
                  <wp:effectExtent l="0" t="0" r="635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449, t rör plåtskär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78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C8A" w:rsidRDefault="003A5C8A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2C12AE" w:rsidRPr="003A5C8A" w:rsidRDefault="002C12AE" w:rsidP="002C12AE">
      <w:pPr>
        <w:pStyle w:val="Mellanrubrikmindre"/>
        <w:rPr>
          <w:rFonts w:ascii="Arial Black" w:hAnsi="Arial Black" w:cs="Arial Black"/>
          <w:b w:val="0"/>
          <w:bCs w:val="0"/>
          <w:color w:val="007597"/>
          <w:spacing w:val="0"/>
          <w:sz w:val="24"/>
          <w:szCs w:val="24"/>
        </w:rPr>
      </w:pPr>
      <w:r>
        <w:rPr>
          <w:rFonts w:ascii="Arial Black" w:hAnsi="Arial Black" w:cs="Arial Black"/>
          <w:b w:val="0"/>
          <w:bCs w:val="0"/>
          <w:color w:val="007597"/>
          <w:spacing w:val="0"/>
          <w:sz w:val="24"/>
          <w:szCs w:val="24"/>
        </w:rPr>
        <w:t>Möjliga åtgärder</w:t>
      </w:r>
    </w:p>
    <w:p w:rsidR="00DA686A" w:rsidRPr="008855B7" w:rsidRDefault="00DA686A" w:rsidP="00DA686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Saknas t-rör</w:t>
      </w:r>
      <w:r w:rsidR="00C009BC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eller om det är trasigt</w:t>
      </w:r>
      <w:r w:rsidR="00C009BC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behöver det åtgärdas för att skydda det efterföljande reningssteget. </w:t>
      </w:r>
      <w:r w:rsidRPr="008855B7">
        <w:rPr>
          <w:rFonts w:ascii="Times New Roman" w:hAnsi="Times New Roman" w:cs="Times New Roman"/>
          <w:color w:val="000000"/>
        </w:rPr>
        <w:t>Montering av t-rör bör utföras av sakkunnig. Brunnen ska vara tömd på slam</w:t>
      </w:r>
      <w:r w:rsidR="00616ACA">
        <w:rPr>
          <w:rFonts w:ascii="Times New Roman" w:hAnsi="Times New Roman" w:cs="Times New Roman"/>
          <w:color w:val="000000"/>
        </w:rPr>
        <w:t xml:space="preserve"> </w:t>
      </w:r>
      <w:r w:rsidRPr="008855B7">
        <w:rPr>
          <w:rFonts w:ascii="Times New Roman" w:hAnsi="Times New Roman" w:cs="Times New Roman"/>
          <w:color w:val="000000"/>
        </w:rPr>
        <w:t xml:space="preserve">innan arbetet startar. Det säkraste sättet att montera t-röret är att gräva upp runt omkring brunnen och lyfta av ringar för att komma åt. </w:t>
      </w:r>
    </w:p>
    <w:p w:rsidR="00DA686A" w:rsidRDefault="00DA686A">
      <w:pPr>
        <w:rPr>
          <w:rFonts w:ascii="Times New Roman" w:hAnsi="Times New Roman" w:cs="Times New Roman"/>
          <w:color w:val="000000"/>
          <w:sz w:val="16"/>
          <w:szCs w:val="16"/>
        </w:rPr>
      </w:pPr>
    </w:p>
    <w:sectPr w:rsidR="00DA686A" w:rsidSect="00CD6A53">
      <w:headerReference w:type="default" r:id="rId13"/>
      <w:footerReference w:type="default" r:id="rId14"/>
      <w:pgSz w:w="11906" w:h="16838"/>
      <w:pgMar w:top="1440" w:right="2268" w:bottom="2268" w:left="226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45" w:rsidRDefault="00277645" w:rsidP="001F1AFC">
      <w:pPr>
        <w:spacing w:after="0" w:line="240" w:lineRule="auto"/>
      </w:pPr>
      <w:r>
        <w:separator/>
      </w:r>
    </w:p>
  </w:endnote>
  <w:endnote w:type="continuationSeparator" w:id="0">
    <w:p w:rsidR="00277645" w:rsidRDefault="00277645" w:rsidP="001F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6126"/>
    </w:tblGrid>
    <w:tr w:rsidR="005410CB" w:rsidTr="0016460D">
      <w:tc>
        <w:tcPr>
          <w:tcW w:w="1384" w:type="dxa"/>
        </w:tcPr>
        <w:p w:rsidR="009F442A" w:rsidRDefault="0016460D" w:rsidP="005571A5">
          <w:pPr>
            <w:pStyle w:val="Kontakt"/>
            <w:jc w:val="left"/>
          </w:pPr>
          <w:r w:rsidRPr="009F442A">
            <w:rPr>
              <w:noProof/>
              <w:color w:val="FF0000"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1" allowOverlap="1" wp14:anchorId="492D2EEF" wp14:editId="656E6575">
                    <wp:simplePos x="0" y="0"/>
                    <wp:positionH relativeFrom="column">
                      <wp:posOffset>-1448435</wp:posOffset>
                    </wp:positionH>
                    <wp:positionV relativeFrom="page">
                      <wp:posOffset>-215900</wp:posOffset>
                    </wp:positionV>
                    <wp:extent cx="7624445" cy="1518285"/>
                    <wp:effectExtent l="0" t="0" r="0" b="5715"/>
                    <wp:wrapNone/>
                    <wp:docPr id="6" name="Rektangel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24445" cy="1518285"/>
                            </a:xfrm>
                            <a:prstGeom prst="rect">
                              <a:avLst/>
                            </a:prstGeom>
                            <a:solidFill>
                              <a:srgbClr val="97D5E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ktangel 6" o:spid="_x0000_s1026" style="position:absolute;margin-left:-114.05pt;margin-top:-17pt;width:600.35pt;height:11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" fillcolor="#97d5e0" stroked="f" strokeweight="2pt">
                    <w10:wrap anchory="page"/>
                    <w10:anchorlock/>
                  </v:rect>
                </w:pict>
              </mc:Fallback>
            </mc:AlternateContent>
          </w:r>
          <w:r w:rsidR="005571A5">
            <w:rPr>
              <w:noProof/>
              <w:color w:val="FF0000"/>
              <w:lang w:eastAsia="sv-SE"/>
            </w:rPr>
            <w:t xml:space="preserve"> </w:t>
          </w:r>
          <w:r w:rsidR="005571A5">
            <w:rPr>
              <w:noProof/>
              <w:color w:val="FF0000"/>
              <w:lang w:eastAsia="sv-SE"/>
            </w:rPr>
            <w:drawing>
              <wp:inline distT="0" distB="0" distL="0" distR="0" wp14:anchorId="57372327" wp14:editId="794C6D5A">
                <wp:extent cx="682752" cy="899160"/>
                <wp:effectExtent l="0" t="0" r="317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xempellogg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752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6" w:type="dxa"/>
          <w:vAlign w:val="bottom"/>
        </w:tcPr>
        <w:p w:rsidR="001C7973" w:rsidRDefault="005410CB" w:rsidP="005410CB">
          <w:pPr>
            <w:pStyle w:val="Kontakt"/>
            <w:spacing w:line="360" w:lineRule="auto"/>
            <w:jc w:val="left"/>
            <w:rPr>
              <w:sz w:val="20"/>
              <w:szCs w:val="20"/>
            </w:rPr>
          </w:pPr>
          <w:r w:rsidRPr="005410CB">
            <w:rPr>
              <w:sz w:val="20"/>
              <w:szCs w:val="20"/>
            </w:rPr>
            <w:t xml:space="preserve">[kommunens namn] </w:t>
          </w:r>
          <w:r w:rsidRPr="001C7973">
            <w:rPr>
              <w:rFonts w:ascii="Wingdings" w:hAnsi="Wingdings"/>
              <w:sz w:val="16"/>
              <w:szCs w:val="16"/>
            </w:rPr>
            <w:t></w:t>
          </w:r>
          <w:r w:rsidRPr="005410CB">
            <w:rPr>
              <w:sz w:val="20"/>
              <w:szCs w:val="20"/>
            </w:rPr>
            <w:t xml:space="preserve"> [förvaltningen]</w:t>
          </w:r>
          <w:r w:rsidR="001C7973">
            <w:rPr>
              <w:sz w:val="20"/>
              <w:szCs w:val="20"/>
            </w:rPr>
            <w:t xml:space="preserve"> </w:t>
          </w:r>
          <w:r w:rsidR="001C7973" w:rsidRPr="001C7973">
            <w:rPr>
              <w:rFonts w:ascii="Wingdings" w:hAnsi="Wingdings"/>
              <w:sz w:val="16"/>
              <w:szCs w:val="16"/>
            </w:rPr>
            <w:t></w:t>
          </w:r>
          <w:r w:rsidRPr="005410CB">
            <w:rPr>
              <w:sz w:val="20"/>
              <w:szCs w:val="20"/>
            </w:rPr>
            <w:t xml:space="preserve"> [postnummer ort] </w:t>
          </w:r>
        </w:p>
        <w:p w:rsidR="005410CB" w:rsidRDefault="005410CB" w:rsidP="001C7973">
          <w:pPr>
            <w:pStyle w:val="Kontakt"/>
            <w:spacing w:line="360" w:lineRule="auto"/>
            <w:jc w:val="left"/>
          </w:pPr>
          <w:r w:rsidRPr="005410CB">
            <w:rPr>
              <w:sz w:val="20"/>
              <w:szCs w:val="20"/>
            </w:rPr>
            <w:t>Telefon xxx-xx xx xx</w:t>
          </w:r>
          <w:r w:rsidR="001C7973">
            <w:rPr>
              <w:sz w:val="20"/>
              <w:szCs w:val="20"/>
            </w:rPr>
            <w:t xml:space="preserve"> </w:t>
          </w:r>
          <w:r w:rsidR="001C7973" w:rsidRPr="001C7973">
            <w:rPr>
              <w:rFonts w:ascii="Wingdings" w:hAnsi="Wingdings"/>
              <w:sz w:val="16"/>
              <w:szCs w:val="16"/>
            </w:rPr>
            <w:t></w:t>
          </w:r>
          <w:r w:rsidR="001C7973">
            <w:rPr>
              <w:sz w:val="20"/>
              <w:szCs w:val="20"/>
            </w:rPr>
            <w:t xml:space="preserve"> </w:t>
          </w:r>
          <w:r w:rsidRPr="005410CB">
            <w:rPr>
              <w:sz w:val="20"/>
              <w:szCs w:val="20"/>
            </w:rPr>
            <w:t xml:space="preserve">[e-postadess] </w:t>
          </w:r>
          <w:r w:rsidR="001C7973" w:rsidRPr="001C7973">
            <w:rPr>
              <w:rFonts w:ascii="Wingdings" w:hAnsi="Wingdings"/>
              <w:sz w:val="16"/>
              <w:szCs w:val="16"/>
            </w:rPr>
            <w:t></w:t>
          </w:r>
          <w:r w:rsidRPr="005410CB">
            <w:rPr>
              <w:sz w:val="20"/>
              <w:szCs w:val="20"/>
            </w:rPr>
            <w:t xml:space="preserve"> [webbplats]</w:t>
          </w:r>
        </w:p>
      </w:tc>
    </w:tr>
  </w:tbl>
  <w:p w:rsidR="00486C36" w:rsidRPr="005410CB" w:rsidRDefault="00486C36" w:rsidP="005410C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45" w:rsidRDefault="00277645" w:rsidP="001F1AFC">
      <w:pPr>
        <w:spacing w:after="0" w:line="240" w:lineRule="auto"/>
      </w:pPr>
      <w:r>
        <w:separator/>
      </w:r>
    </w:p>
  </w:footnote>
  <w:footnote w:type="continuationSeparator" w:id="0">
    <w:p w:rsidR="00277645" w:rsidRDefault="00277645" w:rsidP="001F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FC" w:rsidRDefault="001F1AFC">
    <w:pPr>
      <w:pStyle w:val="Sidhuvud"/>
    </w:pPr>
  </w:p>
  <w:p w:rsidR="001F1AFC" w:rsidRDefault="001F1AF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6B6F"/>
    <w:multiLevelType w:val="hybridMultilevel"/>
    <w:tmpl w:val="BD34F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45"/>
    <w:rsid w:val="000039F2"/>
    <w:rsid w:val="00007ABF"/>
    <w:rsid w:val="00034EA3"/>
    <w:rsid w:val="00111CFE"/>
    <w:rsid w:val="001251B2"/>
    <w:rsid w:val="0016460D"/>
    <w:rsid w:val="001C1DCE"/>
    <w:rsid w:val="001C7973"/>
    <w:rsid w:val="001E507F"/>
    <w:rsid w:val="001F1AFC"/>
    <w:rsid w:val="00234DC2"/>
    <w:rsid w:val="00251AF5"/>
    <w:rsid w:val="00277645"/>
    <w:rsid w:val="00283023"/>
    <w:rsid w:val="002C12AE"/>
    <w:rsid w:val="002D5657"/>
    <w:rsid w:val="003325CD"/>
    <w:rsid w:val="00366DBF"/>
    <w:rsid w:val="00396F4B"/>
    <w:rsid w:val="003A5C8A"/>
    <w:rsid w:val="003D6012"/>
    <w:rsid w:val="00421A11"/>
    <w:rsid w:val="00486C36"/>
    <w:rsid w:val="004A297E"/>
    <w:rsid w:val="004F3895"/>
    <w:rsid w:val="004F62EB"/>
    <w:rsid w:val="005410CB"/>
    <w:rsid w:val="005571A5"/>
    <w:rsid w:val="005667AF"/>
    <w:rsid w:val="00580118"/>
    <w:rsid w:val="005A2FFA"/>
    <w:rsid w:val="00614145"/>
    <w:rsid w:val="00616ACA"/>
    <w:rsid w:val="00661326"/>
    <w:rsid w:val="00667B21"/>
    <w:rsid w:val="006A1909"/>
    <w:rsid w:val="0070738F"/>
    <w:rsid w:val="007E3AC3"/>
    <w:rsid w:val="007E7F64"/>
    <w:rsid w:val="008855B7"/>
    <w:rsid w:val="008D59CF"/>
    <w:rsid w:val="008E4C9A"/>
    <w:rsid w:val="008F692C"/>
    <w:rsid w:val="00901CBF"/>
    <w:rsid w:val="009139E8"/>
    <w:rsid w:val="00936193"/>
    <w:rsid w:val="009F442A"/>
    <w:rsid w:val="00A2666B"/>
    <w:rsid w:val="00A472AE"/>
    <w:rsid w:val="00AA3501"/>
    <w:rsid w:val="00B31C18"/>
    <w:rsid w:val="00B74BF2"/>
    <w:rsid w:val="00BA20AA"/>
    <w:rsid w:val="00BC3FB2"/>
    <w:rsid w:val="00C009BC"/>
    <w:rsid w:val="00CC6B33"/>
    <w:rsid w:val="00CD025C"/>
    <w:rsid w:val="00CD6A53"/>
    <w:rsid w:val="00CE6FC5"/>
    <w:rsid w:val="00D96717"/>
    <w:rsid w:val="00DA63E7"/>
    <w:rsid w:val="00DA6503"/>
    <w:rsid w:val="00DA686A"/>
    <w:rsid w:val="00DB278D"/>
    <w:rsid w:val="00DE7603"/>
    <w:rsid w:val="00F05E12"/>
    <w:rsid w:val="00F63704"/>
    <w:rsid w:val="00F72E71"/>
    <w:rsid w:val="00F76D51"/>
    <w:rsid w:val="00F7732D"/>
    <w:rsid w:val="00F7761F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">
    <w:name w:val="Ingress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pacing w:val="-2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A2666B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A2666B"/>
    <w:rPr>
      <w:rFonts w:ascii="Times New Roman" w:hAnsi="Times New Roman" w:cs="Times New Roman"/>
      <w:color w:val="000000"/>
      <w:sz w:val="18"/>
      <w:szCs w:val="18"/>
    </w:rPr>
  </w:style>
  <w:style w:type="paragraph" w:customStyle="1" w:styleId="Litenrubrikomslag">
    <w:name w:val="Liten rubrik omslag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aps/>
      <w:color w:val="007597"/>
      <w:sz w:val="20"/>
      <w:szCs w:val="20"/>
    </w:rPr>
  </w:style>
  <w:style w:type="paragraph" w:customStyle="1" w:styleId="Mellanrubrik">
    <w:name w:val="Mellanrubrik"/>
    <w:basedOn w:val="Litenrubrikomslag"/>
    <w:uiPriority w:val="99"/>
    <w:rsid w:val="00A2666B"/>
  </w:style>
  <w:style w:type="paragraph" w:customStyle="1" w:styleId="Rubrikinsida">
    <w:name w:val="Rubrik insida"/>
    <w:basedOn w:val="Normal"/>
    <w:uiPriority w:val="99"/>
    <w:rsid w:val="001F1AFC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olor w:val="000000"/>
      <w:spacing w:val="-8"/>
      <w:sz w:val="40"/>
      <w:szCs w:val="40"/>
    </w:rPr>
  </w:style>
  <w:style w:type="paragraph" w:styleId="Sidhuvud">
    <w:name w:val="header"/>
    <w:basedOn w:val="Normal"/>
    <w:link w:val="Sidhuvud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1AFC"/>
  </w:style>
  <w:style w:type="paragraph" w:styleId="Sidfot">
    <w:name w:val="footer"/>
    <w:basedOn w:val="Normal"/>
    <w:link w:val="Sidfot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1AFC"/>
  </w:style>
  <w:style w:type="paragraph" w:styleId="Ballongtext">
    <w:name w:val="Balloon Text"/>
    <w:basedOn w:val="Normal"/>
    <w:link w:val="BallongtextChar"/>
    <w:uiPriority w:val="99"/>
    <w:semiHidden/>
    <w:unhideWhenUsed/>
    <w:rsid w:val="001F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AFC"/>
    <w:rPr>
      <w:rFonts w:ascii="Tahoma" w:hAnsi="Tahoma" w:cs="Tahoma"/>
      <w:sz w:val="16"/>
      <w:szCs w:val="16"/>
    </w:rPr>
  </w:style>
  <w:style w:type="paragraph" w:customStyle="1" w:styleId="Kontakt">
    <w:name w:val="Kontakt"/>
    <w:basedOn w:val="Normal"/>
    <w:uiPriority w:val="99"/>
    <w:rsid w:val="00486C3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table" w:styleId="Tabellrutnt">
    <w:name w:val="Table Grid"/>
    <w:basedOn w:val="Normaltabell"/>
    <w:uiPriority w:val="59"/>
    <w:rsid w:val="0048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6A19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Mellanrubrikmindre">
    <w:name w:val="Mellanrubrik mindre"/>
    <w:basedOn w:val="Normal"/>
    <w:uiPriority w:val="99"/>
    <w:rsid w:val="000039F2"/>
    <w:pPr>
      <w:autoSpaceDE w:val="0"/>
      <w:autoSpaceDN w:val="0"/>
      <w:adjustRightInd w:val="0"/>
      <w:spacing w:after="0" w:line="240" w:lineRule="atLeast"/>
      <w:textAlignment w:val="center"/>
    </w:pPr>
    <w:rPr>
      <w:rFonts w:ascii="Arial" w:hAnsi="Arial" w:cs="Arial"/>
      <w:b/>
      <w:bCs/>
      <w:color w:val="000000"/>
      <w:spacing w:val="-2"/>
      <w:sz w:val="18"/>
      <w:szCs w:val="18"/>
    </w:rPr>
  </w:style>
  <w:style w:type="paragraph" w:customStyle="1" w:styleId="Rubrikstor">
    <w:name w:val="Rubrik stor"/>
    <w:basedOn w:val="Normal"/>
    <w:uiPriority w:val="99"/>
    <w:rsid w:val="00DA6503"/>
    <w:pPr>
      <w:autoSpaceDE w:val="0"/>
      <w:autoSpaceDN w:val="0"/>
      <w:adjustRightInd w:val="0"/>
      <w:spacing w:after="0" w:line="1020" w:lineRule="atLeast"/>
      <w:textAlignment w:val="center"/>
    </w:pPr>
    <w:rPr>
      <w:rFonts w:ascii="Arial Black" w:hAnsi="Arial Black" w:cs="Arial Black"/>
      <w:color w:val="A8FFE8"/>
      <w:spacing w:val="-19"/>
      <w:sz w:val="96"/>
      <w:szCs w:val="96"/>
    </w:rPr>
  </w:style>
  <w:style w:type="paragraph" w:customStyle="1" w:styleId="bildtext">
    <w:name w:val="bildtext"/>
    <w:basedOn w:val="Normal"/>
    <w:uiPriority w:val="99"/>
    <w:rsid w:val="008855B7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 Narrow" w:hAnsi="Arial Narrow" w:cs="Arial Narrow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">
    <w:name w:val="Ingress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pacing w:val="-2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A2666B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A2666B"/>
    <w:rPr>
      <w:rFonts w:ascii="Times New Roman" w:hAnsi="Times New Roman" w:cs="Times New Roman"/>
      <w:color w:val="000000"/>
      <w:sz w:val="18"/>
      <w:szCs w:val="18"/>
    </w:rPr>
  </w:style>
  <w:style w:type="paragraph" w:customStyle="1" w:styleId="Litenrubrikomslag">
    <w:name w:val="Liten rubrik omslag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aps/>
      <w:color w:val="007597"/>
      <w:sz w:val="20"/>
      <w:szCs w:val="20"/>
    </w:rPr>
  </w:style>
  <w:style w:type="paragraph" w:customStyle="1" w:styleId="Mellanrubrik">
    <w:name w:val="Mellanrubrik"/>
    <w:basedOn w:val="Litenrubrikomslag"/>
    <w:uiPriority w:val="99"/>
    <w:rsid w:val="00A2666B"/>
  </w:style>
  <w:style w:type="paragraph" w:customStyle="1" w:styleId="Rubrikinsida">
    <w:name w:val="Rubrik insida"/>
    <w:basedOn w:val="Normal"/>
    <w:uiPriority w:val="99"/>
    <w:rsid w:val="001F1AFC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olor w:val="000000"/>
      <w:spacing w:val="-8"/>
      <w:sz w:val="40"/>
      <w:szCs w:val="40"/>
    </w:rPr>
  </w:style>
  <w:style w:type="paragraph" w:styleId="Sidhuvud">
    <w:name w:val="header"/>
    <w:basedOn w:val="Normal"/>
    <w:link w:val="Sidhuvud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1AFC"/>
  </w:style>
  <w:style w:type="paragraph" w:styleId="Sidfot">
    <w:name w:val="footer"/>
    <w:basedOn w:val="Normal"/>
    <w:link w:val="Sidfot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1AFC"/>
  </w:style>
  <w:style w:type="paragraph" w:styleId="Ballongtext">
    <w:name w:val="Balloon Text"/>
    <w:basedOn w:val="Normal"/>
    <w:link w:val="BallongtextChar"/>
    <w:uiPriority w:val="99"/>
    <w:semiHidden/>
    <w:unhideWhenUsed/>
    <w:rsid w:val="001F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AFC"/>
    <w:rPr>
      <w:rFonts w:ascii="Tahoma" w:hAnsi="Tahoma" w:cs="Tahoma"/>
      <w:sz w:val="16"/>
      <w:szCs w:val="16"/>
    </w:rPr>
  </w:style>
  <w:style w:type="paragraph" w:customStyle="1" w:styleId="Kontakt">
    <w:name w:val="Kontakt"/>
    <w:basedOn w:val="Normal"/>
    <w:uiPriority w:val="99"/>
    <w:rsid w:val="00486C3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table" w:styleId="Tabellrutnt">
    <w:name w:val="Table Grid"/>
    <w:basedOn w:val="Normaltabell"/>
    <w:uiPriority w:val="59"/>
    <w:rsid w:val="0048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6A19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Mellanrubrikmindre">
    <w:name w:val="Mellanrubrik mindre"/>
    <w:basedOn w:val="Normal"/>
    <w:uiPriority w:val="99"/>
    <w:rsid w:val="000039F2"/>
    <w:pPr>
      <w:autoSpaceDE w:val="0"/>
      <w:autoSpaceDN w:val="0"/>
      <w:adjustRightInd w:val="0"/>
      <w:spacing w:after="0" w:line="240" w:lineRule="atLeast"/>
      <w:textAlignment w:val="center"/>
    </w:pPr>
    <w:rPr>
      <w:rFonts w:ascii="Arial" w:hAnsi="Arial" w:cs="Arial"/>
      <w:b/>
      <w:bCs/>
      <w:color w:val="000000"/>
      <w:spacing w:val="-2"/>
      <w:sz w:val="18"/>
      <w:szCs w:val="18"/>
    </w:rPr>
  </w:style>
  <w:style w:type="paragraph" w:customStyle="1" w:styleId="Rubrikstor">
    <w:name w:val="Rubrik stor"/>
    <w:basedOn w:val="Normal"/>
    <w:uiPriority w:val="99"/>
    <w:rsid w:val="00DA6503"/>
    <w:pPr>
      <w:autoSpaceDE w:val="0"/>
      <w:autoSpaceDN w:val="0"/>
      <w:adjustRightInd w:val="0"/>
      <w:spacing w:after="0" w:line="1020" w:lineRule="atLeast"/>
      <w:textAlignment w:val="center"/>
    </w:pPr>
    <w:rPr>
      <w:rFonts w:ascii="Arial Black" w:hAnsi="Arial Black" w:cs="Arial Black"/>
      <w:color w:val="A8FFE8"/>
      <w:spacing w:val="-19"/>
      <w:sz w:val="96"/>
      <w:szCs w:val="96"/>
    </w:rPr>
  </w:style>
  <w:style w:type="paragraph" w:customStyle="1" w:styleId="bildtext">
    <w:name w:val="bildtext"/>
    <w:basedOn w:val="Normal"/>
    <w:uiPriority w:val="99"/>
    <w:rsid w:val="008855B7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 Narrow" w:hAnsi="Arial Narrow" w:cs="Arial Narrow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for\Downloads\Tr&#246;r_mars2015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Trör_mars2015 (1)</Template>
  <TotalTime>1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Forsberg</dc:creator>
  <cp:lastModifiedBy>Bodil Forsberg</cp:lastModifiedBy>
  <cp:revision>1</cp:revision>
  <cp:lastPrinted>2015-01-09T09:48:00Z</cp:lastPrinted>
  <dcterms:created xsi:type="dcterms:W3CDTF">2015-03-26T07:04:00Z</dcterms:created>
  <dcterms:modified xsi:type="dcterms:W3CDTF">2015-03-26T07:05:00Z</dcterms:modified>
</cp:coreProperties>
</file>