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D43FF60" w14:textId="0F3265A0" w:rsidR="00F66864" w:rsidRDefault="004C0449" w:rsidP="00F66864">
      <w:pPr>
        <w:pStyle w:val="Rubrik1"/>
        <w:rPr>
          <w:rFonts w:ascii="Arial" w:hAnsi="Arial" w:cs="Arial"/>
          <w:b/>
          <w:noProof/>
          <w:color w:val="0070C0"/>
          <w:sz w:val="36"/>
          <w:szCs w:val="36"/>
          <w:lang w:eastAsia="sv-SE"/>
        </w:rPr>
      </w:pPr>
      <w:r w:rsidRPr="00343CE4">
        <w:rPr>
          <w:rFonts w:ascii="Arial" w:hAnsi="Arial" w:cs="Arial"/>
          <w:b/>
          <w:noProof/>
          <w:color w:val="0070C0"/>
          <w:sz w:val="36"/>
          <w:szCs w:val="36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22A83" wp14:editId="599E23C6">
                <wp:simplePos x="0" y="0"/>
                <wp:positionH relativeFrom="page">
                  <wp:posOffset>4996681</wp:posOffset>
                </wp:positionH>
                <wp:positionV relativeFrom="paragraph">
                  <wp:posOffset>-97253</wp:posOffset>
                </wp:positionV>
                <wp:extent cx="2168937" cy="1106191"/>
                <wp:effectExtent l="133350" t="419100" r="155575" b="41783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59044">
                          <a:off x="0" y="0"/>
                          <a:ext cx="2168937" cy="110619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69A26" w14:textId="77777777" w:rsidR="006B028D" w:rsidRPr="004C0449" w:rsidRDefault="006B028D" w:rsidP="006B028D">
                            <w:pPr>
                              <w:rPr>
                                <w:b/>
                                <w:color w:val="FF0000"/>
                                <w:sz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C0449">
                              <w:rPr>
                                <w:b/>
                                <w:color w:val="FF0000"/>
                                <w:sz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Exempel på infoblad – anpassa till lokala förhållanden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22A83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393.45pt;margin-top:-7.65pt;width:170.8pt;height:87.1pt;rotation:1593665fd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" fillcolor="yellow">
                <v:textbox>
                  <w:txbxContent>
                    <w:p w14:paraId="2B369A26" w14:textId="77777777" w:rsidR="006B028D" w:rsidRPr="004C0449" w:rsidRDefault="006B028D" w:rsidP="006B028D">
                      <w:pPr>
                        <w:rPr>
                          <w:b/>
                          <w:color w:val="FF0000"/>
                          <w:sz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C0449">
                        <w:rPr>
                          <w:b/>
                          <w:color w:val="FF0000"/>
                          <w:sz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Exempel på infoblad – anpassa till lokala förhållan</w:t>
                      </w:r>
                      <w:bookmarkStart w:id="1" w:name="_GoBack"/>
                      <w:bookmarkEnd w:id="1"/>
                      <w:r w:rsidRPr="004C0449">
                        <w:rPr>
                          <w:b/>
                          <w:color w:val="FF0000"/>
                          <w:sz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66864" w:rsidRPr="00343CE4">
        <w:rPr>
          <w:rFonts w:ascii="Arial" w:hAnsi="Arial" w:cs="Arial"/>
          <w:b/>
          <w:noProof/>
          <w:color w:val="0070C0"/>
          <w:sz w:val="36"/>
          <w:szCs w:val="36"/>
          <w:lang w:eastAsia="sv-SE"/>
        </w:rPr>
        <w:t>Profilritning</w:t>
      </w:r>
    </w:p>
    <w:p w14:paraId="52E5DA86" w14:textId="64EC2A19" w:rsidR="00BB7BC3" w:rsidRDefault="00FB5A53" w:rsidP="0086605C">
      <w:pPr>
        <w:pStyle w:val="Rubrik1"/>
        <w:rPr>
          <w:rFonts w:ascii="Arial" w:hAnsi="Arial" w:cs="Arial"/>
          <w:b/>
          <w:noProof/>
          <w:color w:val="0070C0"/>
          <w:sz w:val="36"/>
          <w:szCs w:val="36"/>
          <w:lang w:eastAsia="sv-SE"/>
        </w:rPr>
      </w:pPr>
      <w:r>
        <w:rPr>
          <w:noProof/>
          <w:lang w:eastAsia="sv-SE"/>
        </w:rPr>
        <mc:AlternateContent>
          <mc:Choice Requires="wps">
            <w:drawing>
              <wp:inline distT="0" distB="0" distL="0" distR="0" wp14:anchorId="4181F266" wp14:editId="313D0600">
                <wp:extent cx="5588000" cy="1968500"/>
                <wp:effectExtent l="0" t="0" r="0" b="0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1968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F9755" w14:textId="259E55A5" w:rsidR="00FB5A53" w:rsidRDefault="00FB5A5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93B8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En ansökan eller anmälan om avloppsanläggning behöver innehålla profilritning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ar</w:t>
                            </w:r>
                            <w:r w:rsidRPr="00F93B8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med längd- och tvärsektion över anläggningen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Sådana ritningar är viktiga för att det tekniska utförandet av anläggningen ska bli korrekt</w:t>
                            </w:r>
                            <w:r w:rsidR="00932AB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, speciellt för infiltrationer och markbäddar som byggs på plats. Ritningarna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behöver vara platsspecifika för att ta hänsyn till förhållandena där anläggningen ska placeras, till exempel grundvattennivå</w:t>
                            </w:r>
                            <w:r w:rsidR="00932AB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om det gäller en infiltration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="00932AB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Anläggningar med utlopp</w:t>
                            </w:r>
                            <w:r w:rsidR="005651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, t</w:t>
                            </w:r>
                            <w:r w:rsidR="00BB4E8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ill</w:t>
                            </w:r>
                            <w:r w:rsidR="005651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ex</w:t>
                            </w:r>
                            <w:r w:rsidR="00BB4E8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empel</w:t>
                            </w:r>
                            <w:r w:rsidR="005651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markbädd eller minireningsverk</w:t>
                            </w:r>
                            <w:r w:rsidR="007000D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,</w:t>
                            </w:r>
                            <w:r w:rsidR="00932AB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651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kan </w:t>
                            </w:r>
                            <w:r w:rsidR="00932AB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istället </w:t>
                            </w:r>
                            <w:r w:rsidR="005651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behöva </w:t>
                            </w:r>
                            <w:r w:rsidR="00932AB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ha ritningar där det framgår högsta förväntade nivå i det vattendrag dit det renade avloppsvattnet </w:t>
                            </w:r>
                            <w:r w:rsidR="005651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eventuellt </w:t>
                            </w:r>
                            <w:r w:rsidR="00932AB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ska avledas. </w:t>
                            </w:r>
                          </w:p>
                          <w:p w14:paraId="7AE6440F" w14:textId="02DC678F" w:rsidR="00FB5A53" w:rsidRDefault="00FB5A53"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Detta informationsblad beskriver hur profilritningar bör utformas för att uppfylla kraven på dokumentation i en ansökan/anmälan.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81F266" id="Textruta 2" o:spid="_x0000_s1027" type="#_x0000_t202" style="width:440pt;height:1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" fillcolor="#c6d9f1 [671]" stroked="f">
                <v:textbox>
                  <w:txbxContent>
                    <w:p w14:paraId="2CEF9755" w14:textId="259E55A5" w:rsidR="00FB5A53" w:rsidRDefault="00FB5A53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93B81">
                        <w:rPr>
                          <w:rFonts w:ascii="Arial" w:hAnsi="Arial" w:cs="Arial"/>
                          <w:sz w:val="21"/>
                          <w:szCs w:val="21"/>
                        </w:rPr>
                        <w:t>En ansökan eller anmälan om avloppsanläggning behöver innehålla profilritning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ar</w:t>
                      </w:r>
                      <w:r w:rsidRPr="00F93B81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med längd- och tvärsektion över anläggningen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Sådana ritningar är viktiga för att det tekniska utförandet av anläggningen ska bli korrekt</w:t>
                      </w:r>
                      <w:r w:rsidR="00932AB9">
                        <w:rPr>
                          <w:rFonts w:ascii="Arial" w:hAnsi="Arial" w:cs="Arial"/>
                          <w:sz w:val="21"/>
                          <w:szCs w:val="21"/>
                        </w:rPr>
                        <w:t>, speciellt för infiltrationer och markbäddar som byggs på plats. Ritningarna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behöver vara platsspecifika för att ta hänsyn till förhållandena där anläggningen ska placeras, till exempel grundvattennivå</w:t>
                      </w:r>
                      <w:r w:rsidR="00932AB9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om det gäller en infiltration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. </w:t>
                      </w:r>
                      <w:r w:rsidR="00932AB9">
                        <w:rPr>
                          <w:rFonts w:ascii="Arial" w:hAnsi="Arial" w:cs="Arial"/>
                          <w:sz w:val="21"/>
                          <w:szCs w:val="21"/>
                        </w:rPr>
                        <w:t>Anläggningar med utlopp</w:t>
                      </w:r>
                      <w:r w:rsidR="005651D0">
                        <w:rPr>
                          <w:rFonts w:ascii="Arial" w:hAnsi="Arial" w:cs="Arial"/>
                          <w:sz w:val="21"/>
                          <w:szCs w:val="21"/>
                        </w:rPr>
                        <w:t>, t</w:t>
                      </w:r>
                      <w:r w:rsidR="00BB4E88">
                        <w:rPr>
                          <w:rFonts w:ascii="Arial" w:hAnsi="Arial" w:cs="Arial"/>
                          <w:sz w:val="21"/>
                          <w:szCs w:val="21"/>
                        </w:rPr>
                        <w:t>ill</w:t>
                      </w:r>
                      <w:r w:rsidR="005651D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ex</w:t>
                      </w:r>
                      <w:r w:rsidR="00BB4E88">
                        <w:rPr>
                          <w:rFonts w:ascii="Arial" w:hAnsi="Arial" w:cs="Arial"/>
                          <w:sz w:val="21"/>
                          <w:szCs w:val="21"/>
                        </w:rPr>
                        <w:t>empel</w:t>
                      </w:r>
                      <w:r w:rsidR="005651D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markbädd eller minireningsverk</w:t>
                      </w:r>
                      <w:r w:rsidR="007000DC">
                        <w:rPr>
                          <w:rFonts w:ascii="Arial" w:hAnsi="Arial" w:cs="Arial"/>
                          <w:sz w:val="21"/>
                          <w:szCs w:val="21"/>
                        </w:rPr>
                        <w:t>,</w:t>
                      </w:r>
                      <w:r w:rsidR="00932AB9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="005651D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kan </w:t>
                      </w:r>
                      <w:r w:rsidR="00932AB9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istället </w:t>
                      </w:r>
                      <w:r w:rsidR="005651D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behöva </w:t>
                      </w:r>
                      <w:r w:rsidR="00932AB9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ha ritningar där det framgår högsta förväntade nivå i det vattendrag dit det renade avloppsvattnet </w:t>
                      </w:r>
                      <w:r w:rsidR="005651D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eventuellt </w:t>
                      </w:r>
                      <w:r w:rsidR="00932AB9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ska avledas. </w:t>
                      </w:r>
                    </w:p>
                    <w:p w14:paraId="7AE6440F" w14:textId="02DC678F" w:rsidR="00FB5A53" w:rsidRDefault="00FB5A53"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Detta informationsblad beskriver hur profilritningar bör utformas för att uppfylla kraven på dokumentation i en ansökan/anmälan.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28A3EF" w14:textId="77777777" w:rsidR="00F66864" w:rsidRDefault="00F66864" w:rsidP="00AD2704">
      <w:pPr>
        <w:rPr>
          <w:rFonts w:ascii="Arial" w:hAnsi="Arial" w:cs="Arial"/>
          <w:sz w:val="21"/>
          <w:szCs w:val="21"/>
        </w:rPr>
      </w:pPr>
    </w:p>
    <w:p w14:paraId="707CF762" w14:textId="71B231C8" w:rsidR="00E411D5" w:rsidRPr="00F93B81" w:rsidRDefault="00E411D5" w:rsidP="00AD2704">
      <w:pPr>
        <w:rPr>
          <w:rFonts w:ascii="Arial" w:hAnsi="Arial" w:cs="Arial"/>
          <w:sz w:val="21"/>
          <w:szCs w:val="21"/>
        </w:rPr>
      </w:pPr>
      <w:r w:rsidRPr="00F93B81">
        <w:rPr>
          <w:rFonts w:ascii="Arial" w:hAnsi="Arial" w:cs="Arial"/>
          <w:sz w:val="21"/>
          <w:szCs w:val="21"/>
        </w:rPr>
        <w:t>Profilritningar är ett bra och tydligt underlag vid anläggningsarbetet. Lämplig skala är 1:50</w:t>
      </w:r>
      <w:r w:rsidR="00D65FBC">
        <w:rPr>
          <w:rFonts w:ascii="Arial" w:hAnsi="Arial" w:cs="Arial"/>
          <w:sz w:val="21"/>
          <w:szCs w:val="21"/>
        </w:rPr>
        <w:t xml:space="preserve"> </w:t>
      </w:r>
      <w:r w:rsidRPr="00F93B81">
        <w:rPr>
          <w:rFonts w:ascii="Arial" w:hAnsi="Arial" w:cs="Arial"/>
          <w:sz w:val="21"/>
          <w:szCs w:val="21"/>
        </w:rPr>
        <w:t xml:space="preserve">-1:100. </w:t>
      </w:r>
    </w:p>
    <w:p w14:paraId="2CC056EC" w14:textId="54484892" w:rsidR="00423BE1" w:rsidRPr="00F93B81" w:rsidRDefault="00E411D5" w:rsidP="00246DFA">
      <w:pPr>
        <w:rPr>
          <w:rFonts w:ascii="Arial" w:hAnsi="Arial" w:cs="Arial"/>
          <w:sz w:val="21"/>
          <w:szCs w:val="21"/>
        </w:rPr>
      </w:pPr>
      <w:r w:rsidRPr="00F93B81">
        <w:rPr>
          <w:rFonts w:ascii="Arial" w:hAnsi="Arial" w:cs="Arial"/>
          <w:sz w:val="21"/>
          <w:szCs w:val="21"/>
        </w:rPr>
        <w:t xml:space="preserve">För infiltrationer </w:t>
      </w:r>
      <w:r w:rsidR="0099093F" w:rsidRPr="00F93B81">
        <w:rPr>
          <w:rFonts w:ascii="Arial" w:hAnsi="Arial" w:cs="Arial"/>
          <w:sz w:val="21"/>
          <w:szCs w:val="21"/>
        </w:rPr>
        <w:t xml:space="preserve">och i vissa fall även markbäddar </w:t>
      </w:r>
      <w:r w:rsidRPr="00F93B81">
        <w:rPr>
          <w:rFonts w:ascii="Arial" w:hAnsi="Arial" w:cs="Arial"/>
          <w:sz w:val="21"/>
          <w:szCs w:val="21"/>
        </w:rPr>
        <w:t>är</w:t>
      </w:r>
      <w:r w:rsidRPr="00F93B81" w:rsidDel="00E411D5">
        <w:rPr>
          <w:rFonts w:ascii="Arial" w:hAnsi="Arial" w:cs="Arial"/>
          <w:sz w:val="21"/>
          <w:szCs w:val="21"/>
        </w:rPr>
        <w:t xml:space="preserve"> </w:t>
      </w:r>
      <w:r w:rsidRPr="00F93B81">
        <w:rPr>
          <w:rFonts w:ascii="Arial" w:hAnsi="Arial" w:cs="Arial"/>
          <w:sz w:val="21"/>
          <w:szCs w:val="21"/>
        </w:rPr>
        <w:t>det viktigt att anläggningen hamnar på rätt</w:t>
      </w:r>
      <w:r w:rsidR="00A95173">
        <w:rPr>
          <w:rFonts w:ascii="Arial" w:hAnsi="Arial" w:cs="Arial"/>
          <w:sz w:val="21"/>
          <w:szCs w:val="21"/>
        </w:rPr>
        <w:t xml:space="preserve"> </w:t>
      </w:r>
      <w:r w:rsidRPr="00F93B81">
        <w:rPr>
          <w:rFonts w:ascii="Arial" w:hAnsi="Arial" w:cs="Arial"/>
          <w:sz w:val="21"/>
          <w:szCs w:val="21"/>
        </w:rPr>
        <w:t>nivå i förhållande till grundvattenytan</w:t>
      </w:r>
      <w:r w:rsidR="00A07C80">
        <w:rPr>
          <w:rFonts w:ascii="Arial" w:hAnsi="Arial" w:cs="Arial"/>
          <w:sz w:val="21"/>
          <w:szCs w:val="21"/>
        </w:rPr>
        <w:t>. D</w:t>
      </w:r>
      <w:r w:rsidR="00F93B81" w:rsidRPr="00F93B81">
        <w:rPr>
          <w:rFonts w:ascii="Arial" w:hAnsi="Arial" w:cs="Arial"/>
          <w:sz w:val="21"/>
          <w:szCs w:val="21"/>
        </w:rPr>
        <w:t xml:space="preserve">ärför </w:t>
      </w:r>
      <w:r w:rsidR="00F93B81">
        <w:rPr>
          <w:rFonts w:ascii="Arial" w:hAnsi="Arial" w:cs="Arial"/>
          <w:sz w:val="21"/>
          <w:szCs w:val="21"/>
        </w:rPr>
        <w:t xml:space="preserve">bör </w:t>
      </w:r>
      <w:r w:rsidR="002B2507" w:rsidRPr="00F93B81">
        <w:rPr>
          <w:rFonts w:ascii="Arial" w:hAnsi="Arial" w:cs="Arial"/>
          <w:sz w:val="21"/>
          <w:szCs w:val="21"/>
        </w:rPr>
        <w:t xml:space="preserve">högsta </w:t>
      </w:r>
      <w:r w:rsidRPr="00F93B81">
        <w:rPr>
          <w:rFonts w:ascii="Arial" w:hAnsi="Arial" w:cs="Arial"/>
          <w:sz w:val="21"/>
          <w:szCs w:val="21"/>
        </w:rPr>
        <w:t>dim</w:t>
      </w:r>
      <w:r w:rsidR="00F93B81">
        <w:rPr>
          <w:rFonts w:ascii="Arial" w:hAnsi="Arial" w:cs="Arial"/>
          <w:sz w:val="21"/>
          <w:szCs w:val="21"/>
        </w:rPr>
        <w:t xml:space="preserve">ensionerande grundvattenyta </w:t>
      </w:r>
      <w:r w:rsidRPr="00F93B81">
        <w:rPr>
          <w:rFonts w:ascii="Arial" w:hAnsi="Arial" w:cs="Arial"/>
          <w:sz w:val="21"/>
          <w:szCs w:val="21"/>
        </w:rPr>
        <w:t xml:space="preserve">framgå av ritningen. </w:t>
      </w:r>
      <w:r w:rsidR="00A21367" w:rsidRPr="00F93B81">
        <w:rPr>
          <w:rFonts w:ascii="Arial" w:hAnsi="Arial" w:cs="Arial"/>
          <w:sz w:val="21"/>
          <w:szCs w:val="21"/>
        </w:rPr>
        <w:t>För mer in</w:t>
      </w:r>
      <w:r w:rsidR="00F93B81">
        <w:rPr>
          <w:rFonts w:ascii="Arial" w:hAnsi="Arial" w:cs="Arial"/>
          <w:sz w:val="21"/>
          <w:szCs w:val="21"/>
        </w:rPr>
        <w:t>formation</w:t>
      </w:r>
      <w:r w:rsidR="00A07C80">
        <w:rPr>
          <w:rFonts w:ascii="Arial" w:hAnsi="Arial" w:cs="Arial"/>
          <w:sz w:val="21"/>
          <w:szCs w:val="21"/>
        </w:rPr>
        <w:t>,</w:t>
      </w:r>
      <w:r w:rsidR="00F93B81">
        <w:rPr>
          <w:rFonts w:ascii="Arial" w:hAnsi="Arial" w:cs="Arial"/>
          <w:sz w:val="21"/>
          <w:szCs w:val="21"/>
        </w:rPr>
        <w:t xml:space="preserve"> se info</w:t>
      </w:r>
      <w:r w:rsidR="00B30D52">
        <w:rPr>
          <w:rFonts w:ascii="Arial" w:hAnsi="Arial" w:cs="Arial"/>
          <w:sz w:val="21"/>
          <w:szCs w:val="21"/>
        </w:rPr>
        <w:t>rmations</w:t>
      </w:r>
      <w:r w:rsidR="0037763A" w:rsidRPr="00F93B81">
        <w:rPr>
          <w:rFonts w:ascii="Arial" w:hAnsi="Arial" w:cs="Arial"/>
          <w:sz w:val="21"/>
          <w:szCs w:val="21"/>
        </w:rPr>
        <w:t>blad</w:t>
      </w:r>
      <w:r w:rsidR="00F93B81">
        <w:rPr>
          <w:rFonts w:ascii="Arial" w:hAnsi="Arial" w:cs="Arial"/>
          <w:sz w:val="21"/>
          <w:szCs w:val="21"/>
        </w:rPr>
        <w:t xml:space="preserve"> 6</w:t>
      </w:r>
      <w:r w:rsidR="0086605C">
        <w:rPr>
          <w:rFonts w:ascii="Arial" w:hAnsi="Arial" w:cs="Arial"/>
          <w:sz w:val="21"/>
          <w:szCs w:val="21"/>
        </w:rPr>
        <w:t xml:space="preserve"> </w:t>
      </w:r>
      <w:r w:rsidR="006B31A3">
        <w:rPr>
          <w:rFonts w:ascii="Arial" w:hAnsi="Arial" w:cs="Arial"/>
          <w:i/>
          <w:sz w:val="21"/>
          <w:szCs w:val="21"/>
        </w:rPr>
        <w:t>Bestäm</w:t>
      </w:r>
      <w:r w:rsidR="00A21367" w:rsidRPr="0086605C">
        <w:rPr>
          <w:rFonts w:ascii="Arial" w:hAnsi="Arial" w:cs="Arial"/>
          <w:i/>
          <w:sz w:val="21"/>
          <w:szCs w:val="21"/>
        </w:rPr>
        <w:t>ning av högsta dimensionerande grundvattennivå för avloppsanläggningar &lt;26 pe</w:t>
      </w:r>
      <w:r w:rsidR="00A21367" w:rsidRPr="00F93B81">
        <w:rPr>
          <w:rFonts w:ascii="Arial" w:hAnsi="Arial" w:cs="Arial"/>
          <w:sz w:val="21"/>
          <w:szCs w:val="21"/>
        </w:rPr>
        <w:t xml:space="preserve">. </w:t>
      </w:r>
      <w:r w:rsidRPr="00F93B81">
        <w:rPr>
          <w:rFonts w:ascii="Arial" w:hAnsi="Arial" w:cs="Arial"/>
          <w:sz w:val="21"/>
          <w:szCs w:val="21"/>
        </w:rPr>
        <w:t xml:space="preserve">Även ett eventuellt grundvattenrör </w:t>
      </w:r>
      <w:r w:rsidR="004F4115" w:rsidRPr="00F93B81">
        <w:rPr>
          <w:rFonts w:ascii="Arial" w:hAnsi="Arial" w:cs="Arial"/>
          <w:sz w:val="21"/>
          <w:szCs w:val="21"/>
        </w:rPr>
        <w:t>behöver</w:t>
      </w:r>
      <w:r w:rsidR="00ED05E1">
        <w:rPr>
          <w:rFonts w:ascii="Arial" w:hAnsi="Arial" w:cs="Arial"/>
          <w:sz w:val="21"/>
          <w:szCs w:val="21"/>
        </w:rPr>
        <w:t xml:space="preserve"> </w:t>
      </w:r>
      <w:r w:rsidRPr="00F93B81">
        <w:rPr>
          <w:rFonts w:ascii="Arial" w:hAnsi="Arial" w:cs="Arial"/>
          <w:sz w:val="21"/>
          <w:szCs w:val="21"/>
        </w:rPr>
        <w:t>finnas med i profilritningen.</w:t>
      </w:r>
    </w:p>
    <w:p w14:paraId="58220E8E" w14:textId="2AF25E32" w:rsidR="00F93B81" w:rsidRDefault="00ED05E1" w:rsidP="00F93B81">
      <w:pPr>
        <w:pStyle w:val="Normal1"/>
        <w:keepNext/>
        <w:spacing w:before="0" w:beforeAutospacing="0" w:after="0" w:afterAutospacing="0" w:line="315" w:lineRule="atLeast"/>
        <w:textAlignment w:val="baseline"/>
        <w:rPr>
          <w:rStyle w:val="nyxbildtext"/>
          <w:rFonts w:ascii="Arial" w:hAnsi="Arial" w:cs="Arial"/>
          <w:color w:val="0070C0"/>
          <w:sz w:val="20"/>
          <w:szCs w:val="20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5BF9073C" wp14:editId="7B976627">
            <wp:extent cx="4668046" cy="2870200"/>
            <wp:effectExtent l="0" t="0" r="0" b="6350"/>
            <wp:docPr id="7" name="Bildobjekt 7" descr="Figuren visar en profilritning av en infiltrationsanläggning och ett grundvattenrör där anläggningens olika delar är utmärkta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agun\AppData\Local\Microsoft\Windows\INetCache\Content.Word\Illustration-infiltration-tvarsekti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046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3ED8">
        <w:br w:type="textWrapping" w:clear="all"/>
      </w:r>
      <w:r w:rsidR="009F584F" w:rsidRPr="0079144B">
        <w:rPr>
          <w:rFonts w:ascii="Arial" w:hAnsi="Arial" w:cs="Arial"/>
          <w:b/>
          <w:color w:val="0070C0"/>
          <w:sz w:val="20"/>
          <w:szCs w:val="20"/>
        </w:rPr>
        <w:t xml:space="preserve">Figur </w:t>
      </w:r>
      <w:r w:rsidR="009F584F" w:rsidRPr="0079144B">
        <w:rPr>
          <w:rFonts w:ascii="Arial" w:hAnsi="Arial" w:cs="Arial"/>
          <w:b/>
          <w:color w:val="0070C0"/>
          <w:sz w:val="20"/>
          <w:szCs w:val="20"/>
        </w:rPr>
        <w:fldChar w:fldCharType="begin"/>
      </w:r>
      <w:r w:rsidR="009F584F" w:rsidRPr="0079144B">
        <w:rPr>
          <w:rFonts w:ascii="Arial" w:hAnsi="Arial" w:cs="Arial"/>
          <w:b/>
          <w:color w:val="0070C0"/>
          <w:sz w:val="20"/>
          <w:szCs w:val="20"/>
        </w:rPr>
        <w:instrText xml:space="preserve"> SEQ Figur \* ARABIC </w:instrText>
      </w:r>
      <w:r w:rsidR="009F584F" w:rsidRPr="0079144B">
        <w:rPr>
          <w:rFonts w:ascii="Arial" w:hAnsi="Arial" w:cs="Arial"/>
          <w:b/>
          <w:color w:val="0070C0"/>
          <w:sz w:val="20"/>
          <w:szCs w:val="20"/>
        </w:rPr>
        <w:fldChar w:fldCharType="separate"/>
      </w:r>
      <w:r w:rsidR="009F584F" w:rsidRPr="0079144B">
        <w:rPr>
          <w:rFonts w:ascii="Arial" w:hAnsi="Arial" w:cs="Arial"/>
          <w:b/>
          <w:noProof/>
          <w:color w:val="0070C0"/>
          <w:sz w:val="20"/>
          <w:szCs w:val="20"/>
        </w:rPr>
        <w:t>1</w:t>
      </w:r>
      <w:r w:rsidR="009F584F" w:rsidRPr="0079144B">
        <w:rPr>
          <w:rFonts w:ascii="Arial" w:hAnsi="Arial" w:cs="Arial"/>
          <w:b/>
          <w:color w:val="0070C0"/>
          <w:sz w:val="20"/>
          <w:szCs w:val="20"/>
        </w:rPr>
        <w:fldChar w:fldCharType="end"/>
      </w:r>
      <w:r w:rsidR="009F584F" w:rsidRPr="0079144B">
        <w:rPr>
          <w:rFonts w:ascii="Arial" w:hAnsi="Arial" w:cs="Arial"/>
          <w:b/>
          <w:color w:val="0070C0"/>
          <w:sz w:val="20"/>
          <w:szCs w:val="20"/>
        </w:rPr>
        <w:t>.</w:t>
      </w:r>
      <w:r w:rsidR="009F584F" w:rsidRPr="0079144B">
        <w:rPr>
          <w:rStyle w:val="nyxbildtext"/>
          <w:rFonts w:ascii="Arial" w:hAnsi="Arial" w:cs="Arial"/>
          <w:color w:val="0070C0"/>
          <w:sz w:val="20"/>
          <w:szCs w:val="20"/>
          <w:bdr w:val="none" w:sz="0" w:space="0" w:color="auto" w:frame="1"/>
        </w:rPr>
        <w:t xml:space="preserve"> </w:t>
      </w:r>
      <w:r w:rsidR="009F584F" w:rsidRPr="00ED05E1">
        <w:rPr>
          <w:rFonts w:ascii="Arial" w:eastAsiaTheme="minorHAnsi" w:hAnsi="Arial" w:cs="Arial"/>
          <w:color w:val="0070C0"/>
          <w:sz w:val="20"/>
          <w:szCs w:val="20"/>
          <w:lang w:eastAsia="en-US"/>
        </w:rPr>
        <w:t>Exempel på hur en profilritning med tvärsektion kan se ut för att uppfylla kraven på dokumentation i en tillståndsansökan. Det tekniska utförandet av anläggningen kan variera beroende</w:t>
      </w:r>
      <w:r w:rsidR="00F93B81" w:rsidRPr="00ED05E1">
        <w:rPr>
          <w:rFonts w:ascii="Arial" w:eastAsiaTheme="minorHAnsi" w:hAnsi="Arial" w:cs="Arial"/>
          <w:color w:val="0070C0"/>
          <w:sz w:val="20"/>
          <w:szCs w:val="20"/>
          <w:lang w:eastAsia="en-US"/>
        </w:rPr>
        <w:t xml:space="preserve"> på platsens förutsättningar, t</w:t>
      </w:r>
      <w:r w:rsidR="00A07C80">
        <w:rPr>
          <w:rFonts w:ascii="Arial" w:eastAsiaTheme="minorHAnsi" w:hAnsi="Arial" w:cs="Arial"/>
          <w:color w:val="0070C0"/>
          <w:sz w:val="20"/>
          <w:szCs w:val="20"/>
          <w:lang w:eastAsia="en-US"/>
        </w:rPr>
        <w:t xml:space="preserve">ill </w:t>
      </w:r>
      <w:r w:rsidR="009F584F" w:rsidRPr="00ED05E1">
        <w:rPr>
          <w:rFonts w:ascii="Arial" w:eastAsiaTheme="minorHAnsi" w:hAnsi="Arial" w:cs="Arial"/>
          <w:color w:val="0070C0"/>
          <w:sz w:val="20"/>
          <w:szCs w:val="20"/>
          <w:lang w:eastAsia="en-US"/>
        </w:rPr>
        <w:t>ex</w:t>
      </w:r>
      <w:r w:rsidR="00A07C80">
        <w:rPr>
          <w:rFonts w:ascii="Arial" w:eastAsiaTheme="minorHAnsi" w:hAnsi="Arial" w:cs="Arial"/>
          <w:color w:val="0070C0"/>
          <w:sz w:val="20"/>
          <w:szCs w:val="20"/>
          <w:lang w:eastAsia="en-US"/>
        </w:rPr>
        <w:t>empel</w:t>
      </w:r>
      <w:r w:rsidR="009F584F" w:rsidRPr="00ED05E1">
        <w:rPr>
          <w:rFonts w:ascii="Arial" w:eastAsiaTheme="minorHAnsi" w:hAnsi="Arial" w:cs="Arial"/>
          <w:color w:val="0070C0"/>
          <w:sz w:val="20"/>
          <w:szCs w:val="20"/>
          <w:lang w:eastAsia="en-US"/>
        </w:rPr>
        <w:t xml:space="preserve"> kan en infiltration behöva ligga delvis över befintlig marknivå </w:t>
      </w:r>
      <w:r w:rsidR="004C0449">
        <w:rPr>
          <w:rFonts w:ascii="Arial" w:eastAsiaTheme="minorHAnsi" w:hAnsi="Arial" w:cs="Arial"/>
          <w:color w:val="0070C0"/>
          <w:sz w:val="20"/>
          <w:szCs w:val="20"/>
          <w:lang w:eastAsia="en-US"/>
        </w:rPr>
        <w:t xml:space="preserve">för att </w:t>
      </w:r>
      <w:r w:rsidR="00A07C80">
        <w:rPr>
          <w:rFonts w:ascii="Arial" w:eastAsiaTheme="minorHAnsi" w:hAnsi="Arial" w:cs="Arial"/>
          <w:color w:val="0070C0"/>
          <w:sz w:val="20"/>
          <w:szCs w:val="20"/>
          <w:lang w:eastAsia="en-US"/>
        </w:rPr>
        <w:t xml:space="preserve">uppnå </w:t>
      </w:r>
      <w:r w:rsidR="009F584F" w:rsidRPr="00ED05E1">
        <w:rPr>
          <w:rFonts w:ascii="Arial" w:eastAsiaTheme="minorHAnsi" w:hAnsi="Arial" w:cs="Arial"/>
          <w:color w:val="0070C0"/>
          <w:sz w:val="20"/>
          <w:szCs w:val="20"/>
          <w:lang w:eastAsia="en-US"/>
        </w:rPr>
        <w:t>tillräckligt avstånd till grundvattenyta.</w:t>
      </w:r>
    </w:p>
    <w:p w14:paraId="24F66F4E" w14:textId="212DD71E" w:rsidR="00F93B81" w:rsidRPr="00901245" w:rsidRDefault="00F93B81" w:rsidP="00EE0C8A">
      <w:pPr>
        <w:rPr>
          <w:rFonts w:ascii="Arial" w:hAnsi="Arial" w:cs="Arial"/>
          <w:color w:val="0070C0"/>
          <w:sz w:val="20"/>
          <w:szCs w:val="20"/>
          <w:bdr w:val="none" w:sz="0" w:space="0" w:color="auto" w:frame="1"/>
        </w:rPr>
      </w:pPr>
      <w:r>
        <w:rPr>
          <w:rStyle w:val="nyxbildtext"/>
          <w:rFonts w:ascii="Arial" w:hAnsi="Arial" w:cs="Arial"/>
          <w:color w:val="0070C0"/>
          <w:sz w:val="20"/>
          <w:szCs w:val="20"/>
          <w:bdr w:val="none" w:sz="0" w:space="0" w:color="auto" w:frame="1"/>
        </w:rPr>
        <w:br w:type="page"/>
      </w:r>
    </w:p>
    <w:p w14:paraId="63174177" w14:textId="77777777" w:rsidR="00A80166" w:rsidRDefault="00A80166" w:rsidP="00A80166"/>
    <w:p w14:paraId="4725EB41" w14:textId="74790DE7" w:rsidR="009F584F" w:rsidRDefault="009F584F" w:rsidP="00A80166">
      <w:r>
        <w:rPr>
          <w:noProof/>
          <w:lang w:eastAsia="sv-SE"/>
        </w:rPr>
        <w:drawing>
          <wp:inline distT="0" distB="0" distL="0" distR="0" wp14:anchorId="00478104" wp14:editId="4EA96F3F">
            <wp:extent cx="4658333" cy="2863850"/>
            <wp:effectExtent l="0" t="0" r="9525" b="0"/>
            <wp:docPr id="8" name="Bildobjekt 8" descr="Figuren visar en profilritning av en infiltrations längdsek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agun\AppData\Local\Microsoft\Windows\INetCache\Content.Word\Illustration-profilritning-langdsekti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046" cy="2868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D536E" w14:textId="5ABFE91B" w:rsidR="00A80166" w:rsidRDefault="009F584F" w:rsidP="00AD2704">
      <w:pPr>
        <w:rPr>
          <w:rFonts w:ascii="Arial" w:hAnsi="Arial" w:cs="Arial"/>
          <w:sz w:val="21"/>
          <w:szCs w:val="21"/>
        </w:rPr>
      </w:pPr>
      <w:r w:rsidRPr="0079144B">
        <w:rPr>
          <w:rFonts w:ascii="Arial" w:hAnsi="Arial" w:cs="Arial"/>
          <w:b/>
          <w:color w:val="0070C0"/>
          <w:sz w:val="20"/>
          <w:szCs w:val="20"/>
        </w:rPr>
        <w:t xml:space="preserve">Figur </w:t>
      </w:r>
      <w:r w:rsidRPr="0079144B">
        <w:rPr>
          <w:rFonts w:ascii="Arial" w:hAnsi="Arial" w:cs="Arial"/>
          <w:b/>
          <w:color w:val="0070C0"/>
          <w:sz w:val="20"/>
          <w:szCs w:val="20"/>
        </w:rPr>
        <w:fldChar w:fldCharType="begin"/>
      </w:r>
      <w:r w:rsidRPr="0079144B">
        <w:rPr>
          <w:rFonts w:ascii="Arial" w:hAnsi="Arial" w:cs="Arial"/>
          <w:b/>
          <w:color w:val="0070C0"/>
          <w:sz w:val="20"/>
          <w:szCs w:val="20"/>
        </w:rPr>
        <w:instrText xml:space="preserve"> SEQ Figur \* ARABIC </w:instrText>
      </w:r>
      <w:r w:rsidRPr="0079144B">
        <w:rPr>
          <w:rFonts w:ascii="Arial" w:hAnsi="Arial" w:cs="Arial"/>
          <w:b/>
          <w:color w:val="0070C0"/>
          <w:sz w:val="20"/>
          <w:szCs w:val="20"/>
        </w:rPr>
        <w:fldChar w:fldCharType="separate"/>
      </w:r>
      <w:r w:rsidRPr="0079144B">
        <w:rPr>
          <w:rFonts w:ascii="Arial" w:hAnsi="Arial" w:cs="Arial"/>
          <w:b/>
          <w:noProof/>
          <w:color w:val="0070C0"/>
          <w:sz w:val="20"/>
          <w:szCs w:val="20"/>
        </w:rPr>
        <w:t>2</w:t>
      </w:r>
      <w:r w:rsidRPr="0079144B">
        <w:rPr>
          <w:rFonts w:ascii="Arial" w:hAnsi="Arial" w:cs="Arial"/>
          <w:b/>
          <w:color w:val="0070C0"/>
          <w:sz w:val="20"/>
          <w:szCs w:val="20"/>
        </w:rPr>
        <w:fldChar w:fldCharType="end"/>
      </w:r>
      <w:r w:rsidRPr="0079144B">
        <w:rPr>
          <w:rFonts w:ascii="Arial" w:hAnsi="Arial" w:cs="Arial"/>
          <w:b/>
          <w:color w:val="0070C0"/>
          <w:sz w:val="20"/>
          <w:szCs w:val="20"/>
        </w:rPr>
        <w:t>.</w:t>
      </w:r>
      <w:r w:rsidRPr="0079144B">
        <w:rPr>
          <w:rFonts w:ascii="Arial" w:hAnsi="Arial" w:cs="Arial"/>
          <w:color w:val="0070C0"/>
          <w:sz w:val="20"/>
          <w:szCs w:val="20"/>
        </w:rPr>
        <w:t xml:space="preserve"> </w:t>
      </w:r>
      <w:r w:rsidRPr="0079144B">
        <w:rPr>
          <w:rStyle w:val="nyxbildtext"/>
          <w:rFonts w:ascii="Arial" w:hAnsi="Arial" w:cs="Arial"/>
          <w:color w:val="0070C0"/>
          <w:sz w:val="20"/>
          <w:szCs w:val="20"/>
          <w:bdr w:val="none" w:sz="0" w:space="0" w:color="auto" w:frame="1"/>
        </w:rPr>
        <w:t>Exempel på profilritning med längdsektion.</w:t>
      </w:r>
    </w:p>
    <w:p w14:paraId="0B6D883D" w14:textId="69575E3E" w:rsidR="008B6655" w:rsidRDefault="002620B7" w:rsidP="00AD2704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Spridningsytan </w:t>
      </w:r>
      <w:r w:rsidR="00FB5A53">
        <w:rPr>
          <w:rFonts w:ascii="Arial" w:hAnsi="Arial" w:cs="Arial"/>
          <w:sz w:val="21"/>
          <w:szCs w:val="21"/>
        </w:rPr>
        <w:t xml:space="preserve">på en infiltration eller markbädd </w:t>
      </w:r>
      <w:r>
        <w:rPr>
          <w:rFonts w:ascii="Arial" w:hAnsi="Arial" w:cs="Arial"/>
          <w:sz w:val="21"/>
          <w:szCs w:val="21"/>
        </w:rPr>
        <w:t>behöver också framgå</w:t>
      </w:r>
      <w:r w:rsidR="00A07C80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se figur 3.</w:t>
      </w:r>
    </w:p>
    <w:p w14:paraId="429725A3" w14:textId="77777777" w:rsidR="009F584F" w:rsidRDefault="00423BE1" w:rsidP="009F584F">
      <w:pPr>
        <w:pStyle w:val="Normal1"/>
        <w:keepNext/>
        <w:spacing w:before="0" w:beforeAutospacing="0" w:after="0" w:afterAutospacing="0" w:line="315" w:lineRule="atLeast"/>
        <w:textAlignment w:val="baseline"/>
      </w:pPr>
      <w:r w:rsidRPr="00BA0ACE">
        <w:rPr>
          <w:rStyle w:val="nyxbildtext"/>
          <w:rFonts w:ascii="Arial" w:hAnsi="Arial" w:cs="Arial"/>
          <w:color w:val="0070C0"/>
          <w:sz w:val="16"/>
          <w:szCs w:val="16"/>
          <w:bdr w:val="none" w:sz="0" w:space="0" w:color="auto" w:frame="1"/>
        </w:rPr>
        <w:t xml:space="preserve"> </w:t>
      </w:r>
      <w:r w:rsidR="009F584F">
        <w:rPr>
          <w:noProof/>
        </w:rPr>
        <w:drawing>
          <wp:inline distT="0" distB="0" distL="0" distR="0" wp14:anchorId="6B03785C" wp14:editId="0E3BF19F">
            <wp:extent cx="4711700" cy="2889250"/>
            <wp:effectExtent l="0" t="0" r="0" b="6350"/>
            <wp:docPr id="5" name="Bildobjekt 5" descr="Figuren visar ett grundvattenrör och en infiltrations längdsektion sedd ovanifrån. Infiltrationens alla delar är utmärk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agun\AppData\Local\Microsoft\Windows\INetCache\Content.Word\Illustration-infiltration-langdsektion-ovanifra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932" cy="2894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E8CE0" w14:textId="6C51A93A" w:rsidR="009F584F" w:rsidRDefault="009F584F" w:rsidP="009F584F">
      <w:pPr>
        <w:pStyle w:val="Beskrivning"/>
        <w:rPr>
          <w:rStyle w:val="nyxbildtext"/>
          <w:rFonts w:ascii="Arial" w:hAnsi="Arial" w:cs="Arial"/>
          <w:i w:val="0"/>
          <w:color w:val="0070C0"/>
          <w:sz w:val="20"/>
          <w:szCs w:val="20"/>
          <w:bdr w:val="none" w:sz="0" w:space="0" w:color="auto" w:frame="1"/>
        </w:rPr>
      </w:pPr>
      <w:r w:rsidRPr="0079144B">
        <w:rPr>
          <w:rFonts w:ascii="Arial" w:hAnsi="Arial" w:cs="Arial"/>
          <w:b/>
          <w:i w:val="0"/>
          <w:color w:val="0070C0"/>
          <w:sz w:val="20"/>
          <w:szCs w:val="20"/>
        </w:rPr>
        <w:t>Figur 3.</w:t>
      </w:r>
      <w:r w:rsidRPr="0079144B">
        <w:rPr>
          <w:rFonts w:ascii="Arial" w:hAnsi="Arial" w:cs="Arial"/>
          <w:i w:val="0"/>
          <w:color w:val="0070C0"/>
          <w:sz w:val="20"/>
          <w:szCs w:val="20"/>
        </w:rPr>
        <w:t xml:space="preserve"> </w:t>
      </w:r>
      <w:r w:rsidRPr="0079144B">
        <w:rPr>
          <w:rStyle w:val="nyxbildtext"/>
          <w:rFonts w:ascii="Arial" w:hAnsi="Arial" w:cs="Arial"/>
          <w:i w:val="0"/>
          <w:color w:val="0070C0"/>
          <w:sz w:val="20"/>
          <w:szCs w:val="20"/>
          <w:bdr w:val="none" w:sz="0" w:space="0" w:color="auto" w:frame="1"/>
        </w:rPr>
        <w:t xml:space="preserve">Exempel på längdsektion sedd ovanifrån. </w:t>
      </w:r>
    </w:p>
    <w:p w14:paraId="13D5FC33" w14:textId="717A33A3" w:rsidR="009A1D81" w:rsidRDefault="009A1D81" w:rsidP="009A1D81"/>
    <w:p w14:paraId="5DE06B7C" w14:textId="77777777" w:rsidR="009A1D81" w:rsidRDefault="009A1D81" w:rsidP="009A1D81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Om anläggningen är exempelvis</w:t>
      </w:r>
      <w:r w:rsidRPr="00AD2704">
        <w:rPr>
          <w:rFonts w:ascii="Arial" w:hAnsi="Arial" w:cs="Arial"/>
          <w:sz w:val="21"/>
          <w:szCs w:val="21"/>
        </w:rPr>
        <w:t xml:space="preserve"> en markbädd eller ett minireningsverk</w:t>
      </w:r>
      <w:r>
        <w:rPr>
          <w:rFonts w:ascii="Arial" w:hAnsi="Arial" w:cs="Arial"/>
          <w:sz w:val="21"/>
          <w:szCs w:val="21"/>
        </w:rPr>
        <w:t>,</w:t>
      </w:r>
      <w:r w:rsidRPr="00AD2704">
        <w:rPr>
          <w:rFonts w:ascii="Arial" w:hAnsi="Arial" w:cs="Arial"/>
          <w:sz w:val="21"/>
          <w:szCs w:val="21"/>
        </w:rPr>
        <w:t xml:space="preserve"> så behövs en recipient dit </w:t>
      </w:r>
      <w:r>
        <w:rPr>
          <w:rFonts w:ascii="Arial" w:hAnsi="Arial" w:cs="Arial"/>
          <w:sz w:val="21"/>
          <w:szCs w:val="21"/>
        </w:rPr>
        <w:t xml:space="preserve">man avleder </w:t>
      </w:r>
      <w:r w:rsidRPr="00AD2704">
        <w:rPr>
          <w:rFonts w:ascii="Arial" w:hAnsi="Arial" w:cs="Arial"/>
          <w:sz w:val="21"/>
          <w:szCs w:val="21"/>
        </w:rPr>
        <w:t xml:space="preserve">det renade avloppsvattnet. Det kan vara ett dike, en bäck eller en sjö. Då ska höjdförhållandena och högsta förväntade vattennivå </w:t>
      </w:r>
      <w:r>
        <w:rPr>
          <w:rFonts w:ascii="Arial" w:hAnsi="Arial" w:cs="Arial"/>
          <w:sz w:val="21"/>
          <w:szCs w:val="21"/>
        </w:rPr>
        <w:t xml:space="preserve">i recipienten </w:t>
      </w:r>
      <w:r w:rsidRPr="00AD2704">
        <w:rPr>
          <w:rFonts w:ascii="Arial" w:hAnsi="Arial" w:cs="Arial"/>
          <w:sz w:val="21"/>
          <w:szCs w:val="21"/>
        </w:rPr>
        <w:t>i utsläppspunkten framgå av ritningen. Det behövs för att säkerställa att vattennivån i recipienten inte kan påverka anläggningen negativt genom att vatten rinner in i anläggningen bakvägen.</w:t>
      </w:r>
      <w:r>
        <w:rPr>
          <w:rFonts w:ascii="Arial" w:hAnsi="Arial" w:cs="Arial"/>
          <w:sz w:val="21"/>
          <w:szCs w:val="21"/>
        </w:rPr>
        <w:t xml:space="preserve"> </w:t>
      </w:r>
    </w:p>
    <w:sectPr w:rsidR="009A1D81" w:rsidSect="008063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204E7" w14:textId="77777777" w:rsidR="0016218B" w:rsidRDefault="0016218B" w:rsidP="001F1AFC">
      <w:pPr>
        <w:spacing w:after="0" w:line="240" w:lineRule="auto"/>
      </w:pPr>
      <w:r>
        <w:separator/>
      </w:r>
    </w:p>
  </w:endnote>
  <w:endnote w:type="continuationSeparator" w:id="0">
    <w:p w14:paraId="78E3B73F" w14:textId="77777777" w:rsidR="0016218B" w:rsidRDefault="0016218B" w:rsidP="001F1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3E319" w14:textId="77777777" w:rsidR="003A48D9" w:rsidRDefault="003A48D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8707985"/>
      <w:docPartObj>
        <w:docPartGallery w:val="Page Numbers (Bottom of Page)"/>
        <w:docPartUnique/>
      </w:docPartObj>
    </w:sdtPr>
    <w:sdtEndPr/>
    <w:sdtContent>
      <w:p w14:paraId="46E15495" w14:textId="60402AE6" w:rsidR="0086605C" w:rsidRDefault="0086605C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8D9">
          <w:rPr>
            <w:noProof/>
          </w:rPr>
          <w:t>1</w:t>
        </w:r>
        <w:r>
          <w:fldChar w:fldCharType="end"/>
        </w:r>
      </w:p>
    </w:sdtContent>
  </w:sdt>
  <w:p w14:paraId="0CC5DAAB" w14:textId="77777777" w:rsidR="00486C36" w:rsidRPr="005410CB" w:rsidRDefault="00486C36" w:rsidP="005410C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C3695" w14:textId="77777777" w:rsidR="003A48D9" w:rsidRDefault="003A48D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E1DB9" w14:textId="77777777" w:rsidR="0016218B" w:rsidRDefault="0016218B" w:rsidP="001F1AFC">
      <w:pPr>
        <w:spacing w:after="0" w:line="240" w:lineRule="auto"/>
      </w:pPr>
      <w:r>
        <w:separator/>
      </w:r>
    </w:p>
  </w:footnote>
  <w:footnote w:type="continuationSeparator" w:id="0">
    <w:p w14:paraId="4DC41EED" w14:textId="77777777" w:rsidR="0016218B" w:rsidRDefault="0016218B" w:rsidP="001F1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C8CE1" w14:textId="77777777" w:rsidR="003A48D9" w:rsidRDefault="003A48D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2AD55" w14:textId="77777777" w:rsidR="001F1AFC" w:rsidRDefault="001F1AFC">
    <w:pPr>
      <w:pStyle w:val="Sidhuvud"/>
    </w:pPr>
  </w:p>
  <w:p w14:paraId="2D1B3DFA" w14:textId="77777777" w:rsidR="0086605C" w:rsidRDefault="0086605C" w:rsidP="0086605C">
    <w:pPr>
      <w:rPr>
        <w:rFonts w:ascii="Arial" w:hAnsi="Arial" w:cs="Arial"/>
        <w:b/>
        <w:color w:val="0070C0"/>
      </w:rPr>
    </w:pPr>
  </w:p>
  <w:p w14:paraId="1F99BC54" w14:textId="4F9219F9" w:rsidR="0086605C" w:rsidRPr="007A42BA" w:rsidRDefault="0086605C" w:rsidP="0086605C">
    <w:pPr>
      <w:rPr>
        <w:rFonts w:ascii="Arial" w:hAnsi="Arial" w:cs="Arial"/>
        <w:b/>
        <w:color w:val="0070C0"/>
      </w:rPr>
    </w:pPr>
    <w:r w:rsidRPr="007A42BA">
      <w:rPr>
        <w:rFonts w:ascii="Arial" w:hAnsi="Arial" w:cs="Arial"/>
        <w:b/>
        <w:color w:val="0070C0"/>
      </w:rPr>
      <w:t>Informationsblad 9</w:t>
    </w:r>
    <w:r>
      <w:rPr>
        <w:rFonts w:ascii="Arial" w:hAnsi="Arial" w:cs="Arial"/>
        <w:b/>
        <w:color w:val="0070C0"/>
      </w:rPr>
      <w:t>, för dig som är entreprenör eller konsult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FB0F4" w14:textId="77777777" w:rsidR="003A48D9" w:rsidRDefault="003A48D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F6B6F"/>
    <w:multiLevelType w:val="hybridMultilevel"/>
    <w:tmpl w:val="BD34FE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77D45"/>
    <w:multiLevelType w:val="hybridMultilevel"/>
    <w:tmpl w:val="49D49F42"/>
    <w:lvl w:ilvl="0" w:tplc="041D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8F"/>
    <w:rsid w:val="000022E6"/>
    <w:rsid w:val="000039F2"/>
    <w:rsid w:val="00007ABF"/>
    <w:rsid w:val="00034EA3"/>
    <w:rsid w:val="000976EF"/>
    <w:rsid w:val="00111CFE"/>
    <w:rsid w:val="001551C4"/>
    <w:rsid w:val="0016218B"/>
    <w:rsid w:val="0016460D"/>
    <w:rsid w:val="001C1DCE"/>
    <w:rsid w:val="001C7973"/>
    <w:rsid w:val="001D524D"/>
    <w:rsid w:val="001E507F"/>
    <w:rsid w:val="001F1AFC"/>
    <w:rsid w:val="00234DC2"/>
    <w:rsid w:val="00246DFA"/>
    <w:rsid w:val="002620B7"/>
    <w:rsid w:val="00283023"/>
    <w:rsid w:val="00284A66"/>
    <w:rsid w:val="002A56E1"/>
    <w:rsid w:val="002B15C9"/>
    <w:rsid w:val="002B2507"/>
    <w:rsid w:val="002C62D2"/>
    <w:rsid w:val="002D4363"/>
    <w:rsid w:val="002E3E52"/>
    <w:rsid w:val="002F762D"/>
    <w:rsid w:val="00305282"/>
    <w:rsid w:val="003325CD"/>
    <w:rsid w:val="00343CE4"/>
    <w:rsid w:val="00353C58"/>
    <w:rsid w:val="0037763A"/>
    <w:rsid w:val="00392988"/>
    <w:rsid w:val="00393B75"/>
    <w:rsid w:val="00396F4B"/>
    <w:rsid w:val="003A48D9"/>
    <w:rsid w:val="003A5C8A"/>
    <w:rsid w:val="00402114"/>
    <w:rsid w:val="004072DF"/>
    <w:rsid w:val="00420C20"/>
    <w:rsid w:val="00421A11"/>
    <w:rsid w:val="00423BE1"/>
    <w:rsid w:val="00486C36"/>
    <w:rsid w:val="004A297E"/>
    <w:rsid w:val="004C0449"/>
    <w:rsid w:val="004F3895"/>
    <w:rsid w:val="004F4115"/>
    <w:rsid w:val="004F62EB"/>
    <w:rsid w:val="005410CB"/>
    <w:rsid w:val="0054576B"/>
    <w:rsid w:val="005571A5"/>
    <w:rsid w:val="005651D0"/>
    <w:rsid w:val="00574378"/>
    <w:rsid w:val="005A2FFA"/>
    <w:rsid w:val="005A5CE2"/>
    <w:rsid w:val="005C261A"/>
    <w:rsid w:val="00614145"/>
    <w:rsid w:val="006316AA"/>
    <w:rsid w:val="00661326"/>
    <w:rsid w:val="006A1909"/>
    <w:rsid w:val="006B028D"/>
    <w:rsid w:val="006B31A3"/>
    <w:rsid w:val="007000DC"/>
    <w:rsid w:val="00725611"/>
    <w:rsid w:val="00741F76"/>
    <w:rsid w:val="00752B68"/>
    <w:rsid w:val="0079144B"/>
    <w:rsid w:val="007A42BA"/>
    <w:rsid w:val="007B2211"/>
    <w:rsid w:val="007C6593"/>
    <w:rsid w:val="007E334C"/>
    <w:rsid w:val="007E3AC3"/>
    <w:rsid w:val="007E7F64"/>
    <w:rsid w:val="00806393"/>
    <w:rsid w:val="0086605C"/>
    <w:rsid w:val="008855B7"/>
    <w:rsid w:val="008B6655"/>
    <w:rsid w:val="008D59CF"/>
    <w:rsid w:val="008F692C"/>
    <w:rsid w:val="00901245"/>
    <w:rsid w:val="009139E8"/>
    <w:rsid w:val="00932AB9"/>
    <w:rsid w:val="00936193"/>
    <w:rsid w:val="00977F2A"/>
    <w:rsid w:val="009804A9"/>
    <w:rsid w:val="00980D64"/>
    <w:rsid w:val="0099093F"/>
    <w:rsid w:val="00990F2A"/>
    <w:rsid w:val="009924ED"/>
    <w:rsid w:val="009A1D81"/>
    <w:rsid w:val="009E0FE4"/>
    <w:rsid w:val="009E6ECE"/>
    <w:rsid w:val="009F442A"/>
    <w:rsid w:val="009F584F"/>
    <w:rsid w:val="00A07C80"/>
    <w:rsid w:val="00A21367"/>
    <w:rsid w:val="00A2666B"/>
    <w:rsid w:val="00A472AE"/>
    <w:rsid w:val="00A80166"/>
    <w:rsid w:val="00A95173"/>
    <w:rsid w:val="00AA3501"/>
    <w:rsid w:val="00AC24D7"/>
    <w:rsid w:val="00AD2704"/>
    <w:rsid w:val="00AD4433"/>
    <w:rsid w:val="00B30D52"/>
    <w:rsid w:val="00B36AFE"/>
    <w:rsid w:val="00B439C7"/>
    <w:rsid w:val="00B74BF2"/>
    <w:rsid w:val="00B86A90"/>
    <w:rsid w:val="00B92B8F"/>
    <w:rsid w:val="00BA0ACE"/>
    <w:rsid w:val="00BA20AA"/>
    <w:rsid w:val="00BB1D41"/>
    <w:rsid w:val="00BB4E88"/>
    <w:rsid w:val="00BB7BC3"/>
    <w:rsid w:val="00BC3FB2"/>
    <w:rsid w:val="00BE38EA"/>
    <w:rsid w:val="00BE7DFD"/>
    <w:rsid w:val="00C42BFE"/>
    <w:rsid w:val="00C8687A"/>
    <w:rsid w:val="00CC5C0D"/>
    <w:rsid w:val="00CC6B33"/>
    <w:rsid w:val="00CD025C"/>
    <w:rsid w:val="00CD6A53"/>
    <w:rsid w:val="00CE1033"/>
    <w:rsid w:val="00CE6FC5"/>
    <w:rsid w:val="00CF08EA"/>
    <w:rsid w:val="00D36509"/>
    <w:rsid w:val="00D54ADB"/>
    <w:rsid w:val="00D65FBC"/>
    <w:rsid w:val="00D96717"/>
    <w:rsid w:val="00DA63E7"/>
    <w:rsid w:val="00DA6503"/>
    <w:rsid w:val="00DB278D"/>
    <w:rsid w:val="00DD23A0"/>
    <w:rsid w:val="00DE7603"/>
    <w:rsid w:val="00DF7E3C"/>
    <w:rsid w:val="00E0591E"/>
    <w:rsid w:val="00E07119"/>
    <w:rsid w:val="00E17B78"/>
    <w:rsid w:val="00E411D5"/>
    <w:rsid w:val="00E6193E"/>
    <w:rsid w:val="00E624E1"/>
    <w:rsid w:val="00E7124E"/>
    <w:rsid w:val="00ED05E1"/>
    <w:rsid w:val="00EE0C8A"/>
    <w:rsid w:val="00EE5A93"/>
    <w:rsid w:val="00EF777B"/>
    <w:rsid w:val="00F010E7"/>
    <w:rsid w:val="00F05E12"/>
    <w:rsid w:val="00F16BA9"/>
    <w:rsid w:val="00F542FD"/>
    <w:rsid w:val="00F66864"/>
    <w:rsid w:val="00F7732D"/>
    <w:rsid w:val="00F7761F"/>
    <w:rsid w:val="00F93B81"/>
    <w:rsid w:val="00FB5A53"/>
    <w:rsid w:val="00FC34C2"/>
    <w:rsid w:val="00FD3ED8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2CAAB831"/>
  <w15:docId w15:val="{0459D651-1978-4015-B8FF-F48384A3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213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624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23B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Ingress">
    <w:name w:val="Ingress"/>
    <w:basedOn w:val="Normal"/>
    <w:uiPriority w:val="99"/>
    <w:rsid w:val="00A2666B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pacing w:val="-2"/>
      <w:sz w:val="20"/>
      <w:szCs w:val="20"/>
    </w:rPr>
  </w:style>
  <w:style w:type="paragraph" w:styleId="Brdtext">
    <w:name w:val="Body Text"/>
    <w:basedOn w:val="Normal"/>
    <w:link w:val="BrdtextChar"/>
    <w:uiPriority w:val="99"/>
    <w:rsid w:val="00A2666B"/>
    <w:pPr>
      <w:autoSpaceDE w:val="0"/>
      <w:autoSpaceDN w:val="0"/>
      <w:adjustRightInd w:val="0"/>
      <w:spacing w:after="0" w:line="220" w:lineRule="atLeas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character" w:customStyle="1" w:styleId="BrdtextChar">
    <w:name w:val="Brödtext Char"/>
    <w:basedOn w:val="Standardstycketeckensnitt"/>
    <w:link w:val="Brdtext"/>
    <w:uiPriority w:val="99"/>
    <w:rsid w:val="00A2666B"/>
    <w:rPr>
      <w:rFonts w:ascii="Times New Roman" w:hAnsi="Times New Roman" w:cs="Times New Roman"/>
      <w:color w:val="000000"/>
      <w:sz w:val="18"/>
      <w:szCs w:val="18"/>
    </w:rPr>
  </w:style>
  <w:style w:type="paragraph" w:customStyle="1" w:styleId="Litenrubrikomslag">
    <w:name w:val="Liten rubrik omslag"/>
    <w:basedOn w:val="Normal"/>
    <w:uiPriority w:val="99"/>
    <w:rsid w:val="00A2666B"/>
    <w:pPr>
      <w:autoSpaceDE w:val="0"/>
      <w:autoSpaceDN w:val="0"/>
      <w:adjustRightInd w:val="0"/>
      <w:spacing w:after="0" w:line="288" w:lineRule="auto"/>
      <w:textAlignment w:val="center"/>
    </w:pPr>
    <w:rPr>
      <w:rFonts w:ascii="Arial Black" w:hAnsi="Arial Black" w:cs="Arial Black"/>
      <w:caps/>
      <w:color w:val="007597"/>
      <w:sz w:val="20"/>
      <w:szCs w:val="20"/>
    </w:rPr>
  </w:style>
  <w:style w:type="paragraph" w:customStyle="1" w:styleId="Mellanrubrik">
    <w:name w:val="Mellanrubrik"/>
    <w:basedOn w:val="Litenrubrikomslag"/>
    <w:uiPriority w:val="99"/>
    <w:rsid w:val="00A2666B"/>
  </w:style>
  <w:style w:type="paragraph" w:customStyle="1" w:styleId="Rubrikinsida">
    <w:name w:val="Rubrik insida"/>
    <w:basedOn w:val="Normal"/>
    <w:uiPriority w:val="99"/>
    <w:rsid w:val="001F1AFC"/>
    <w:pPr>
      <w:autoSpaceDE w:val="0"/>
      <w:autoSpaceDN w:val="0"/>
      <w:adjustRightInd w:val="0"/>
      <w:spacing w:after="0" w:line="288" w:lineRule="auto"/>
      <w:textAlignment w:val="center"/>
    </w:pPr>
    <w:rPr>
      <w:rFonts w:ascii="Arial Black" w:hAnsi="Arial Black" w:cs="Arial Black"/>
      <w:color w:val="000000"/>
      <w:spacing w:val="-8"/>
      <w:sz w:val="40"/>
      <w:szCs w:val="40"/>
    </w:rPr>
  </w:style>
  <w:style w:type="paragraph" w:styleId="Sidhuvud">
    <w:name w:val="header"/>
    <w:basedOn w:val="Normal"/>
    <w:link w:val="SidhuvudChar"/>
    <w:uiPriority w:val="99"/>
    <w:unhideWhenUsed/>
    <w:rsid w:val="001F1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F1AFC"/>
  </w:style>
  <w:style w:type="paragraph" w:styleId="Sidfot">
    <w:name w:val="footer"/>
    <w:basedOn w:val="Normal"/>
    <w:link w:val="SidfotChar"/>
    <w:uiPriority w:val="99"/>
    <w:unhideWhenUsed/>
    <w:rsid w:val="001F1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F1AFC"/>
  </w:style>
  <w:style w:type="paragraph" w:styleId="Ballongtext">
    <w:name w:val="Balloon Text"/>
    <w:basedOn w:val="Normal"/>
    <w:link w:val="BallongtextChar"/>
    <w:uiPriority w:val="99"/>
    <w:semiHidden/>
    <w:unhideWhenUsed/>
    <w:rsid w:val="001F1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F1AFC"/>
    <w:rPr>
      <w:rFonts w:ascii="Tahoma" w:hAnsi="Tahoma" w:cs="Tahoma"/>
      <w:sz w:val="16"/>
      <w:szCs w:val="16"/>
    </w:rPr>
  </w:style>
  <w:style w:type="paragraph" w:customStyle="1" w:styleId="Kontakt">
    <w:name w:val="Kontakt"/>
    <w:basedOn w:val="Normal"/>
    <w:uiPriority w:val="99"/>
    <w:rsid w:val="00486C36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table" w:styleId="Tabellrutnt">
    <w:name w:val="Table Grid"/>
    <w:basedOn w:val="Normaltabell"/>
    <w:uiPriority w:val="59"/>
    <w:rsid w:val="00486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lmntstyckeformat">
    <w:name w:val="[Allmänt styckeformat]"/>
    <w:basedOn w:val="Normal"/>
    <w:uiPriority w:val="99"/>
    <w:rsid w:val="006A190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Mellanrubrikmindre">
    <w:name w:val="Mellanrubrik mindre"/>
    <w:basedOn w:val="Normal"/>
    <w:uiPriority w:val="99"/>
    <w:rsid w:val="000039F2"/>
    <w:pPr>
      <w:autoSpaceDE w:val="0"/>
      <w:autoSpaceDN w:val="0"/>
      <w:adjustRightInd w:val="0"/>
      <w:spacing w:after="0" w:line="240" w:lineRule="atLeast"/>
      <w:textAlignment w:val="center"/>
    </w:pPr>
    <w:rPr>
      <w:rFonts w:ascii="Arial" w:hAnsi="Arial" w:cs="Arial"/>
      <w:b/>
      <w:bCs/>
      <w:color w:val="000000"/>
      <w:spacing w:val="-2"/>
      <w:sz w:val="18"/>
      <w:szCs w:val="18"/>
    </w:rPr>
  </w:style>
  <w:style w:type="paragraph" w:customStyle="1" w:styleId="Rubrikstor">
    <w:name w:val="Rubrik stor"/>
    <w:basedOn w:val="Normal"/>
    <w:uiPriority w:val="99"/>
    <w:rsid w:val="00DA6503"/>
    <w:pPr>
      <w:autoSpaceDE w:val="0"/>
      <w:autoSpaceDN w:val="0"/>
      <w:adjustRightInd w:val="0"/>
      <w:spacing w:after="0" w:line="1020" w:lineRule="atLeast"/>
      <w:textAlignment w:val="center"/>
    </w:pPr>
    <w:rPr>
      <w:rFonts w:ascii="Arial Black" w:hAnsi="Arial Black" w:cs="Arial Black"/>
      <w:color w:val="A8FFE8"/>
      <w:spacing w:val="-19"/>
      <w:sz w:val="96"/>
      <w:szCs w:val="96"/>
    </w:rPr>
  </w:style>
  <w:style w:type="paragraph" w:customStyle="1" w:styleId="bildtext">
    <w:name w:val="bildtext"/>
    <w:basedOn w:val="Normal"/>
    <w:uiPriority w:val="99"/>
    <w:rsid w:val="008855B7"/>
    <w:pPr>
      <w:autoSpaceDE w:val="0"/>
      <w:autoSpaceDN w:val="0"/>
      <w:adjustRightInd w:val="0"/>
      <w:spacing w:after="0" w:line="180" w:lineRule="atLeast"/>
      <w:jc w:val="center"/>
      <w:textAlignment w:val="center"/>
    </w:pPr>
    <w:rPr>
      <w:rFonts w:ascii="Arial Narrow" w:hAnsi="Arial Narrow" w:cs="Arial Narrow"/>
      <w:color w:val="000000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E624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E624E1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semiHidden/>
    <w:rsid w:val="00423B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Normal1">
    <w:name w:val="Normal1"/>
    <w:basedOn w:val="Normal"/>
    <w:rsid w:val="00423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423BE1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423BE1"/>
    <w:rPr>
      <w:b/>
      <w:bCs/>
    </w:rPr>
  </w:style>
  <w:style w:type="character" w:customStyle="1" w:styleId="nyxbildtext">
    <w:name w:val="nyxbildtext"/>
    <w:basedOn w:val="Standardstycketeckensnitt"/>
    <w:rsid w:val="00423BE1"/>
  </w:style>
  <w:style w:type="character" w:styleId="Kommentarsreferens">
    <w:name w:val="annotation reference"/>
    <w:basedOn w:val="Standardstycketeckensnitt"/>
    <w:uiPriority w:val="99"/>
    <w:semiHidden/>
    <w:unhideWhenUsed/>
    <w:rsid w:val="007C659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C659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C659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C659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C6593"/>
    <w:rPr>
      <w:b/>
      <w:bCs/>
      <w:sz w:val="20"/>
      <w:szCs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A213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b">
    <w:name w:val="Normal (Web)"/>
    <w:basedOn w:val="Normal"/>
    <w:uiPriority w:val="99"/>
    <w:semiHidden/>
    <w:unhideWhenUsed/>
    <w:rsid w:val="002A56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Beskrivning">
    <w:name w:val="caption"/>
    <w:basedOn w:val="Normal"/>
    <w:next w:val="Normal"/>
    <w:uiPriority w:val="35"/>
    <w:unhideWhenUsed/>
    <w:qFormat/>
    <w:rsid w:val="009F584F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7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3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daro\AppData\Local\Packages\Microsoft.MicrosoftEdge_8wekyb3d8bbwe\TempState\Downloads\info-avlopp-tillsyn-luftningsror%20(1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4E7E8-3DF7-4D7E-B8F6-883A9D3D9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info-avlopp-tillsyn-luftningsror (1)</Template>
  <TotalTime>0</TotalTime>
  <Pages>2</Pages>
  <Words>250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Kungsbacka Kommun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Bodil Aronsson Forsberg</dc:creator>
  <cp:lastModifiedBy>Bodil Aronsson Forsberg</cp:lastModifiedBy>
  <cp:revision>2</cp:revision>
  <cp:lastPrinted>2015-01-09T09:48:00Z</cp:lastPrinted>
  <dcterms:created xsi:type="dcterms:W3CDTF">2021-09-14T14:30:00Z</dcterms:created>
  <dcterms:modified xsi:type="dcterms:W3CDTF">2021-09-14T14:30:00Z</dcterms:modified>
</cp:coreProperties>
</file>